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57DF" w14:textId="77777777" w:rsidR="008E766F" w:rsidRDefault="008E766F" w:rsidP="00E816FF">
      <w:pPr>
        <w:pStyle w:val="Textkrper"/>
        <w:jc w:val="both"/>
        <w:rPr>
          <w:rFonts w:ascii="Times New Roman"/>
          <w:sz w:val="20"/>
        </w:rPr>
      </w:pPr>
      <w:bookmarkStart w:id="0" w:name="_Hlk165027665"/>
      <w:bookmarkEnd w:id="0"/>
    </w:p>
    <w:p w14:paraId="7650DE59" w14:textId="77777777" w:rsidR="008E766F" w:rsidRDefault="008E766F" w:rsidP="00E816FF">
      <w:pPr>
        <w:pStyle w:val="Textkrper"/>
        <w:jc w:val="both"/>
        <w:rPr>
          <w:rFonts w:ascii="Times New Roman"/>
          <w:sz w:val="20"/>
        </w:rPr>
      </w:pPr>
    </w:p>
    <w:p w14:paraId="176F0275" w14:textId="77777777" w:rsidR="008E766F" w:rsidRDefault="008E766F" w:rsidP="00E816FF">
      <w:pPr>
        <w:pStyle w:val="Textkrper"/>
        <w:jc w:val="both"/>
        <w:rPr>
          <w:rFonts w:ascii="Times New Roman"/>
          <w:sz w:val="20"/>
        </w:rPr>
      </w:pPr>
    </w:p>
    <w:p w14:paraId="18BDFB61" w14:textId="77777777" w:rsidR="008E766F" w:rsidRDefault="008E766F" w:rsidP="00E816FF">
      <w:pPr>
        <w:pStyle w:val="Textkrper"/>
        <w:jc w:val="both"/>
        <w:rPr>
          <w:rFonts w:ascii="Times New Roman"/>
          <w:sz w:val="20"/>
        </w:rPr>
      </w:pPr>
    </w:p>
    <w:p w14:paraId="6EB72390" w14:textId="1C471FB1" w:rsidR="009B568C" w:rsidRDefault="00BA14A9" w:rsidP="00EF32A3">
      <w:pPr>
        <w:pStyle w:val="Titel"/>
        <w:rPr>
          <w:color w:val="0F4761"/>
          <w:spacing w:val="1"/>
        </w:rPr>
      </w:pPr>
      <w:r>
        <w:rPr>
          <w:color w:val="0F4761"/>
          <w:w w:val="95"/>
          <w:sz w:val="56"/>
        </w:rPr>
        <w:t>P</w:t>
      </w:r>
      <w:r>
        <w:rPr>
          <w:color w:val="0F4761"/>
          <w:w w:val="95"/>
        </w:rPr>
        <w:t xml:space="preserve">HYSIKALISCHES </w:t>
      </w:r>
      <w:r>
        <w:rPr>
          <w:color w:val="0F4761"/>
          <w:w w:val="95"/>
          <w:sz w:val="56"/>
        </w:rPr>
        <w:t>P</w:t>
      </w:r>
      <w:r>
        <w:rPr>
          <w:color w:val="0F4761"/>
          <w:w w:val="95"/>
        </w:rPr>
        <w:t>RAKTIKUM FÜR</w:t>
      </w:r>
      <w:r>
        <w:rPr>
          <w:color w:val="0F4761"/>
          <w:spacing w:val="1"/>
          <w:w w:val="95"/>
        </w:rPr>
        <w:t xml:space="preserve"> </w:t>
      </w:r>
      <w:r>
        <w:rPr>
          <w:color w:val="0F4761"/>
          <w:sz w:val="56"/>
        </w:rPr>
        <w:t>N</w:t>
      </w:r>
      <w:r>
        <w:rPr>
          <w:color w:val="0F4761"/>
        </w:rPr>
        <w:t>ATURWISSENSCHAFTLER</w:t>
      </w:r>
      <w:r w:rsidR="009B568C">
        <w:rPr>
          <w:color w:val="0F4761"/>
          <w:spacing w:val="1"/>
        </w:rPr>
        <w:t>*INNEN</w:t>
      </w:r>
    </w:p>
    <w:p w14:paraId="54FFF245" w14:textId="4953FCB9" w:rsidR="009B568C" w:rsidRDefault="00BA14A9" w:rsidP="00EF32A3">
      <w:pPr>
        <w:pStyle w:val="Titel"/>
        <w:rPr>
          <w:color w:val="0F4761"/>
          <w:sz w:val="56"/>
        </w:rPr>
      </w:pPr>
      <w:r w:rsidRPr="009B568C">
        <w:rPr>
          <w:color w:val="0F4761"/>
          <w:sz w:val="56"/>
        </w:rPr>
        <w:t xml:space="preserve">PRAKTIKUM </w:t>
      </w:r>
      <w:r w:rsidR="009B568C" w:rsidRPr="009B568C">
        <w:rPr>
          <w:color w:val="0F4761"/>
          <w:sz w:val="56"/>
        </w:rPr>
        <w:t>SOMMER</w:t>
      </w:r>
      <w:r w:rsidRPr="009B568C">
        <w:rPr>
          <w:color w:val="0F4761"/>
          <w:sz w:val="56"/>
        </w:rPr>
        <w:t>SEMESTER</w:t>
      </w:r>
    </w:p>
    <w:p w14:paraId="4B61668B" w14:textId="7B49B05E" w:rsidR="008E766F" w:rsidRPr="009B568C" w:rsidRDefault="00BA14A9" w:rsidP="00EF32A3">
      <w:pPr>
        <w:pStyle w:val="Titel"/>
        <w:rPr>
          <w:color w:val="0F4761"/>
          <w:sz w:val="56"/>
        </w:rPr>
      </w:pPr>
      <w:r>
        <w:rPr>
          <w:color w:val="0F4761"/>
          <w:sz w:val="56"/>
        </w:rPr>
        <w:t>2024</w:t>
      </w:r>
    </w:p>
    <w:p w14:paraId="72A7C613" w14:textId="77777777" w:rsidR="008E766F" w:rsidRPr="009B568C" w:rsidRDefault="008E766F" w:rsidP="00EF32A3">
      <w:pPr>
        <w:pStyle w:val="Textkrper"/>
        <w:jc w:val="center"/>
        <w:rPr>
          <w:color w:val="0F4761"/>
          <w:sz w:val="56"/>
          <w:szCs w:val="45"/>
        </w:rPr>
      </w:pPr>
    </w:p>
    <w:p w14:paraId="3FF51AB6" w14:textId="77777777" w:rsidR="00DD5CDC" w:rsidRPr="00DD5CDC" w:rsidRDefault="00DD5CDC" w:rsidP="00EF32A3">
      <w:pPr>
        <w:jc w:val="center"/>
        <w:rPr>
          <w:w w:val="95"/>
          <w:sz w:val="44"/>
        </w:rPr>
      </w:pPr>
      <w:r w:rsidRPr="00DD5CDC">
        <w:rPr>
          <w:w w:val="95"/>
          <w:sz w:val="44"/>
        </w:rPr>
        <w:t>SA-Saitenschwingungen</w:t>
      </w:r>
    </w:p>
    <w:p w14:paraId="0E39D3A5" w14:textId="77777777" w:rsidR="008E766F" w:rsidRDefault="008E766F" w:rsidP="00EF32A3">
      <w:pPr>
        <w:pStyle w:val="Textkrper"/>
        <w:jc w:val="center"/>
        <w:rPr>
          <w:sz w:val="54"/>
        </w:rPr>
      </w:pPr>
    </w:p>
    <w:p w14:paraId="5B7908E0" w14:textId="77777777" w:rsidR="008E766F" w:rsidRDefault="008E766F" w:rsidP="00EF32A3">
      <w:pPr>
        <w:pStyle w:val="Textkrper"/>
        <w:jc w:val="center"/>
        <w:rPr>
          <w:sz w:val="54"/>
        </w:rPr>
      </w:pPr>
    </w:p>
    <w:p w14:paraId="4D567275" w14:textId="77777777" w:rsidR="008E766F" w:rsidRDefault="008E766F" w:rsidP="00EF32A3">
      <w:pPr>
        <w:pStyle w:val="Textkrper"/>
        <w:jc w:val="center"/>
        <w:rPr>
          <w:sz w:val="54"/>
        </w:rPr>
      </w:pPr>
    </w:p>
    <w:p w14:paraId="0871E0BA" w14:textId="77777777" w:rsidR="008E766F" w:rsidRDefault="008E766F" w:rsidP="00EF32A3">
      <w:pPr>
        <w:pStyle w:val="Textkrper"/>
        <w:jc w:val="center"/>
        <w:rPr>
          <w:sz w:val="43"/>
        </w:rPr>
      </w:pPr>
    </w:p>
    <w:p w14:paraId="13C6FA78" w14:textId="36131BD3" w:rsidR="008E766F" w:rsidRPr="008729FC" w:rsidRDefault="00BA14A9" w:rsidP="00EF32A3">
      <w:pPr>
        <w:jc w:val="center"/>
        <w:rPr>
          <w:sz w:val="28"/>
          <w:szCs w:val="28"/>
        </w:rPr>
      </w:pPr>
      <w:r w:rsidRPr="008729FC">
        <w:rPr>
          <w:w w:val="95"/>
          <w:sz w:val="28"/>
          <w:szCs w:val="28"/>
        </w:rPr>
        <w:t>Betreuer</w:t>
      </w:r>
      <w:r w:rsidR="00DD5CDC">
        <w:rPr>
          <w:w w:val="95"/>
          <w:sz w:val="28"/>
          <w:szCs w:val="28"/>
        </w:rPr>
        <w:t>in</w:t>
      </w:r>
      <w:r w:rsidRPr="008729FC">
        <w:rPr>
          <w:w w:val="95"/>
          <w:sz w:val="28"/>
          <w:szCs w:val="28"/>
        </w:rPr>
        <w:t>:</w:t>
      </w:r>
      <w:r w:rsidR="00DD5CDC">
        <w:rPr>
          <w:w w:val="95"/>
          <w:sz w:val="28"/>
          <w:szCs w:val="28"/>
        </w:rPr>
        <w:t xml:space="preserve"> Natasha Gerolstein</w:t>
      </w:r>
    </w:p>
    <w:p w14:paraId="5383783A" w14:textId="77777777" w:rsidR="008E766F" w:rsidRPr="008729FC" w:rsidRDefault="008E766F" w:rsidP="00EF32A3">
      <w:pPr>
        <w:jc w:val="center"/>
        <w:rPr>
          <w:sz w:val="28"/>
          <w:szCs w:val="28"/>
        </w:rPr>
      </w:pPr>
    </w:p>
    <w:p w14:paraId="75A83078" w14:textId="77777777" w:rsidR="008E766F" w:rsidRPr="008729FC" w:rsidRDefault="008E766F" w:rsidP="00EF32A3">
      <w:pPr>
        <w:jc w:val="center"/>
        <w:rPr>
          <w:sz w:val="28"/>
          <w:szCs w:val="28"/>
        </w:rPr>
      </w:pPr>
    </w:p>
    <w:p w14:paraId="50585EE8" w14:textId="77777777" w:rsidR="008E766F" w:rsidRPr="008729FC" w:rsidRDefault="00BA14A9" w:rsidP="00EF32A3">
      <w:pPr>
        <w:jc w:val="center"/>
        <w:rPr>
          <w:sz w:val="28"/>
          <w:szCs w:val="28"/>
        </w:rPr>
      </w:pPr>
      <w:r w:rsidRPr="008729FC">
        <w:rPr>
          <w:sz w:val="28"/>
          <w:szCs w:val="28"/>
        </w:rPr>
        <w:t>Protokollanten:</w:t>
      </w:r>
    </w:p>
    <w:p w14:paraId="04BE86BA" w14:textId="77777777" w:rsidR="008E766F" w:rsidRPr="008729FC" w:rsidRDefault="008E766F" w:rsidP="00EF32A3">
      <w:pPr>
        <w:jc w:val="center"/>
        <w:rPr>
          <w:sz w:val="28"/>
          <w:szCs w:val="28"/>
        </w:rPr>
      </w:pPr>
    </w:p>
    <w:p w14:paraId="1C433D9A" w14:textId="77777777" w:rsidR="008E766F" w:rsidRPr="008729FC" w:rsidRDefault="008E766F" w:rsidP="00EF32A3">
      <w:pPr>
        <w:jc w:val="center"/>
        <w:rPr>
          <w:sz w:val="28"/>
          <w:szCs w:val="28"/>
        </w:rPr>
      </w:pPr>
    </w:p>
    <w:p w14:paraId="5A9F00FB" w14:textId="046C6F87" w:rsidR="008E766F" w:rsidRDefault="00BA14A9" w:rsidP="00EF32A3">
      <w:pPr>
        <w:jc w:val="center"/>
        <w:rPr>
          <w:sz w:val="28"/>
          <w:szCs w:val="28"/>
        </w:rPr>
      </w:pPr>
      <w:r w:rsidRPr="008729FC">
        <w:rPr>
          <w:sz w:val="28"/>
          <w:szCs w:val="28"/>
        </w:rPr>
        <w:t>Gruppe</w:t>
      </w:r>
      <w:r w:rsidRPr="008729FC">
        <w:rPr>
          <w:spacing w:val="-30"/>
          <w:sz w:val="28"/>
          <w:szCs w:val="28"/>
        </w:rPr>
        <w:t xml:space="preserve"> </w:t>
      </w:r>
      <w:r w:rsidR="003848D6" w:rsidRPr="008729FC">
        <w:rPr>
          <w:sz w:val="28"/>
          <w:szCs w:val="28"/>
        </w:rPr>
        <w:t>21</w:t>
      </w:r>
    </w:p>
    <w:p w14:paraId="7ABECC3F" w14:textId="7669E4A7" w:rsidR="00DD5CDC" w:rsidRPr="008729FC" w:rsidRDefault="00DD5CDC" w:rsidP="00EF32A3">
      <w:pPr>
        <w:jc w:val="center"/>
        <w:rPr>
          <w:sz w:val="28"/>
          <w:szCs w:val="28"/>
        </w:rPr>
      </w:pPr>
      <w:r>
        <w:rPr>
          <w:sz w:val="28"/>
          <w:szCs w:val="28"/>
        </w:rPr>
        <w:t>B.Sc. Medizintechnik</w:t>
      </w:r>
    </w:p>
    <w:p w14:paraId="20F57454" w14:textId="77777777" w:rsidR="008E766F" w:rsidRPr="008729FC" w:rsidRDefault="008E766F" w:rsidP="00EF32A3">
      <w:pPr>
        <w:jc w:val="center"/>
        <w:rPr>
          <w:sz w:val="28"/>
          <w:szCs w:val="28"/>
        </w:rPr>
      </w:pPr>
    </w:p>
    <w:p w14:paraId="037C7783" w14:textId="77777777" w:rsidR="008E766F" w:rsidRPr="008729FC" w:rsidRDefault="008E766F" w:rsidP="00EF32A3">
      <w:pPr>
        <w:jc w:val="center"/>
        <w:rPr>
          <w:sz w:val="28"/>
          <w:szCs w:val="28"/>
        </w:rPr>
      </w:pPr>
    </w:p>
    <w:p w14:paraId="59018A85" w14:textId="09FE3300" w:rsidR="008E766F" w:rsidRPr="008729FC" w:rsidRDefault="00BA14A9" w:rsidP="00EF32A3">
      <w:pPr>
        <w:jc w:val="center"/>
        <w:rPr>
          <w:sz w:val="28"/>
          <w:szCs w:val="28"/>
        </w:rPr>
      </w:pPr>
      <w:r w:rsidRPr="008729FC">
        <w:rPr>
          <w:w w:val="95"/>
          <w:sz w:val="28"/>
          <w:szCs w:val="28"/>
        </w:rPr>
        <w:t>Versuchsdatum:</w:t>
      </w:r>
      <w:r w:rsidRPr="008729FC">
        <w:rPr>
          <w:spacing w:val="16"/>
          <w:w w:val="95"/>
          <w:sz w:val="28"/>
          <w:szCs w:val="28"/>
        </w:rPr>
        <w:t xml:space="preserve"> </w:t>
      </w:r>
      <w:r w:rsidR="00DD5CDC">
        <w:rPr>
          <w:w w:val="95"/>
          <w:sz w:val="28"/>
          <w:szCs w:val="28"/>
        </w:rPr>
        <w:t>02</w:t>
      </w:r>
      <w:r w:rsidR="003848D6" w:rsidRPr="008729FC">
        <w:rPr>
          <w:w w:val="95"/>
          <w:sz w:val="28"/>
          <w:szCs w:val="28"/>
        </w:rPr>
        <w:t>.</w:t>
      </w:r>
      <w:r w:rsidR="00DD5CDC">
        <w:rPr>
          <w:w w:val="95"/>
          <w:sz w:val="28"/>
          <w:szCs w:val="28"/>
        </w:rPr>
        <w:t>05</w:t>
      </w:r>
      <w:r w:rsidRPr="008729FC">
        <w:rPr>
          <w:w w:val="95"/>
          <w:sz w:val="28"/>
          <w:szCs w:val="28"/>
        </w:rPr>
        <w:t>.2024</w:t>
      </w:r>
    </w:p>
    <w:p w14:paraId="2B2BF76B" w14:textId="7AE33067" w:rsidR="008E766F" w:rsidRPr="008729FC" w:rsidRDefault="00BA14A9" w:rsidP="00EF32A3">
      <w:pPr>
        <w:jc w:val="center"/>
        <w:rPr>
          <w:sz w:val="28"/>
          <w:szCs w:val="28"/>
        </w:rPr>
      </w:pPr>
      <w:r w:rsidRPr="008729FC">
        <w:rPr>
          <w:w w:val="95"/>
          <w:sz w:val="28"/>
          <w:szCs w:val="28"/>
        </w:rPr>
        <w:t>Abgabedatum:</w:t>
      </w:r>
      <w:r w:rsidR="00B33F6D">
        <w:rPr>
          <w:w w:val="95"/>
          <w:sz w:val="28"/>
          <w:szCs w:val="28"/>
        </w:rPr>
        <w:t xml:space="preserve"> </w:t>
      </w:r>
      <w:r w:rsidR="00835112">
        <w:rPr>
          <w:w w:val="95"/>
          <w:sz w:val="28"/>
          <w:szCs w:val="28"/>
        </w:rPr>
        <w:t>11</w:t>
      </w:r>
      <w:r w:rsidR="000E61AB">
        <w:rPr>
          <w:w w:val="95"/>
          <w:sz w:val="28"/>
          <w:szCs w:val="28"/>
        </w:rPr>
        <w:t>.0</w:t>
      </w:r>
      <w:r w:rsidR="00835112">
        <w:rPr>
          <w:w w:val="95"/>
          <w:sz w:val="28"/>
          <w:szCs w:val="28"/>
        </w:rPr>
        <w:t>6</w:t>
      </w:r>
      <w:r w:rsidR="00B33F6D">
        <w:rPr>
          <w:w w:val="95"/>
          <w:sz w:val="28"/>
          <w:szCs w:val="28"/>
        </w:rPr>
        <w:t>.2024</w:t>
      </w:r>
    </w:p>
    <w:p w14:paraId="61B624ED" w14:textId="184C82E9" w:rsidR="008E766F" w:rsidRPr="00835112" w:rsidRDefault="00BA14A9" w:rsidP="00835112">
      <w:pPr>
        <w:jc w:val="center"/>
        <w:rPr>
          <w:sz w:val="28"/>
          <w:szCs w:val="28"/>
        </w:rPr>
        <w:sectPr w:rsidR="008E766F" w:rsidRPr="00835112" w:rsidSect="00301210">
          <w:footerReference w:type="default" r:id="rId11"/>
          <w:type w:val="continuous"/>
          <w:pgSz w:w="11910" w:h="16840"/>
          <w:pgMar w:top="1580" w:right="1040" w:bottom="280" w:left="1300" w:header="720" w:footer="720" w:gutter="0"/>
          <w:cols w:space="720"/>
          <w:titlePg/>
          <w:docGrid w:linePitch="299"/>
        </w:sectPr>
      </w:pPr>
      <w:r w:rsidRPr="008729FC">
        <w:rPr>
          <w:w w:val="95"/>
          <w:sz w:val="28"/>
          <w:szCs w:val="28"/>
        </w:rPr>
        <w:t>Abgabe</w:t>
      </w:r>
      <w:r w:rsidRPr="008729FC">
        <w:rPr>
          <w:spacing w:val="-16"/>
          <w:w w:val="95"/>
          <w:sz w:val="28"/>
          <w:szCs w:val="28"/>
        </w:rPr>
        <w:t xml:space="preserve"> </w:t>
      </w:r>
      <w:r w:rsidR="00835112">
        <w:rPr>
          <w:w w:val="95"/>
          <w:sz w:val="28"/>
          <w:szCs w:val="28"/>
        </w:rPr>
        <w:t xml:space="preserve">  3</w:t>
      </w:r>
    </w:p>
    <w:p w14:paraId="3D5C086A" w14:textId="77777777" w:rsidR="008E766F" w:rsidRDefault="008E766F" w:rsidP="00E816FF">
      <w:pPr>
        <w:spacing w:before="69"/>
        <w:ind w:left="120"/>
        <w:jc w:val="both"/>
        <w:rPr>
          <w:rFonts w:ascii="Trebuchet MS"/>
          <w:b/>
          <w:sz w:val="28"/>
        </w:rPr>
      </w:pPr>
    </w:p>
    <w:sdt>
      <w:sdtPr>
        <w:rPr>
          <w:rFonts w:ascii="Tahoma" w:eastAsia="Tahoma" w:hAnsi="Tahoma" w:cs="Tahoma"/>
          <w:color w:val="auto"/>
          <w:sz w:val="22"/>
          <w:szCs w:val="22"/>
          <w:lang w:val="de-DE"/>
        </w:rPr>
        <w:id w:val="1404962846"/>
        <w:docPartObj>
          <w:docPartGallery w:val="Table of Contents"/>
          <w:docPartUnique/>
        </w:docPartObj>
      </w:sdtPr>
      <w:sdtEndPr>
        <w:rPr>
          <w:b/>
          <w:bCs/>
        </w:rPr>
      </w:sdtEndPr>
      <w:sdtContent>
        <w:p w14:paraId="3994F941" w14:textId="5E422058" w:rsidR="00A774F1" w:rsidRPr="00B33F6D" w:rsidRDefault="00A774F1" w:rsidP="00E816FF">
          <w:pPr>
            <w:pStyle w:val="Inhaltsverzeichnisberschrift"/>
            <w:spacing w:line="240" w:lineRule="auto"/>
            <w:jc w:val="both"/>
            <w:rPr>
              <w:lang w:val="de-DE"/>
            </w:rPr>
          </w:pPr>
          <w:r>
            <w:rPr>
              <w:lang w:val="de-DE"/>
            </w:rPr>
            <w:t>Inhalt</w:t>
          </w:r>
        </w:p>
        <w:p w14:paraId="2B6A5A0D" w14:textId="13CE425A" w:rsidR="00835112" w:rsidRDefault="00A774F1">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r>
            <w:fldChar w:fldCharType="begin"/>
          </w:r>
          <w:r>
            <w:instrText xml:space="preserve"> TOC \o "1-3" \h \z \u </w:instrText>
          </w:r>
          <w:r>
            <w:fldChar w:fldCharType="separate"/>
          </w:r>
          <w:hyperlink w:anchor="_Toc168907114" w:history="1">
            <w:r w:rsidR="00835112" w:rsidRPr="00A61EEF">
              <w:rPr>
                <w:rStyle w:val="Hyperlink"/>
                <w:noProof/>
              </w:rPr>
              <w:t>1.</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Einleitung</w:t>
            </w:r>
            <w:r w:rsidR="00835112">
              <w:rPr>
                <w:noProof/>
                <w:webHidden/>
              </w:rPr>
              <w:tab/>
            </w:r>
            <w:r w:rsidR="00835112">
              <w:rPr>
                <w:noProof/>
                <w:webHidden/>
              </w:rPr>
              <w:fldChar w:fldCharType="begin"/>
            </w:r>
            <w:r w:rsidR="00835112">
              <w:rPr>
                <w:noProof/>
                <w:webHidden/>
              </w:rPr>
              <w:instrText xml:space="preserve"> PAGEREF _Toc168907114 \h </w:instrText>
            </w:r>
            <w:r w:rsidR="00835112">
              <w:rPr>
                <w:noProof/>
                <w:webHidden/>
              </w:rPr>
            </w:r>
            <w:r w:rsidR="00835112">
              <w:rPr>
                <w:noProof/>
                <w:webHidden/>
              </w:rPr>
              <w:fldChar w:fldCharType="separate"/>
            </w:r>
            <w:r w:rsidR="00525B1A">
              <w:rPr>
                <w:noProof/>
                <w:webHidden/>
              </w:rPr>
              <w:t>2</w:t>
            </w:r>
            <w:r w:rsidR="00835112">
              <w:rPr>
                <w:noProof/>
                <w:webHidden/>
              </w:rPr>
              <w:fldChar w:fldCharType="end"/>
            </w:r>
          </w:hyperlink>
        </w:p>
        <w:p w14:paraId="2A0D6DB4" w14:textId="74F27E97" w:rsidR="0083511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15" w:history="1">
            <w:r w:rsidR="00835112" w:rsidRPr="00A61EEF">
              <w:rPr>
                <w:rStyle w:val="Hyperlink"/>
                <w:noProof/>
              </w:rPr>
              <w:t>2.</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Versuchsaufbau und Versuchsdurchführung</w:t>
            </w:r>
            <w:r w:rsidR="00835112">
              <w:rPr>
                <w:noProof/>
                <w:webHidden/>
              </w:rPr>
              <w:tab/>
            </w:r>
            <w:r w:rsidR="00835112">
              <w:rPr>
                <w:noProof/>
                <w:webHidden/>
              </w:rPr>
              <w:fldChar w:fldCharType="begin"/>
            </w:r>
            <w:r w:rsidR="00835112">
              <w:rPr>
                <w:noProof/>
                <w:webHidden/>
              </w:rPr>
              <w:instrText xml:space="preserve"> PAGEREF _Toc168907115 \h </w:instrText>
            </w:r>
            <w:r w:rsidR="00835112">
              <w:rPr>
                <w:noProof/>
                <w:webHidden/>
              </w:rPr>
            </w:r>
            <w:r w:rsidR="00835112">
              <w:rPr>
                <w:noProof/>
                <w:webHidden/>
              </w:rPr>
              <w:fldChar w:fldCharType="separate"/>
            </w:r>
            <w:r w:rsidR="00525B1A">
              <w:rPr>
                <w:noProof/>
                <w:webHidden/>
              </w:rPr>
              <w:t>2</w:t>
            </w:r>
            <w:r w:rsidR="00835112">
              <w:rPr>
                <w:noProof/>
                <w:webHidden/>
              </w:rPr>
              <w:fldChar w:fldCharType="end"/>
            </w:r>
          </w:hyperlink>
        </w:p>
        <w:p w14:paraId="60366915" w14:textId="17FBEE1E" w:rsidR="0083511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16" w:history="1">
            <w:r w:rsidR="00835112" w:rsidRPr="00A61EEF">
              <w:rPr>
                <w:rStyle w:val="Hyperlink"/>
                <w:noProof/>
              </w:rPr>
              <w:t>3.</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Auswertung</w:t>
            </w:r>
            <w:r w:rsidR="00835112">
              <w:rPr>
                <w:noProof/>
                <w:webHidden/>
              </w:rPr>
              <w:tab/>
            </w:r>
            <w:r w:rsidR="00835112">
              <w:rPr>
                <w:noProof/>
                <w:webHidden/>
              </w:rPr>
              <w:fldChar w:fldCharType="begin"/>
            </w:r>
            <w:r w:rsidR="00835112">
              <w:rPr>
                <w:noProof/>
                <w:webHidden/>
              </w:rPr>
              <w:instrText xml:space="preserve"> PAGEREF _Toc168907116 \h </w:instrText>
            </w:r>
            <w:r w:rsidR="00835112">
              <w:rPr>
                <w:noProof/>
                <w:webHidden/>
              </w:rPr>
            </w:r>
            <w:r w:rsidR="00835112">
              <w:rPr>
                <w:noProof/>
                <w:webHidden/>
              </w:rPr>
              <w:fldChar w:fldCharType="separate"/>
            </w:r>
            <w:r w:rsidR="00525B1A">
              <w:rPr>
                <w:noProof/>
                <w:webHidden/>
              </w:rPr>
              <w:t>3</w:t>
            </w:r>
            <w:r w:rsidR="00835112">
              <w:rPr>
                <w:noProof/>
                <w:webHidden/>
              </w:rPr>
              <w:fldChar w:fldCharType="end"/>
            </w:r>
          </w:hyperlink>
        </w:p>
        <w:p w14:paraId="226A2A8A" w14:textId="66F07284" w:rsidR="0083511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17" w:history="1">
            <w:r w:rsidR="00835112" w:rsidRPr="00A61EEF">
              <w:rPr>
                <w:rStyle w:val="Hyperlink"/>
                <w:noProof/>
              </w:rPr>
              <w:t>3.1.</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Bestimmung der Grundfrequenz</w:t>
            </w:r>
            <w:r w:rsidR="00835112">
              <w:rPr>
                <w:noProof/>
                <w:webHidden/>
              </w:rPr>
              <w:tab/>
            </w:r>
            <w:r w:rsidR="00835112">
              <w:rPr>
                <w:noProof/>
                <w:webHidden/>
              </w:rPr>
              <w:fldChar w:fldCharType="begin"/>
            </w:r>
            <w:r w:rsidR="00835112">
              <w:rPr>
                <w:noProof/>
                <w:webHidden/>
              </w:rPr>
              <w:instrText xml:space="preserve"> PAGEREF _Toc168907117 \h </w:instrText>
            </w:r>
            <w:r w:rsidR="00835112">
              <w:rPr>
                <w:noProof/>
                <w:webHidden/>
              </w:rPr>
            </w:r>
            <w:r w:rsidR="00835112">
              <w:rPr>
                <w:noProof/>
                <w:webHidden/>
              </w:rPr>
              <w:fldChar w:fldCharType="separate"/>
            </w:r>
            <w:r w:rsidR="00525B1A">
              <w:rPr>
                <w:noProof/>
                <w:webHidden/>
              </w:rPr>
              <w:t>3</w:t>
            </w:r>
            <w:r w:rsidR="00835112">
              <w:rPr>
                <w:noProof/>
                <w:webHidden/>
              </w:rPr>
              <w:fldChar w:fldCharType="end"/>
            </w:r>
          </w:hyperlink>
        </w:p>
        <w:p w14:paraId="5DEEB6CA" w14:textId="334F5760" w:rsidR="0083511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18" w:history="1">
            <w:r w:rsidR="00835112" w:rsidRPr="00A61EEF">
              <w:rPr>
                <w:rStyle w:val="Hyperlink"/>
                <w:noProof/>
              </w:rPr>
              <w:t>3.2.</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 xml:space="preserve">Bestimmung der Ausbreitungsgeschwindigkeit </w:t>
            </w:r>
            <w:r w:rsidR="00835112" w:rsidRPr="00A61EEF">
              <w:rPr>
                <w:rStyle w:val="Hyperlink"/>
                <w:i/>
                <w:iCs/>
                <w:noProof/>
              </w:rPr>
              <w:t>c</w:t>
            </w:r>
            <w:r w:rsidR="00835112">
              <w:rPr>
                <w:noProof/>
                <w:webHidden/>
              </w:rPr>
              <w:tab/>
            </w:r>
            <w:r w:rsidR="00835112">
              <w:rPr>
                <w:noProof/>
                <w:webHidden/>
              </w:rPr>
              <w:fldChar w:fldCharType="begin"/>
            </w:r>
            <w:r w:rsidR="00835112">
              <w:rPr>
                <w:noProof/>
                <w:webHidden/>
              </w:rPr>
              <w:instrText xml:space="preserve"> PAGEREF _Toc168907118 \h </w:instrText>
            </w:r>
            <w:r w:rsidR="00835112">
              <w:rPr>
                <w:noProof/>
                <w:webHidden/>
              </w:rPr>
            </w:r>
            <w:r w:rsidR="00835112">
              <w:rPr>
                <w:noProof/>
                <w:webHidden/>
              </w:rPr>
              <w:fldChar w:fldCharType="separate"/>
            </w:r>
            <w:r w:rsidR="00525B1A">
              <w:rPr>
                <w:noProof/>
                <w:webHidden/>
              </w:rPr>
              <w:t>4</w:t>
            </w:r>
            <w:r w:rsidR="00835112">
              <w:rPr>
                <w:noProof/>
                <w:webHidden/>
              </w:rPr>
              <w:fldChar w:fldCharType="end"/>
            </w:r>
          </w:hyperlink>
        </w:p>
        <w:p w14:paraId="29E7483D" w14:textId="43534679" w:rsidR="0083511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19" w:history="1">
            <w:r w:rsidR="00835112" w:rsidRPr="00A61EEF">
              <w:rPr>
                <w:rStyle w:val="Hyperlink"/>
                <w:noProof/>
              </w:rPr>
              <w:t>3.3.</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 xml:space="preserve">Bestimmung der Saitenmasse </w:t>
            </w:r>
            <w:r w:rsidR="00835112" w:rsidRPr="00A61EEF">
              <w:rPr>
                <w:rStyle w:val="Hyperlink"/>
                <w:i/>
                <w:iCs/>
                <w:noProof/>
              </w:rPr>
              <w:t>m</w:t>
            </w:r>
            <w:r w:rsidR="00835112" w:rsidRPr="00A61EEF">
              <w:rPr>
                <w:rStyle w:val="Hyperlink"/>
                <w:noProof/>
              </w:rPr>
              <w:t xml:space="preserve"> für die vier Saitenspannungen</w:t>
            </w:r>
            <w:r w:rsidR="00835112">
              <w:rPr>
                <w:noProof/>
                <w:webHidden/>
              </w:rPr>
              <w:tab/>
            </w:r>
            <w:r w:rsidR="00835112">
              <w:rPr>
                <w:noProof/>
                <w:webHidden/>
              </w:rPr>
              <w:fldChar w:fldCharType="begin"/>
            </w:r>
            <w:r w:rsidR="00835112">
              <w:rPr>
                <w:noProof/>
                <w:webHidden/>
              </w:rPr>
              <w:instrText xml:space="preserve"> PAGEREF _Toc168907119 \h </w:instrText>
            </w:r>
            <w:r w:rsidR="00835112">
              <w:rPr>
                <w:noProof/>
                <w:webHidden/>
              </w:rPr>
            </w:r>
            <w:r w:rsidR="00835112">
              <w:rPr>
                <w:noProof/>
                <w:webHidden/>
              </w:rPr>
              <w:fldChar w:fldCharType="separate"/>
            </w:r>
            <w:r w:rsidR="00525B1A">
              <w:rPr>
                <w:noProof/>
                <w:webHidden/>
              </w:rPr>
              <w:t>5</w:t>
            </w:r>
            <w:r w:rsidR="00835112">
              <w:rPr>
                <w:noProof/>
                <w:webHidden/>
              </w:rPr>
              <w:fldChar w:fldCharType="end"/>
            </w:r>
          </w:hyperlink>
        </w:p>
        <w:p w14:paraId="28CB125F" w14:textId="200C254B" w:rsidR="0083511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20" w:history="1">
            <w:r w:rsidR="00835112" w:rsidRPr="00A61EEF">
              <w:rPr>
                <w:rStyle w:val="Hyperlink"/>
                <w:noProof/>
              </w:rPr>
              <w:t>3.4.</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Bestimmung des gewichteten Mittelwerts der Saitenmasse</w:t>
            </w:r>
            <w:r w:rsidR="00835112">
              <w:rPr>
                <w:noProof/>
                <w:webHidden/>
              </w:rPr>
              <w:tab/>
            </w:r>
            <w:r w:rsidR="00835112">
              <w:rPr>
                <w:noProof/>
                <w:webHidden/>
              </w:rPr>
              <w:fldChar w:fldCharType="begin"/>
            </w:r>
            <w:r w:rsidR="00835112">
              <w:rPr>
                <w:noProof/>
                <w:webHidden/>
              </w:rPr>
              <w:instrText xml:space="preserve"> PAGEREF _Toc168907120 \h </w:instrText>
            </w:r>
            <w:r w:rsidR="00835112">
              <w:rPr>
                <w:noProof/>
                <w:webHidden/>
              </w:rPr>
            </w:r>
            <w:r w:rsidR="00835112">
              <w:rPr>
                <w:noProof/>
                <w:webHidden/>
              </w:rPr>
              <w:fldChar w:fldCharType="separate"/>
            </w:r>
            <w:r w:rsidR="00525B1A">
              <w:rPr>
                <w:noProof/>
                <w:webHidden/>
              </w:rPr>
              <w:t>6</w:t>
            </w:r>
            <w:r w:rsidR="00835112">
              <w:rPr>
                <w:noProof/>
                <w:webHidden/>
              </w:rPr>
              <w:fldChar w:fldCharType="end"/>
            </w:r>
          </w:hyperlink>
        </w:p>
        <w:p w14:paraId="118C818F" w14:textId="3CD901EE" w:rsidR="0083511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21" w:history="1">
            <w:r w:rsidR="00835112" w:rsidRPr="00A61EEF">
              <w:rPr>
                <w:rStyle w:val="Hyperlink"/>
                <w:noProof/>
              </w:rPr>
              <w:t>3.5.</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Bestimmung der Grundfrequenz</w:t>
            </w:r>
            <w:r w:rsidR="00835112">
              <w:rPr>
                <w:noProof/>
                <w:webHidden/>
              </w:rPr>
              <w:tab/>
            </w:r>
            <w:r w:rsidR="00835112">
              <w:rPr>
                <w:noProof/>
                <w:webHidden/>
              </w:rPr>
              <w:fldChar w:fldCharType="begin"/>
            </w:r>
            <w:r w:rsidR="00835112">
              <w:rPr>
                <w:noProof/>
                <w:webHidden/>
              </w:rPr>
              <w:instrText xml:space="preserve"> PAGEREF _Toc168907121 \h </w:instrText>
            </w:r>
            <w:r w:rsidR="00835112">
              <w:rPr>
                <w:noProof/>
                <w:webHidden/>
              </w:rPr>
            </w:r>
            <w:r w:rsidR="00835112">
              <w:rPr>
                <w:noProof/>
                <w:webHidden/>
              </w:rPr>
              <w:fldChar w:fldCharType="separate"/>
            </w:r>
            <w:r w:rsidR="00525B1A">
              <w:rPr>
                <w:noProof/>
                <w:webHidden/>
              </w:rPr>
              <w:t>7</w:t>
            </w:r>
            <w:r w:rsidR="00835112">
              <w:rPr>
                <w:noProof/>
                <w:webHidden/>
              </w:rPr>
              <w:fldChar w:fldCharType="end"/>
            </w:r>
          </w:hyperlink>
        </w:p>
        <w:p w14:paraId="56530385" w14:textId="6AB4158A" w:rsidR="0083511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22" w:history="1">
            <w:r w:rsidR="00835112" w:rsidRPr="00A61EEF">
              <w:rPr>
                <w:rStyle w:val="Hyperlink"/>
                <w:noProof/>
              </w:rPr>
              <w:t>3.6.</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Bestimmung der Ausbreitungsgeschwindigkeit</w:t>
            </w:r>
            <w:r w:rsidR="00835112">
              <w:rPr>
                <w:noProof/>
                <w:webHidden/>
              </w:rPr>
              <w:tab/>
            </w:r>
            <w:r w:rsidR="00835112">
              <w:rPr>
                <w:noProof/>
                <w:webHidden/>
              </w:rPr>
              <w:fldChar w:fldCharType="begin"/>
            </w:r>
            <w:r w:rsidR="00835112">
              <w:rPr>
                <w:noProof/>
                <w:webHidden/>
              </w:rPr>
              <w:instrText xml:space="preserve"> PAGEREF _Toc168907122 \h </w:instrText>
            </w:r>
            <w:r w:rsidR="00835112">
              <w:rPr>
                <w:noProof/>
                <w:webHidden/>
              </w:rPr>
            </w:r>
            <w:r w:rsidR="00835112">
              <w:rPr>
                <w:noProof/>
                <w:webHidden/>
              </w:rPr>
              <w:fldChar w:fldCharType="separate"/>
            </w:r>
            <w:r w:rsidR="00525B1A">
              <w:rPr>
                <w:noProof/>
                <w:webHidden/>
              </w:rPr>
              <w:t>8</w:t>
            </w:r>
            <w:r w:rsidR="00835112">
              <w:rPr>
                <w:noProof/>
                <w:webHidden/>
              </w:rPr>
              <w:fldChar w:fldCharType="end"/>
            </w:r>
          </w:hyperlink>
        </w:p>
        <w:p w14:paraId="49BAE47A" w14:textId="58B10EB6" w:rsidR="0083511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23" w:history="1">
            <w:r w:rsidR="00835112" w:rsidRPr="00A61EEF">
              <w:rPr>
                <w:rStyle w:val="Hyperlink"/>
                <w:noProof/>
              </w:rPr>
              <w:t>4.</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Fazit</w:t>
            </w:r>
            <w:r w:rsidR="00835112">
              <w:rPr>
                <w:noProof/>
                <w:webHidden/>
              </w:rPr>
              <w:tab/>
            </w:r>
            <w:r w:rsidR="00835112">
              <w:rPr>
                <w:noProof/>
                <w:webHidden/>
              </w:rPr>
              <w:fldChar w:fldCharType="begin"/>
            </w:r>
            <w:r w:rsidR="00835112">
              <w:rPr>
                <w:noProof/>
                <w:webHidden/>
              </w:rPr>
              <w:instrText xml:space="preserve"> PAGEREF _Toc168907123 \h </w:instrText>
            </w:r>
            <w:r w:rsidR="00835112">
              <w:rPr>
                <w:noProof/>
                <w:webHidden/>
              </w:rPr>
            </w:r>
            <w:r w:rsidR="00835112">
              <w:rPr>
                <w:noProof/>
                <w:webHidden/>
              </w:rPr>
              <w:fldChar w:fldCharType="separate"/>
            </w:r>
            <w:r w:rsidR="00525B1A">
              <w:rPr>
                <w:noProof/>
                <w:webHidden/>
              </w:rPr>
              <w:t>10</w:t>
            </w:r>
            <w:r w:rsidR="00835112">
              <w:rPr>
                <w:noProof/>
                <w:webHidden/>
              </w:rPr>
              <w:fldChar w:fldCharType="end"/>
            </w:r>
          </w:hyperlink>
        </w:p>
        <w:p w14:paraId="21DBEA06" w14:textId="3AF4FB73" w:rsidR="0083511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8907124" w:history="1">
            <w:r w:rsidR="00835112" w:rsidRPr="00A61EEF">
              <w:rPr>
                <w:rStyle w:val="Hyperlink"/>
                <w:noProof/>
              </w:rPr>
              <w:t>5.</w:t>
            </w:r>
            <w:r w:rsidR="00835112">
              <w:rPr>
                <w:rFonts w:asciiTheme="minorHAnsi" w:eastAsiaTheme="minorEastAsia" w:hAnsiTheme="minorHAnsi" w:cstheme="minorBidi"/>
                <w:b w:val="0"/>
                <w:bCs w:val="0"/>
                <w:noProof/>
                <w:kern w:val="2"/>
                <w:sz w:val="22"/>
                <w:szCs w:val="22"/>
                <w:lang w:val="en-US"/>
                <w14:ligatures w14:val="standardContextual"/>
              </w:rPr>
              <w:tab/>
            </w:r>
            <w:r w:rsidR="00835112" w:rsidRPr="00A61EEF">
              <w:rPr>
                <w:rStyle w:val="Hyperlink"/>
                <w:noProof/>
              </w:rPr>
              <w:t>Anhang</w:t>
            </w:r>
            <w:r w:rsidR="00835112">
              <w:rPr>
                <w:noProof/>
                <w:webHidden/>
              </w:rPr>
              <w:tab/>
            </w:r>
            <w:r w:rsidR="00835112">
              <w:rPr>
                <w:noProof/>
                <w:webHidden/>
              </w:rPr>
              <w:fldChar w:fldCharType="begin"/>
            </w:r>
            <w:r w:rsidR="00835112">
              <w:rPr>
                <w:noProof/>
                <w:webHidden/>
              </w:rPr>
              <w:instrText xml:space="preserve"> PAGEREF _Toc168907124 \h </w:instrText>
            </w:r>
            <w:r w:rsidR="00835112">
              <w:rPr>
                <w:noProof/>
                <w:webHidden/>
              </w:rPr>
            </w:r>
            <w:r w:rsidR="00835112">
              <w:rPr>
                <w:noProof/>
                <w:webHidden/>
              </w:rPr>
              <w:fldChar w:fldCharType="separate"/>
            </w:r>
            <w:r w:rsidR="00525B1A">
              <w:rPr>
                <w:noProof/>
                <w:webHidden/>
              </w:rPr>
              <w:t>11</w:t>
            </w:r>
            <w:r w:rsidR="00835112">
              <w:rPr>
                <w:noProof/>
                <w:webHidden/>
              </w:rPr>
              <w:fldChar w:fldCharType="end"/>
            </w:r>
          </w:hyperlink>
        </w:p>
        <w:p w14:paraId="232B0FC0" w14:textId="0CADA985" w:rsidR="00A774F1" w:rsidRDefault="00A774F1" w:rsidP="00E816FF">
          <w:pPr>
            <w:jc w:val="both"/>
          </w:pPr>
          <w:r>
            <w:rPr>
              <w:b/>
              <w:bCs/>
            </w:rPr>
            <w:fldChar w:fldCharType="end"/>
          </w:r>
        </w:p>
      </w:sdtContent>
    </w:sdt>
    <w:p w14:paraId="4F8E5CA6" w14:textId="77777777" w:rsidR="00A774F1" w:rsidRDefault="00A774F1" w:rsidP="00E816FF">
      <w:pPr>
        <w:ind w:firstLine="720"/>
        <w:jc w:val="both"/>
        <w:rPr>
          <w:rFonts w:ascii="Trebuchet MS"/>
          <w:b/>
          <w:sz w:val="28"/>
        </w:rPr>
      </w:pPr>
    </w:p>
    <w:p w14:paraId="491A6853" w14:textId="77777777" w:rsidR="00A774F1" w:rsidRDefault="00A774F1" w:rsidP="00E816FF">
      <w:pPr>
        <w:jc w:val="both"/>
        <w:rPr>
          <w:rFonts w:ascii="Trebuchet MS"/>
          <w:b/>
          <w:sz w:val="28"/>
        </w:rPr>
      </w:pPr>
    </w:p>
    <w:p w14:paraId="70434A34" w14:textId="1578ABD2" w:rsidR="00A774F1" w:rsidRPr="00980088" w:rsidRDefault="00980088" w:rsidP="00E816FF">
      <w:pPr>
        <w:jc w:val="both"/>
        <w:rPr>
          <w:rFonts w:asciiTheme="majorHAnsi" w:eastAsiaTheme="majorEastAsia" w:hAnsiTheme="majorHAnsi" w:cstheme="majorBidi"/>
          <w:color w:val="365F91" w:themeColor="accent1" w:themeShade="BF"/>
          <w:sz w:val="32"/>
          <w:szCs w:val="32"/>
        </w:rPr>
      </w:pPr>
      <w:r w:rsidRPr="00980088">
        <w:rPr>
          <w:rFonts w:asciiTheme="majorHAnsi" w:eastAsiaTheme="majorEastAsia" w:hAnsiTheme="majorHAnsi" w:cstheme="majorBidi"/>
          <w:color w:val="365F91" w:themeColor="accent1" w:themeShade="BF"/>
          <w:sz w:val="32"/>
          <w:szCs w:val="32"/>
        </w:rPr>
        <w:t>Abbildungsverzeichnis</w:t>
      </w:r>
    </w:p>
    <w:p w14:paraId="1CB67F01" w14:textId="0FC0EE2A" w:rsidR="00707A63" w:rsidRDefault="009B568C">
      <w:pPr>
        <w:pStyle w:val="Abbildungsverzeichnis"/>
        <w:tabs>
          <w:tab w:val="right" w:leader="dot" w:pos="9560"/>
        </w:tabs>
        <w:rPr>
          <w:rFonts w:asciiTheme="minorHAnsi" w:eastAsiaTheme="minorEastAsia" w:hAnsiTheme="minorHAnsi" w:cstheme="minorBidi"/>
          <w:noProof/>
          <w:kern w:val="2"/>
          <w:lang w:val="en-US"/>
          <w14:ligatures w14:val="standardContextual"/>
        </w:rPr>
      </w:pPr>
      <w:r>
        <w:rPr>
          <w:rFonts w:ascii="Trebuchet MS"/>
          <w:sz w:val="28"/>
        </w:rPr>
        <w:fldChar w:fldCharType="begin"/>
      </w:r>
      <w:r>
        <w:rPr>
          <w:rFonts w:ascii="Trebuchet MS"/>
          <w:sz w:val="28"/>
        </w:rPr>
        <w:instrText xml:space="preserve"> TOC \h \z \c "Abbildung" </w:instrText>
      </w:r>
      <w:r>
        <w:rPr>
          <w:rFonts w:ascii="Trebuchet MS"/>
          <w:sz w:val="28"/>
        </w:rPr>
        <w:fldChar w:fldCharType="separate"/>
      </w:r>
      <w:hyperlink w:anchor="_Toc168908332" w:history="1">
        <w:r w:rsidR="00707A63" w:rsidRPr="002A7E9F">
          <w:rPr>
            <w:rStyle w:val="Hyperlink"/>
            <w:noProof/>
          </w:rPr>
          <w:t>Abbildung 1: Versuchsaufbau nach Abb. SA.3</w:t>
        </w:r>
        <w:r w:rsidR="00707A63">
          <w:rPr>
            <w:noProof/>
            <w:webHidden/>
          </w:rPr>
          <w:tab/>
        </w:r>
        <w:r w:rsidR="00707A63">
          <w:rPr>
            <w:noProof/>
            <w:webHidden/>
          </w:rPr>
          <w:fldChar w:fldCharType="begin"/>
        </w:r>
        <w:r w:rsidR="00707A63">
          <w:rPr>
            <w:noProof/>
            <w:webHidden/>
          </w:rPr>
          <w:instrText xml:space="preserve"> PAGEREF _Toc168908332 \h </w:instrText>
        </w:r>
        <w:r w:rsidR="00707A63">
          <w:rPr>
            <w:noProof/>
            <w:webHidden/>
          </w:rPr>
        </w:r>
        <w:r w:rsidR="00707A63">
          <w:rPr>
            <w:noProof/>
            <w:webHidden/>
          </w:rPr>
          <w:fldChar w:fldCharType="separate"/>
        </w:r>
        <w:r w:rsidR="00525B1A">
          <w:rPr>
            <w:noProof/>
            <w:webHidden/>
          </w:rPr>
          <w:t>2</w:t>
        </w:r>
        <w:r w:rsidR="00707A63">
          <w:rPr>
            <w:noProof/>
            <w:webHidden/>
          </w:rPr>
          <w:fldChar w:fldCharType="end"/>
        </w:r>
      </w:hyperlink>
    </w:p>
    <w:p w14:paraId="2032FF77" w14:textId="25192945"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33" w:history="1">
        <w:r w:rsidR="00707A63" w:rsidRPr="002A7E9F">
          <w:rPr>
            <w:rStyle w:val="Hyperlink"/>
            <w:noProof/>
          </w:rPr>
          <w:t>Abbildung 2: Diese zeigt die Eigenfrequenz in Hz in Abhängigkeit von den Schwingungsmoden n mit Saitenlänge L für 4 verschiedene Spannmassen mit Ausgleichsgeraden durch den Ursprung. Lila: M = 0,2502 kg, Grün: M = 0,2002 kg, Rot: M = 0,1502 kg und Blau: M = 0,1002 kg</w:t>
        </w:r>
        <w:r w:rsidR="00707A63">
          <w:rPr>
            <w:noProof/>
            <w:webHidden/>
          </w:rPr>
          <w:tab/>
        </w:r>
        <w:r w:rsidR="00707A63">
          <w:rPr>
            <w:noProof/>
            <w:webHidden/>
          </w:rPr>
          <w:fldChar w:fldCharType="begin"/>
        </w:r>
        <w:r w:rsidR="00707A63">
          <w:rPr>
            <w:noProof/>
            <w:webHidden/>
          </w:rPr>
          <w:instrText xml:space="preserve"> PAGEREF _Toc168908333 \h </w:instrText>
        </w:r>
        <w:r w:rsidR="00707A63">
          <w:rPr>
            <w:noProof/>
            <w:webHidden/>
          </w:rPr>
        </w:r>
        <w:r w:rsidR="00707A63">
          <w:rPr>
            <w:noProof/>
            <w:webHidden/>
          </w:rPr>
          <w:fldChar w:fldCharType="separate"/>
        </w:r>
        <w:r w:rsidR="00525B1A">
          <w:rPr>
            <w:noProof/>
            <w:webHidden/>
          </w:rPr>
          <w:t>3</w:t>
        </w:r>
        <w:r w:rsidR="00707A63">
          <w:rPr>
            <w:noProof/>
            <w:webHidden/>
          </w:rPr>
          <w:fldChar w:fldCharType="end"/>
        </w:r>
      </w:hyperlink>
    </w:p>
    <w:p w14:paraId="5F7F3140" w14:textId="2BBA19DF"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34" w:history="1">
        <w:r w:rsidR="00707A63" w:rsidRPr="002A7E9F">
          <w:rPr>
            <w:rStyle w:val="Hyperlink"/>
            <w:noProof/>
          </w:rPr>
          <w:t xml:space="preserve">Abbildung 3: Invertierte Grundfrequenz </w:t>
        </w:r>
        <m:oMath>
          <m:r>
            <m:rPr>
              <m:sty m:val="p"/>
            </m:rPr>
            <w:rPr>
              <w:rStyle w:val="Hyperlink"/>
              <w:rFonts w:ascii="Cambria Math" w:hAnsi="Cambria Math"/>
              <w:noProof/>
            </w:rPr>
            <m:t>1</m:t>
          </m:r>
          <m:r>
            <w:rPr>
              <w:rStyle w:val="Hyperlink"/>
              <w:rFonts w:ascii="Cambria Math" w:hAnsi="Cambria Math"/>
              <w:noProof/>
            </w:rPr>
            <m:t>f</m:t>
          </m:r>
          <m:r>
            <m:rPr>
              <m:sty m:val="p"/>
            </m:rPr>
            <w:rPr>
              <w:rStyle w:val="Hyperlink"/>
              <w:rFonts w:ascii="Cambria Math" w:hAnsi="Cambria Math"/>
              <w:noProof/>
            </w:rPr>
            <m:t>1'</m:t>
          </m:r>
        </m:oMath>
        <w:r w:rsidR="00707A63" w:rsidRPr="002A7E9F">
          <w:rPr>
            <w:rStyle w:val="Hyperlink"/>
            <w:noProof/>
          </w:rPr>
          <w:t xml:space="preserve"> in Abhängigkeit zur Saitenlänge L mit Ausgleichsgerade durch den Ursprung</w:t>
        </w:r>
        <w:r w:rsidR="00707A63">
          <w:rPr>
            <w:noProof/>
            <w:webHidden/>
          </w:rPr>
          <w:tab/>
        </w:r>
        <w:r w:rsidR="00707A63">
          <w:rPr>
            <w:noProof/>
            <w:webHidden/>
          </w:rPr>
          <w:fldChar w:fldCharType="begin"/>
        </w:r>
        <w:r w:rsidR="00707A63">
          <w:rPr>
            <w:noProof/>
            <w:webHidden/>
          </w:rPr>
          <w:instrText xml:space="preserve"> PAGEREF _Toc168908334 \h </w:instrText>
        </w:r>
        <w:r w:rsidR="00707A63">
          <w:rPr>
            <w:noProof/>
            <w:webHidden/>
          </w:rPr>
        </w:r>
        <w:r w:rsidR="00707A63">
          <w:rPr>
            <w:noProof/>
            <w:webHidden/>
          </w:rPr>
          <w:fldChar w:fldCharType="separate"/>
        </w:r>
        <w:r w:rsidR="00525B1A">
          <w:rPr>
            <w:noProof/>
            <w:webHidden/>
          </w:rPr>
          <w:t>8</w:t>
        </w:r>
        <w:r w:rsidR="00707A63">
          <w:rPr>
            <w:noProof/>
            <w:webHidden/>
          </w:rPr>
          <w:fldChar w:fldCharType="end"/>
        </w:r>
      </w:hyperlink>
    </w:p>
    <w:p w14:paraId="2D9146DB" w14:textId="399B5263"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35" w:history="1">
        <w:r w:rsidR="00707A63" w:rsidRPr="002A7E9F">
          <w:rPr>
            <w:rStyle w:val="Hyperlink"/>
            <w:noProof/>
          </w:rPr>
          <w:t>Abbildung 4: Messwerte Versuch Saitenschwingung</w:t>
        </w:r>
        <w:r w:rsidR="00707A63">
          <w:rPr>
            <w:noProof/>
            <w:webHidden/>
          </w:rPr>
          <w:tab/>
        </w:r>
        <w:r w:rsidR="00707A63">
          <w:rPr>
            <w:noProof/>
            <w:webHidden/>
          </w:rPr>
          <w:fldChar w:fldCharType="begin"/>
        </w:r>
        <w:r w:rsidR="00707A63">
          <w:rPr>
            <w:noProof/>
            <w:webHidden/>
          </w:rPr>
          <w:instrText xml:space="preserve"> PAGEREF _Toc168908335 \h </w:instrText>
        </w:r>
        <w:r w:rsidR="00707A63">
          <w:rPr>
            <w:noProof/>
            <w:webHidden/>
          </w:rPr>
        </w:r>
        <w:r w:rsidR="00707A63">
          <w:rPr>
            <w:noProof/>
            <w:webHidden/>
          </w:rPr>
          <w:fldChar w:fldCharType="separate"/>
        </w:r>
        <w:r w:rsidR="00525B1A">
          <w:rPr>
            <w:noProof/>
            <w:webHidden/>
          </w:rPr>
          <w:t>11</w:t>
        </w:r>
        <w:r w:rsidR="00707A63">
          <w:rPr>
            <w:noProof/>
            <w:webHidden/>
          </w:rPr>
          <w:fldChar w:fldCharType="end"/>
        </w:r>
      </w:hyperlink>
    </w:p>
    <w:p w14:paraId="1087BFD9" w14:textId="39581AE6" w:rsidR="00CB1039" w:rsidRPr="00CB1039" w:rsidRDefault="009B568C" w:rsidP="00E816FF">
      <w:pPr>
        <w:jc w:val="both"/>
        <w:rPr>
          <w:rFonts w:ascii="Trebuchet MS"/>
          <w:sz w:val="28"/>
        </w:rPr>
      </w:pPr>
      <w:r>
        <w:rPr>
          <w:rFonts w:ascii="Trebuchet MS"/>
          <w:sz w:val="28"/>
        </w:rPr>
        <w:fldChar w:fldCharType="end"/>
      </w:r>
    </w:p>
    <w:p w14:paraId="655C8CA3" w14:textId="77777777" w:rsidR="00CB1039" w:rsidRPr="00CB1039" w:rsidRDefault="00CB1039" w:rsidP="00E816FF">
      <w:pPr>
        <w:jc w:val="both"/>
        <w:rPr>
          <w:rFonts w:ascii="Trebuchet MS"/>
          <w:sz w:val="28"/>
        </w:rPr>
      </w:pPr>
    </w:p>
    <w:p w14:paraId="5D93FCF9" w14:textId="2BF1E3F8" w:rsidR="00CB1039" w:rsidRPr="00CB1039" w:rsidRDefault="00980088" w:rsidP="00E816FF">
      <w:pPr>
        <w:jc w:val="both"/>
        <w:rPr>
          <w:rFonts w:ascii="Trebuchet MS"/>
          <w:sz w:val="28"/>
        </w:rPr>
      </w:pPr>
      <w:r w:rsidRPr="00980088">
        <w:rPr>
          <w:rFonts w:asciiTheme="majorHAnsi" w:eastAsiaTheme="majorEastAsia" w:hAnsiTheme="majorHAnsi" w:cstheme="majorBidi"/>
          <w:color w:val="365F91" w:themeColor="accent1" w:themeShade="BF"/>
          <w:sz w:val="32"/>
          <w:szCs w:val="32"/>
        </w:rPr>
        <w:t>Tabellenverzeichnis</w:t>
      </w:r>
    </w:p>
    <w:p w14:paraId="3C137FD5" w14:textId="21590C0D" w:rsidR="00707A63" w:rsidRDefault="00363993">
      <w:pPr>
        <w:pStyle w:val="Abbildungsverzeichnis"/>
        <w:tabs>
          <w:tab w:val="right" w:leader="dot" w:pos="9560"/>
        </w:tabs>
        <w:rPr>
          <w:rFonts w:asciiTheme="minorHAnsi" w:eastAsiaTheme="minorEastAsia" w:hAnsiTheme="minorHAnsi" w:cstheme="minorBidi"/>
          <w:noProof/>
          <w:kern w:val="2"/>
          <w:lang w:val="en-US"/>
          <w14:ligatures w14:val="standardContextual"/>
        </w:rPr>
      </w:pPr>
      <w:r>
        <w:rPr>
          <w:rFonts w:ascii="Trebuchet MS"/>
          <w:sz w:val="28"/>
        </w:rPr>
        <w:fldChar w:fldCharType="begin"/>
      </w:r>
      <w:r>
        <w:rPr>
          <w:rFonts w:ascii="Trebuchet MS"/>
          <w:sz w:val="28"/>
        </w:rPr>
        <w:instrText xml:space="preserve"> TOC \h \z \c "Tabelle" </w:instrText>
      </w:r>
      <w:r>
        <w:rPr>
          <w:rFonts w:ascii="Trebuchet MS"/>
          <w:sz w:val="28"/>
        </w:rPr>
        <w:fldChar w:fldCharType="separate"/>
      </w:r>
      <w:hyperlink w:anchor="_Toc168908337" w:history="1">
        <w:r w:rsidR="00707A63" w:rsidRPr="00503C82">
          <w:rPr>
            <w:rStyle w:val="Hyperlink"/>
            <w:noProof/>
          </w:rPr>
          <w:t>Tabelle 1 : Zeigt gemessene Frequenzen mit konstanter Saitenlänge L = 0,7 m bei unterschiedlichen Massen</w:t>
        </w:r>
        <w:r w:rsidR="00707A63">
          <w:rPr>
            <w:noProof/>
            <w:webHidden/>
          </w:rPr>
          <w:tab/>
        </w:r>
        <w:r w:rsidR="00707A63">
          <w:rPr>
            <w:noProof/>
            <w:webHidden/>
          </w:rPr>
          <w:fldChar w:fldCharType="begin"/>
        </w:r>
        <w:r w:rsidR="00707A63">
          <w:rPr>
            <w:noProof/>
            <w:webHidden/>
          </w:rPr>
          <w:instrText xml:space="preserve"> PAGEREF _Toc168908337 \h </w:instrText>
        </w:r>
        <w:r w:rsidR="00707A63">
          <w:rPr>
            <w:noProof/>
            <w:webHidden/>
          </w:rPr>
        </w:r>
        <w:r w:rsidR="00707A63">
          <w:rPr>
            <w:noProof/>
            <w:webHidden/>
          </w:rPr>
          <w:fldChar w:fldCharType="separate"/>
        </w:r>
        <w:r w:rsidR="00525B1A">
          <w:rPr>
            <w:noProof/>
            <w:webHidden/>
          </w:rPr>
          <w:t>3</w:t>
        </w:r>
        <w:r w:rsidR="00707A63">
          <w:rPr>
            <w:noProof/>
            <w:webHidden/>
          </w:rPr>
          <w:fldChar w:fldCharType="end"/>
        </w:r>
      </w:hyperlink>
    </w:p>
    <w:p w14:paraId="531BD170" w14:textId="7CD13032"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38" w:history="1">
        <w:r w:rsidR="00707A63" w:rsidRPr="00503C82">
          <w:rPr>
            <w:rStyle w:val="Hyperlink"/>
            <w:noProof/>
          </w:rPr>
          <w:t xml:space="preserve">Tabelle 2: Gezeigt sind die Grundfrequenzen </w:t>
        </w:r>
        <m:oMath>
          <m:r>
            <w:rPr>
              <w:rStyle w:val="Hyperlink"/>
              <w:rFonts w:ascii="Cambria Math" w:hAnsi="Cambria Math"/>
              <w:noProof/>
            </w:rPr>
            <m:t>f</m:t>
          </m:r>
          <m:r>
            <m:rPr>
              <m:sty m:val="p"/>
            </m:rPr>
            <w:rPr>
              <w:rStyle w:val="Hyperlink"/>
              <w:rFonts w:ascii="Cambria Math" w:hAnsi="Cambria Math"/>
              <w:noProof/>
            </w:rPr>
            <m:t>1</m:t>
          </m:r>
        </m:oMath>
        <w:r w:rsidR="00707A63" w:rsidRPr="00503C82">
          <w:rPr>
            <w:rStyle w:val="Hyperlink"/>
            <w:noProof/>
          </w:rPr>
          <w:t xml:space="preserve"> mit Messunsicherheiten</w:t>
        </w:r>
        <w:r w:rsidR="00707A63">
          <w:rPr>
            <w:noProof/>
            <w:webHidden/>
          </w:rPr>
          <w:tab/>
        </w:r>
        <w:r w:rsidR="00707A63">
          <w:rPr>
            <w:noProof/>
            <w:webHidden/>
          </w:rPr>
          <w:fldChar w:fldCharType="begin"/>
        </w:r>
        <w:r w:rsidR="00707A63">
          <w:rPr>
            <w:noProof/>
            <w:webHidden/>
          </w:rPr>
          <w:instrText xml:space="preserve"> PAGEREF _Toc168908338 \h </w:instrText>
        </w:r>
        <w:r w:rsidR="00707A63">
          <w:rPr>
            <w:noProof/>
            <w:webHidden/>
          </w:rPr>
        </w:r>
        <w:r w:rsidR="00707A63">
          <w:rPr>
            <w:noProof/>
            <w:webHidden/>
          </w:rPr>
          <w:fldChar w:fldCharType="separate"/>
        </w:r>
        <w:r w:rsidR="00525B1A">
          <w:rPr>
            <w:noProof/>
            <w:webHidden/>
          </w:rPr>
          <w:t>4</w:t>
        </w:r>
        <w:r w:rsidR="00707A63">
          <w:rPr>
            <w:noProof/>
            <w:webHidden/>
          </w:rPr>
          <w:fldChar w:fldCharType="end"/>
        </w:r>
      </w:hyperlink>
    </w:p>
    <w:p w14:paraId="6D3EA554" w14:textId="3CE3DE6A"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39" w:history="1">
        <w:r w:rsidR="00707A63" w:rsidRPr="00503C82">
          <w:rPr>
            <w:rStyle w:val="Hyperlink"/>
            <w:noProof/>
          </w:rPr>
          <w:t xml:space="preserve">Tabelle 3: Ausgerechnete Ausbreitungsgeschwindigkeit c mit Messunsicherheit </w:t>
        </w:r>
        <m:oMath>
          <m:r>
            <w:rPr>
              <w:rStyle w:val="Hyperlink"/>
              <w:rFonts w:ascii="Cambria Math" w:hAnsi="Cambria Math"/>
              <w:noProof/>
            </w:rPr>
            <m:t>Δuc</m:t>
          </m:r>
        </m:oMath>
        <w:r w:rsidR="00707A63">
          <w:rPr>
            <w:noProof/>
            <w:webHidden/>
          </w:rPr>
          <w:tab/>
        </w:r>
        <w:r w:rsidR="00707A63">
          <w:rPr>
            <w:noProof/>
            <w:webHidden/>
          </w:rPr>
          <w:fldChar w:fldCharType="begin"/>
        </w:r>
        <w:r w:rsidR="00707A63">
          <w:rPr>
            <w:noProof/>
            <w:webHidden/>
          </w:rPr>
          <w:instrText xml:space="preserve"> PAGEREF _Toc168908339 \h </w:instrText>
        </w:r>
        <w:r w:rsidR="00707A63">
          <w:rPr>
            <w:noProof/>
            <w:webHidden/>
          </w:rPr>
        </w:r>
        <w:r w:rsidR="00707A63">
          <w:rPr>
            <w:noProof/>
            <w:webHidden/>
          </w:rPr>
          <w:fldChar w:fldCharType="separate"/>
        </w:r>
        <w:r w:rsidR="00525B1A">
          <w:rPr>
            <w:noProof/>
            <w:webHidden/>
          </w:rPr>
          <w:t>5</w:t>
        </w:r>
        <w:r w:rsidR="00707A63">
          <w:rPr>
            <w:noProof/>
            <w:webHidden/>
          </w:rPr>
          <w:fldChar w:fldCharType="end"/>
        </w:r>
      </w:hyperlink>
    </w:p>
    <w:p w14:paraId="17597A15" w14:textId="61F48AE6"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40" w:history="1">
        <w:r w:rsidR="00707A63" w:rsidRPr="00503C82">
          <w:rPr>
            <w:rStyle w:val="Hyperlink"/>
            <w:noProof/>
          </w:rPr>
          <w:t>Tabelle 4: Eigenmasse m mit Messunsicherheit</w:t>
        </w:r>
        <w:r w:rsidR="00707A63">
          <w:rPr>
            <w:noProof/>
            <w:webHidden/>
          </w:rPr>
          <w:tab/>
        </w:r>
        <w:r w:rsidR="00707A63">
          <w:rPr>
            <w:noProof/>
            <w:webHidden/>
          </w:rPr>
          <w:fldChar w:fldCharType="begin"/>
        </w:r>
        <w:r w:rsidR="00707A63">
          <w:rPr>
            <w:noProof/>
            <w:webHidden/>
          </w:rPr>
          <w:instrText xml:space="preserve"> PAGEREF _Toc168908340 \h </w:instrText>
        </w:r>
        <w:r w:rsidR="00707A63">
          <w:rPr>
            <w:noProof/>
            <w:webHidden/>
          </w:rPr>
        </w:r>
        <w:r w:rsidR="00707A63">
          <w:rPr>
            <w:noProof/>
            <w:webHidden/>
          </w:rPr>
          <w:fldChar w:fldCharType="separate"/>
        </w:r>
        <w:r w:rsidR="00525B1A">
          <w:rPr>
            <w:noProof/>
            <w:webHidden/>
          </w:rPr>
          <w:t>6</w:t>
        </w:r>
        <w:r w:rsidR="00707A63">
          <w:rPr>
            <w:noProof/>
            <w:webHidden/>
          </w:rPr>
          <w:fldChar w:fldCharType="end"/>
        </w:r>
      </w:hyperlink>
    </w:p>
    <w:p w14:paraId="5EAD4720" w14:textId="6F4AE0C7"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41" w:history="1">
        <w:r w:rsidR="00707A63" w:rsidRPr="00503C82">
          <w:rPr>
            <w:rStyle w:val="Hyperlink"/>
            <w:noProof/>
          </w:rPr>
          <w:t>Tabelle 5: Zeigt die variable Länge L und die jeweiligen ersten drei Frequenzen</w:t>
        </w:r>
        <w:r w:rsidR="00707A63">
          <w:rPr>
            <w:noProof/>
            <w:webHidden/>
          </w:rPr>
          <w:tab/>
        </w:r>
        <w:r w:rsidR="00707A63">
          <w:rPr>
            <w:noProof/>
            <w:webHidden/>
          </w:rPr>
          <w:fldChar w:fldCharType="begin"/>
        </w:r>
        <w:r w:rsidR="00707A63">
          <w:rPr>
            <w:noProof/>
            <w:webHidden/>
          </w:rPr>
          <w:instrText xml:space="preserve"> PAGEREF _Toc168908341 \h </w:instrText>
        </w:r>
        <w:r w:rsidR="00707A63">
          <w:rPr>
            <w:noProof/>
            <w:webHidden/>
          </w:rPr>
        </w:r>
        <w:r w:rsidR="00707A63">
          <w:rPr>
            <w:noProof/>
            <w:webHidden/>
          </w:rPr>
          <w:fldChar w:fldCharType="separate"/>
        </w:r>
        <w:r w:rsidR="00525B1A">
          <w:rPr>
            <w:noProof/>
            <w:webHidden/>
          </w:rPr>
          <w:t>7</w:t>
        </w:r>
        <w:r w:rsidR="00707A63">
          <w:rPr>
            <w:noProof/>
            <w:webHidden/>
          </w:rPr>
          <w:fldChar w:fldCharType="end"/>
        </w:r>
      </w:hyperlink>
    </w:p>
    <w:p w14:paraId="388E8C1D" w14:textId="1A273060" w:rsidR="00707A63"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8908342" w:history="1">
        <w:r w:rsidR="00707A63" w:rsidRPr="00503C82">
          <w:rPr>
            <w:rStyle w:val="Hyperlink"/>
            <w:noProof/>
          </w:rPr>
          <w:t xml:space="preserve">Tabelle 6: Aufgenommene Messwerte für variable Länge L mit Grundfrequenzen </w:t>
        </w:r>
        <m:oMath>
          <m:r>
            <w:rPr>
              <w:rStyle w:val="Hyperlink"/>
              <w:rFonts w:ascii="Cambria Math" w:hAnsi="Cambria Math"/>
              <w:noProof/>
            </w:rPr>
            <m:t>f</m:t>
          </m:r>
          <m:r>
            <m:rPr>
              <m:sty m:val="p"/>
            </m:rPr>
            <w:rPr>
              <w:rStyle w:val="Hyperlink"/>
              <w:rFonts w:ascii="Cambria Math" w:hAnsi="Cambria Math"/>
              <w:noProof/>
            </w:rPr>
            <m:t>1</m:t>
          </m:r>
        </m:oMath>
        <w:r w:rsidR="00707A63">
          <w:rPr>
            <w:noProof/>
            <w:webHidden/>
          </w:rPr>
          <w:tab/>
        </w:r>
        <w:r w:rsidR="00707A63">
          <w:rPr>
            <w:noProof/>
            <w:webHidden/>
          </w:rPr>
          <w:fldChar w:fldCharType="begin"/>
        </w:r>
        <w:r w:rsidR="00707A63">
          <w:rPr>
            <w:noProof/>
            <w:webHidden/>
          </w:rPr>
          <w:instrText xml:space="preserve"> PAGEREF _Toc168908342 \h </w:instrText>
        </w:r>
        <w:r w:rsidR="00707A63">
          <w:rPr>
            <w:noProof/>
            <w:webHidden/>
          </w:rPr>
        </w:r>
        <w:r w:rsidR="00707A63">
          <w:rPr>
            <w:noProof/>
            <w:webHidden/>
          </w:rPr>
          <w:fldChar w:fldCharType="separate"/>
        </w:r>
        <w:r w:rsidR="00525B1A">
          <w:rPr>
            <w:noProof/>
            <w:webHidden/>
          </w:rPr>
          <w:t>7</w:t>
        </w:r>
        <w:r w:rsidR="00707A63">
          <w:rPr>
            <w:noProof/>
            <w:webHidden/>
          </w:rPr>
          <w:fldChar w:fldCharType="end"/>
        </w:r>
      </w:hyperlink>
    </w:p>
    <w:p w14:paraId="2CDE7261" w14:textId="4FA2072E" w:rsidR="00CB1039" w:rsidRPr="00CB1039" w:rsidRDefault="00363993" w:rsidP="00E816FF">
      <w:pPr>
        <w:jc w:val="both"/>
        <w:rPr>
          <w:rFonts w:ascii="Trebuchet MS"/>
          <w:sz w:val="28"/>
        </w:rPr>
      </w:pPr>
      <w:r>
        <w:rPr>
          <w:rFonts w:ascii="Trebuchet MS"/>
          <w:sz w:val="28"/>
        </w:rPr>
        <w:fldChar w:fldCharType="end"/>
      </w:r>
    </w:p>
    <w:p w14:paraId="03225C82" w14:textId="77777777" w:rsidR="00CB1039" w:rsidRPr="00CB1039" w:rsidRDefault="00CB1039" w:rsidP="00E816FF">
      <w:pPr>
        <w:jc w:val="both"/>
        <w:rPr>
          <w:rFonts w:ascii="Trebuchet MS"/>
          <w:sz w:val="28"/>
        </w:rPr>
      </w:pPr>
    </w:p>
    <w:p w14:paraId="34873D95" w14:textId="77777777" w:rsidR="00CB1039" w:rsidRPr="00CB1039" w:rsidRDefault="00CB1039" w:rsidP="00E816FF">
      <w:pPr>
        <w:jc w:val="both"/>
        <w:rPr>
          <w:rFonts w:ascii="Trebuchet MS"/>
          <w:sz w:val="28"/>
        </w:rPr>
      </w:pPr>
    </w:p>
    <w:p w14:paraId="48F9189A" w14:textId="77777777" w:rsidR="00CB1039" w:rsidRPr="00CB1039" w:rsidRDefault="00CB1039" w:rsidP="00E816FF">
      <w:pPr>
        <w:jc w:val="both"/>
        <w:rPr>
          <w:rFonts w:ascii="Trebuchet MS"/>
          <w:sz w:val="28"/>
        </w:rPr>
      </w:pPr>
    </w:p>
    <w:p w14:paraId="66D18044" w14:textId="77777777" w:rsidR="00CB1039" w:rsidRPr="00CB1039" w:rsidRDefault="00CB1039" w:rsidP="00E816FF">
      <w:pPr>
        <w:jc w:val="both"/>
        <w:rPr>
          <w:rFonts w:ascii="Trebuchet MS"/>
          <w:sz w:val="28"/>
        </w:rPr>
      </w:pPr>
    </w:p>
    <w:p w14:paraId="489CF2C2" w14:textId="77777777" w:rsidR="00CB1039" w:rsidRDefault="00CB1039" w:rsidP="00E816FF">
      <w:pPr>
        <w:jc w:val="both"/>
        <w:rPr>
          <w:rFonts w:ascii="Trebuchet MS"/>
          <w:sz w:val="28"/>
        </w:rPr>
      </w:pPr>
    </w:p>
    <w:p w14:paraId="3DA0690D" w14:textId="486D3479" w:rsidR="00CB1039" w:rsidRDefault="00CB1039" w:rsidP="00E816FF">
      <w:pPr>
        <w:tabs>
          <w:tab w:val="left" w:pos="5422"/>
        </w:tabs>
        <w:jc w:val="both"/>
        <w:rPr>
          <w:rFonts w:ascii="Trebuchet MS"/>
          <w:sz w:val="28"/>
        </w:rPr>
      </w:pPr>
      <w:r>
        <w:rPr>
          <w:rFonts w:ascii="Trebuchet MS"/>
          <w:sz w:val="28"/>
        </w:rPr>
        <w:tab/>
      </w:r>
    </w:p>
    <w:p w14:paraId="1C572F56" w14:textId="15ADD265" w:rsidR="00CB1039" w:rsidRPr="00CB1039" w:rsidRDefault="00CB1039" w:rsidP="00E816FF">
      <w:pPr>
        <w:tabs>
          <w:tab w:val="left" w:pos="5422"/>
        </w:tabs>
        <w:jc w:val="both"/>
        <w:rPr>
          <w:rFonts w:ascii="Trebuchet MS"/>
          <w:sz w:val="28"/>
        </w:rPr>
        <w:sectPr w:rsidR="00CB1039" w:rsidRPr="00CB1039" w:rsidSect="00301210">
          <w:pgSz w:w="11910" w:h="16840"/>
          <w:pgMar w:top="1340" w:right="1040" w:bottom="280" w:left="1300" w:header="720" w:footer="720" w:gutter="0"/>
          <w:pgNumType w:start="1" w:chapStyle="1"/>
          <w:cols w:space="720"/>
        </w:sectPr>
      </w:pPr>
      <w:r>
        <w:rPr>
          <w:rFonts w:ascii="Trebuchet MS"/>
          <w:sz w:val="28"/>
        </w:rPr>
        <w:tab/>
      </w:r>
    </w:p>
    <w:p w14:paraId="57BFB867" w14:textId="3D7265F7" w:rsidR="008729FC" w:rsidRDefault="003848D6" w:rsidP="00E816FF">
      <w:pPr>
        <w:pStyle w:val="berschrift1"/>
        <w:numPr>
          <w:ilvl w:val="0"/>
          <w:numId w:val="6"/>
        </w:numPr>
        <w:tabs>
          <w:tab w:val="left" w:pos="841"/>
        </w:tabs>
        <w:jc w:val="both"/>
        <w:rPr>
          <w:color w:val="0F4761"/>
        </w:rPr>
      </w:pPr>
      <w:bookmarkStart w:id="1" w:name="_TOC_250009"/>
      <w:bookmarkStart w:id="2" w:name="_Toc168907114"/>
      <w:bookmarkEnd w:id="1"/>
      <w:r>
        <w:rPr>
          <w:color w:val="0F4761"/>
        </w:rPr>
        <w:lastRenderedPageBreak/>
        <w:t>Einleitung</w:t>
      </w:r>
      <w:bookmarkEnd w:id="2"/>
    </w:p>
    <w:p w14:paraId="1306DEE4" w14:textId="77777777" w:rsidR="0004057A" w:rsidRDefault="0004057A" w:rsidP="00E816FF">
      <w:pPr>
        <w:jc w:val="both"/>
        <w:rPr>
          <w:sz w:val="24"/>
          <w:szCs w:val="24"/>
        </w:rPr>
      </w:pPr>
    </w:p>
    <w:p w14:paraId="7FE61369" w14:textId="386FFEA6" w:rsidR="0004057A" w:rsidRPr="00CE34CB" w:rsidRDefault="0004057A" w:rsidP="00E816FF">
      <w:pPr>
        <w:jc w:val="both"/>
      </w:pPr>
      <w:r w:rsidRPr="00CE34CB">
        <w:t xml:space="preserve">Bei dem Experiment „Seitenschwingungen“ ist das Ziel, eine stehende Welle zu erzeugen. Eine stehende Welle wird erzeugt durch die Überlagerung von kontinuierlichen Wellen mit den reflektierten und invertierten Wellen und führt zu ortsfesten Knoten und Bäuchen. </w:t>
      </w:r>
      <w:r w:rsidR="009142D3" w:rsidRPr="00CE34CB">
        <w:t xml:space="preserve">Dabei befinden sind </w:t>
      </w:r>
      <w:r w:rsidRPr="00CE34CB">
        <w:t xml:space="preserve">zwei feste Enden an beiden Seiten. Durch Interferenz bilden sich die Bäuche und Knoten, welche sich je nach Frequenz </w:t>
      </w:r>
      <w:r w:rsidRPr="00CE34CB">
        <w:rPr>
          <w:i/>
          <w:iCs/>
        </w:rPr>
        <w:t>f</w:t>
      </w:r>
      <w:r w:rsidRPr="00CE34CB">
        <w:t xml:space="preserve">, angehängten Massen </w:t>
      </w:r>
      <w:r w:rsidR="009142D3" w:rsidRPr="00CE34CB">
        <w:rPr>
          <w:i/>
          <w:iCs/>
        </w:rPr>
        <w:t>M</w:t>
      </w:r>
      <w:r w:rsidRPr="00CE34CB">
        <w:t xml:space="preserve">, sowie Saitenlänge </w:t>
      </w:r>
      <w:r w:rsidRPr="00CE34CB">
        <w:rPr>
          <w:i/>
          <w:iCs/>
        </w:rPr>
        <w:t>L</w:t>
      </w:r>
      <w:r w:rsidRPr="00CE34CB">
        <w:t xml:space="preserve"> variieren. Die Zielsetzung war den Zusammenhang zwischen den physikalischen Größen zu untersuchen. </w:t>
      </w:r>
      <w:r w:rsidR="009142D3" w:rsidRPr="00CE34CB">
        <w:t>Im ersten Abschnitt des Experiments möchten wir nachweisen, dass die k-</w:t>
      </w:r>
      <w:proofErr w:type="spellStart"/>
      <w:r w:rsidR="009142D3" w:rsidRPr="00CE34CB">
        <w:t>te</w:t>
      </w:r>
      <w:proofErr w:type="spellEnd"/>
      <w:r w:rsidR="009142D3" w:rsidRPr="00CE34CB">
        <w:t xml:space="preserve"> Eigenfrequenz in Abhängigkeit zur ersten Eigenfrequenz steht. Im zweiten Abschnitt des Versuches </w:t>
      </w:r>
      <w:r w:rsidR="00E816FF" w:rsidRPr="00CE34CB">
        <w:t xml:space="preserve">möchten wir die inverse Proportionalität zwischen der Grundfrequenz </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00E816FF" w:rsidRPr="00CE34CB">
        <w:t xml:space="preserve"> und der Saitenlänge </w:t>
      </w:r>
      <w:r w:rsidR="00E816FF" w:rsidRPr="00CE34CB">
        <w:rPr>
          <w:i/>
          <w:iCs/>
        </w:rPr>
        <w:t>L</w:t>
      </w:r>
      <w:r w:rsidR="00E816FF" w:rsidRPr="00CE34CB">
        <w:t xml:space="preserve"> belegen.</w:t>
      </w:r>
    </w:p>
    <w:p w14:paraId="14363D9B" w14:textId="77777777" w:rsidR="0004057A" w:rsidRPr="00CE34CB" w:rsidRDefault="0004057A" w:rsidP="00E816FF">
      <w:pPr>
        <w:pStyle w:val="berschrift1"/>
        <w:tabs>
          <w:tab w:val="left" w:pos="841"/>
        </w:tabs>
        <w:ind w:left="360" w:firstLine="0"/>
        <w:jc w:val="both"/>
        <w:rPr>
          <w:rFonts w:ascii="Tahoma" w:eastAsia="Tahoma" w:hAnsi="Tahoma" w:cs="Tahoma"/>
          <w:sz w:val="22"/>
          <w:szCs w:val="22"/>
        </w:rPr>
      </w:pPr>
    </w:p>
    <w:p w14:paraId="1D2B12A2" w14:textId="4C62E5D2" w:rsidR="00990662" w:rsidRDefault="00990662" w:rsidP="00E816FF">
      <w:pPr>
        <w:pStyle w:val="berschrift1"/>
        <w:numPr>
          <w:ilvl w:val="0"/>
          <w:numId w:val="6"/>
        </w:numPr>
        <w:tabs>
          <w:tab w:val="left" w:pos="841"/>
        </w:tabs>
        <w:jc w:val="both"/>
        <w:rPr>
          <w:color w:val="0F4761"/>
        </w:rPr>
      </w:pPr>
      <w:bookmarkStart w:id="3" w:name="_Toc168907115"/>
      <w:r>
        <w:rPr>
          <w:color w:val="0F4761"/>
        </w:rPr>
        <w:t>Versuchsaufbau und Versuchsdurchführung</w:t>
      </w:r>
      <w:bookmarkEnd w:id="3"/>
    </w:p>
    <w:p w14:paraId="4B56A7E8" w14:textId="77777777" w:rsidR="009B568C" w:rsidRDefault="009B568C" w:rsidP="00E816FF">
      <w:pPr>
        <w:pStyle w:val="berschrift1"/>
        <w:tabs>
          <w:tab w:val="left" w:pos="841"/>
        </w:tabs>
        <w:ind w:left="0" w:firstLine="0"/>
        <w:jc w:val="both"/>
        <w:rPr>
          <w:color w:val="0F4761"/>
        </w:rPr>
      </w:pPr>
    </w:p>
    <w:p w14:paraId="2D9FF0D6" w14:textId="77777777" w:rsidR="0004057A" w:rsidRDefault="0004057A" w:rsidP="00E816FF">
      <w:pPr>
        <w:keepNext/>
        <w:spacing w:line="276" w:lineRule="auto"/>
        <w:jc w:val="both"/>
      </w:pPr>
      <w:r>
        <w:rPr>
          <w:noProof/>
        </w:rPr>
        <w:drawing>
          <wp:inline distT="0" distB="0" distL="0" distR="0" wp14:anchorId="553B36AC" wp14:editId="7539C265">
            <wp:extent cx="5537915" cy="2088317"/>
            <wp:effectExtent l="0" t="0" r="5715" b="7620"/>
            <wp:docPr id="779153812" name="Grafik 1" descr="Ein Bild, das Screenshot, Entwurf, Gerä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53812" name="Grafik 1" descr="Ein Bild, das Screenshot, Entwurf, Gerät, Design enthält.&#10;&#10;Automatisch generierte Beschreibung"/>
                    <pic:cNvPicPr/>
                  </pic:nvPicPr>
                  <pic:blipFill>
                    <a:blip r:embed="rId12"/>
                    <a:stretch>
                      <a:fillRect/>
                    </a:stretch>
                  </pic:blipFill>
                  <pic:spPr>
                    <a:xfrm>
                      <a:off x="0" y="0"/>
                      <a:ext cx="5571741" cy="2101073"/>
                    </a:xfrm>
                    <a:prstGeom prst="rect">
                      <a:avLst/>
                    </a:prstGeom>
                  </pic:spPr>
                </pic:pic>
              </a:graphicData>
            </a:graphic>
          </wp:inline>
        </w:drawing>
      </w:r>
    </w:p>
    <w:p w14:paraId="183769A7" w14:textId="3D129E50" w:rsidR="0004057A" w:rsidRDefault="0004057A" w:rsidP="00E816FF">
      <w:pPr>
        <w:pStyle w:val="Beschriftung"/>
        <w:jc w:val="both"/>
        <w:rPr>
          <w:sz w:val="24"/>
          <w:szCs w:val="24"/>
        </w:rPr>
      </w:pPr>
      <w:bookmarkStart w:id="4" w:name="_Toc168908332"/>
      <w:r>
        <w:t xml:space="preserve">Abbildung </w:t>
      </w:r>
      <w:r w:rsidR="003042CA">
        <w:fldChar w:fldCharType="begin"/>
      </w:r>
      <w:r w:rsidR="003042CA">
        <w:instrText xml:space="preserve"> SEQ Abbildung \* ARABIC </w:instrText>
      </w:r>
      <w:r w:rsidR="003042CA">
        <w:fldChar w:fldCharType="separate"/>
      </w:r>
      <w:r w:rsidR="00525B1A">
        <w:rPr>
          <w:noProof/>
        </w:rPr>
        <w:t>1</w:t>
      </w:r>
      <w:r w:rsidR="003042CA">
        <w:fldChar w:fldCharType="end"/>
      </w:r>
      <w:r>
        <w:t>: Versuchsaufbau</w:t>
      </w:r>
      <w:r w:rsidR="00E816FF">
        <w:t xml:space="preserve"> nach Abb. SA.</w:t>
      </w:r>
      <w:r>
        <w:t>3</w:t>
      </w:r>
      <w:bookmarkEnd w:id="4"/>
    </w:p>
    <w:p w14:paraId="582BF32E" w14:textId="7620F9DE" w:rsidR="0004057A" w:rsidRPr="00CE34CB" w:rsidRDefault="0004057A" w:rsidP="00E816FF">
      <w:pPr>
        <w:jc w:val="both"/>
      </w:pPr>
      <w:r w:rsidRPr="00CE34CB">
        <w:t>Ein Lautsprecher wird an einen Frequenzgenerator angeschlossen, wodurch die Frequen</w:t>
      </w:r>
      <w:r w:rsidR="000833EB" w:rsidRPr="00CE34CB">
        <w:t xml:space="preserve">z </w:t>
      </w:r>
      <w:r w:rsidRPr="00CE34CB">
        <w:rPr>
          <w:i/>
          <w:iCs/>
        </w:rPr>
        <w:t>f</w:t>
      </w:r>
      <w:r w:rsidRPr="00CE34CB">
        <w:t xml:space="preserve"> eingestellt wird. Die Saite ist über einen Stab an den Lautsprecher verknüpft, und verläuft durch zwei Klemmen und eine Umlenkrolle. An der Saite hängt eine variabel Masse </w:t>
      </w:r>
      <w:r w:rsidRPr="00CE34CB">
        <w:rPr>
          <w:i/>
          <w:iCs/>
        </w:rPr>
        <w:t>M</w:t>
      </w:r>
      <w:r w:rsidRPr="00CE34CB">
        <w:t>, um die Saitenspannung zu verändern. Die erste Klemme ist verschiebbar, wodurch die Saitenlänge</w:t>
      </w:r>
      <w:r w:rsidRPr="00CE34CB">
        <w:rPr>
          <w:i/>
          <w:iCs/>
        </w:rPr>
        <w:t xml:space="preserve"> L</w:t>
      </w:r>
      <w:r w:rsidRPr="00CE34CB">
        <w:t xml:space="preserve"> veränderter werden kann. Im ersten Teil des Experiments wurden mit vier verschiedenen Massen </w:t>
      </w:r>
      <w:r w:rsidRPr="00CE34CB">
        <w:rPr>
          <w:i/>
          <w:iCs/>
        </w:rPr>
        <w:t>M</w:t>
      </w:r>
      <w:r w:rsidRPr="00CE34CB">
        <w:t xml:space="preserve"> und einer konstanten Saitenlänge </w:t>
      </w:r>
      <w:r w:rsidRPr="00CE34CB">
        <w:rPr>
          <w:i/>
          <w:iCs/>
        </w:rPr>
        <w:t>L</w:t>
      </w:r>
      <w:r w:rsidRPr="00CE34CB">
        <w:t xml:space="preserve"> die Frequenzen </w:t>
      </w:r>
      <w:r w:rsidRPr="00CE34CB">
        <w:rPr>
          <w:i/>
          <w:iCs/>
        </w:rPr>
        <w:t>f</w:t>
      </w:r>
      <w:r w:rsidRPr="00CE34CB">
        <w:t xml:space="preserve"> der Eigenschwingungen gemessen. Im zweiten Teil wurden allerdings die Seitenlänge </w:t>
      </w:r>
      <w:r w:rsidRPr="00CE34CB">
        <w:rPr>
          <w:i/>
          <w:iCs/>
        </w:rPr>
        <w:t>L</w:t>
      </w:r>
      <w:r w:rsidRPr="00CE34CB">
        <w:t xml:space="preserve"> acht Mal variiert und die Masse </w:t>
      </w:r>
      <w:r w:rsidRPr="00CE34CB">
        <w:rPr>
          <w:i/>
          <w:iCs/>
        </w:rPr>
        <w:t>M</w:t>
      </w:r>
      <w:r w:rsidRPr="00CE34CB">
        <w:t xml:space="preserve"> blieb konstant. Hier wurden die ersten drei Eigenschwingungen ermittelt.</w:t>
      </w:r>
    </w:p>
    <w:p w14:paraId="291CFF55" w14:textId="77777777" w:rsidR="0004057A" w:rsidRPr="00CE34CB" w:rsidRDefault="0004057A" w:rsidP="00E816FF">
      <w:pPr>
        <w:jc w:val="both"/>
      </w:pPr>
    </w:p>
    <w:p w14:paraId="09ED9E38" w14:textId="7BDB9352" w:rsidR="001E3FED" w:rsidRPr="000833EB" w:rsidRDefault="000833EB" w:rsidP="00E816FF">
      <w:pPr>
        <w:jc w:val="both"/>
        <w:rPr>
          <w:rFonts w:ascii="Trebuchet MS" w:eastAsia="Trebuchet MS" w:hAnsi="Trebuchet MS" w:cs="Trebuchet MS"/>
          <w:color w:val="0F4761"/>
          <w:sz w:val="32"/>
          <w:szCs w:val="32"/>
        </w:rPr>
      </w:pPr>
      <w:r>
        <w:rPr>
          <w:color w:val="0F4761"/>
        </w:rPr>
        <w:br w:type="page"/>
      </w:r>
    </w:p>
    <w:p w14:paraId="1F910EDF" w14:textId="6CFD79D7" w:rsidR="0004057A" w:rsidRPr="0004057A" w:rsidRDefault="00990662" w:rsidP="00E816FF">
      <w:pPr>
        <w:pStyle w:val="berschrift1"/>
        <w:numPr>
          <w:ilvl w:val="0"/>
          <w:numId w:val="6"/>
        </w:numPr>
        <w:tabs>
          <w:tab w:val="left" w:pos="841"/>
        </w:tabs>
        <w:jc w:val="both"/>
        <w:rPr>
          <w:color w:val="0F4761"/>
        </w:rPr>
      </w:pPr>
      <w:bookmarkStart w:id="5" w:name="_Toc168907116"/>
      <w:r>
        <w:rPr>
          <w:color w:val="0F4761"/>
        </w:rPr>
        <w:lastRenderedPageBreak/>
        <w:t>Auswertung</w:t>
      </w:r>
      <w:bookmarkEnd w:id="5"/>
    </w:p>
    <w:p w14:paraId="75C74E86" w14:textId="77777777" w:rsidR="00990662" w:rsidRDefault="00990662" w:rsidP="00E816FF">
      <w:pPr>
        <w:pStyle w:val="berschrift1"/>
        <w:numPr>
          <w:ilvl w:val="1"/>
          <w:numId w:val="6"/>
        </w:numPr>
        <w:tabs>
          <w:tab w:val="left" w:pos="841"/>
        </w:tabs>
        <w:jc w:val="both"/>
        <w:rPr>
          <w:color w:val="0F4761"/>
        </w:rPr>
      </w:pPr>
      <w:bookmarkStart w:id="6" w:name="_Toc168907117"/>
      <w:r w:rsidRPr="00990662">
        <w:rPr>
          <w:color w:val="0F4761"/>
        </w:rPr>
        <w:t>Bestimmung der Grundfrequenz</w:t>
      </w:r>
      <w:bookmarkEnd w:id="6"/>
      <w:r>
        <w:rPr>
          <w:color w:val="0F4761"/>
        </w:rPr>
        <w:t xml:space="preserve"> </w:t>
      </w:r>
    </w:p>
    <w:p w14:paraId="5CA12D1E" w14:textId="77777777" w:rsidR="00980088" w:rsidRDefault="00980088" w:rsidP="00E816FF">
      <w:pPr>
        <w:jc w:val="both"/>
        <w:rPr>
          <w:sz w:val="24"/>
          <w:szCs w:val="24"/>
        </w:rPr>
      </w:pPr>
    </w:p>
    <w:p w14:paraId="68C80007" w14:textId="01E58162" w:rsidR="0004057A" w:rsidRDefault="00980088" w:rsidP="00E816FF">
      <w:pPr>
        <w:jc w:val="both"/>
        <w:rPr>
          <w:sz w:val="24"/>
          <w:szCs w:val="24"/>
        </w:rPr>
      </w:pPr>
      <w:r>
        <w:rPr>
          <w:sz w:val="24"/>
          <w:szCs w:val="24"/>
        </w:rPr>
        <w:t>Folgende Werte wurden gemessen:</w:t>
      </w:r>
    </w:p>
    <w:p w14:paraId="1DA3AA1C" w14:textId="77777777" w:rsidR="00E816FF" w:rsidRDefault="00E816FF" w:rsidP="00E816FF">
      <w:pPr>
        <w:jc w:val="both"/>
        <w:rPr>
          <w:sz w:val="24"/>
          <w:szCs w:val="24"/>
        </w:rPr>
      </w:pPr>
    </w:p>
    <w:p w14:paraId="0AB2C829" w14:textId="4E2C4004" w:rsidR="00F54059" w:rsidRDefault="00F54059" w:rsidP="00F54059">
      <w:pPr>
        <w:pStyle w:val="Beschriftung"/>
        <w:keepNext/>
      </w:pPr>
      <w:bookmarkStart w:id="7" w:name="_Toc168908337"/>
      <w:bookmarkStart w:id="8" w:name="_Hlk168482737"/>
      <w:r>
        <w:t xml:space="preserve">Tabelle </w:t>
      </w:r>
      <w:r>
        <w:fldChar w:fldCharType="begin"/>
      </w:r>
      <w:r>
        <w:instrText xml:space="preserve"> SEQ Tabelle \* ARABIC </w:instrText>
      </w:r>
      <w:r>
        <w:fldChar w:fldCharType="separate"/>
      </w:r>
      <w:r w:rsidR="00525B1A">
        <w:rPr>
          <w:noProof/>
        </w:rPr>
        <w:t>1</w:t>
      </w:r>
      <w:r>
        <w:fldChar w:fldCharType="end"/>
      </w:r>
      <w:r>
        <w:t xml:space="preserve"> : Zeigt gemessene Frequenzen mit konstanter Saitenlänge L = </w:t>
      </w:r>
      <w:r w:rsidRPr="00835112">
        <w:rPr>
          <w:i w:val="0"/>
          <w:iCs w:val="0"/>
        </w:rPr>
        <w:t>0,7</w:t>
      </w:r>
      <w:r>
        <w:t xml:space="preserve"> </w:t>
      </w:r>
      <w:r w:rsidRPr="00835112">
        <w:rPr>
          <w:i w:val="0"/>
          <w:iCs w:val="0"/>
        </w:rPr>
        <w:t>m</w:t>
      </w:r>
      <w:r>
        <w:t xml:space="preserve"> bei unterschiedlichen Massen</w:t>
      </w:r>
      <w:bookmarkEnd w:id="7"/>
    </w:p>
    <w:tbl>
      <w:tblPr>
        <w:tblW w:w="10847" w:type="dxa"/>
        <w:tblInd w:w="-773" w:type="dxa"/>
        <w:tblCellMar>
          <w:left w:w="70" w:type="dxa"/>
          <w:right w:w="70" w:type="dxa"/>
        </w:tblCellMar>
        <w:tblLook w:val="04A0" w:firstRow="1" w:lastRow="0" w:firstColumn="1" w:lastColumn="0" w:noHBand="0" w:noVBand="1"/>
      </w:tblPr>
      <w:tblGrid>
        <w:gridCol w:w="1239"/>
        <w:gridCol w:w="1201"/>
        <w:gridCol w:w="1201"/>
        <w:gridCol w:w="1201"/>
        <w:gridCol w:w="1201"/>
        <w:gridCol w:w="1201"/>
        <w:gridCol w:w="1201"/>
        <w:gridCol w:w="1201"/>
        <w:gridCol w:w="1201"/>
      </w:tblGrid>
      <w:tr w:rsidR="00DB2DF7" w:rsidRPr="00DB2DF7" w14:paraId="11455E3E" w14:textId="77777777" w:rsidTr="00DB2DF7">
        <w:trPr>
          <w:trHeight w:val="173"/>
        </w:trPr>
        <w:tc>
          <w:tcPr>
            <w:tcW w:w="12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bookmarkEnd w:id="8"/>
          <w:p w14:paraId="0A153B94" w14:textId="40D36494" w:rsidR="00DB2DF7" w:rsidRPr="00835112" w:rsidRDefault="00835112" w:rsidP="00DB2DF7">
            <w:pPr>
              <w:widowControl/>
              <w:autoSpaceDE/>
              <w:autoSpaceDN/>
              <w:rPr>
                <w:b/>
                <w:bCs/>
                <w:sz w:val="20"/>
                <w:szCs w:val="20"/>
              </w:rPr>
            </w:pPr>
            <w:r w:rsidRPr="00835112">
              <w:rPr>
                <w:b/>
                <w:bCs/>
                <w:sz w:val="20"/>
                <w:szCs w:val="20"/>
              </w:rPr>
              <w:t xml:space="preserve">Masse </w:t>
            </w:r>
            <w:r w:rsidRPr="00835112">
              <w:rPr>
                <w:b/>
                <w:bCs/>
                <w:i/>
                <w:iCs/>
                <w:sz w:val="20"/>
                <w:szCs w:val="20"/>
              </w:rPr>
              <w:t>M</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B9B4C58" w14:textId="5786D548" w:rsidR="00DB2DF7" w:rsidRPr="00835112" w:rsidRDefault="00000000" w:rsidP="00DB2DF7">
            <w:pPr>
              <w:widowControl/>
              <w:autoSpaceDE/>
              <w:autoSpaceDN/>
              <w:jc w:val="center"/>
              <w:rPr>
                <w:b/>
                <w:bCs/>
                <w:sz w:val="20"/>
                <w:szCs w:val="20"/>
              </w:rPr>
            </w:pP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1</m:t>
                  </m:r>
                </m:sub>
              </m:sSub>
            </m:oMath>
            <w:r w:rsidR="00DB2DF7" w:rsidRPr="00835112">
              <w:rPr>
                <w:b/>
                <w:bCs/>
                <w:sz w:val="20"/>
                <w:szCs w:val="20"/>
              </w:rPr>
              <w:t xml:space="preserve"> in Hz</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CCB2EC" w14:textId="7536D71F" w:rsidR="00DB2DF7" w:rsidRPr="00835112" w:rsidRDefault="00DB2DF7" w:rsidP="00DB2DF7">
            <w:pPr>
              <w:widowControl/>
              <w:autoSpaceDE/>
              <w:autoSpaceDN/>
              <w:jc w:val="center"/>
              <w:rPr>
                <w:b/>
                <w:bCs/>
                <w:sz w:val="20"/>
                <w:szCs w:val="20"/>
              </w:rPr>
            </w:pPr>
            <w:r w:rsidRPr="00835112">
              <w:rPr>
                <w:b/>
                <w:bCs/>
                <w:sz w:val="20"/>
                <w:szCs w:val="20"/>
              </w:rPr>
              <w:t xml:space="preserve"> </w:t>
            </w: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2</m:t>
                  </m:r>
                </m:sub>
              </m:sSub>
            </m:oMath>
            <w:r w:rsidRPr="00835112">
              <w:rPr>
                <w:b/>
                <w:bCs/>
                <w:sz w:val="20"/>
                <w:szCs w:val="20"/>
              </w:rPr>
              <w:t xml:space="preserve"> in Hz</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AF8D164" w14:textId="4A8D610F" w:rsidR="00DB2DF7" w:rsidRPr="00835112" w:rsidRDefault="00000000" w:rsidP="00DB2DF7">
            <w:pPr>
              <w:widowControl/>
              <w:autoSpaceDE/>
              <w:autoSpaceDN/>
              <w:jc w:val="center"/>
              <w:rPr>
                <w:b/>
                <w:bCs/>
                <w:sz w:val="20"/>
                <w:szCs w:val="20"/>
              </w:rPr>
            </w:pP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3</m:t>
                  </m:r>
                </m:sub>
              </m:sSub>
              <m:r>
                <m:rPr>
                  <m:sty m:val="bi"/>
                </m:rPr>
                <w:rPr>
                  <w:rFonts w:ascii="Cambria Math" w:hAnsi="Cambria Math"/>
                  <w:sz w:val="20"/>
                  <w:szCs w:val="20"/>
                </w:rPr>
                <m:t xml:space="preserve"> </m:t>
              </m:r>
            </m:oMath>
            <w:r w:rsidR="00DB2DF7" w:rsidRPr="00835112">
              <w:rPr>
                <w:b/>
                <w:bCs/>
                <w:sz w:val="20"/>
                <w:szCs w:val="20"/>
              </w:rPr>
              <w:t>in Hz</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685B203" w14:textId="59EC2AEF" w:rsidR="00DB2DF7" w:rsidRPr="00835112" w:rsidRDefault="00000000" w:rsidP="00DB2DF7">
            <w:pPr>
              <w:widowControl/>
              <w:autoSpaceDE/>
              <w:autoSpaceDN/>
              <w:jc w:val="center"/>
              <w:rPr>
                <w:b/>
                <w:bCs/>
                <w:sz w:val="20"/>
                <w:szCs w:val="20"/>
              </w:rPr>
            </w:pP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4</m:t>
                  </m:r>
                </m:sub>
              </m:sSub>
            </m:oMath>
            <w:r w:rsidR="00DB2DF7" w:rsidRPr="00835112">
              <w:rPr>
                <w:b/>
                <w:bCs/>
                <w:sz w:val="20"/>
                <w:szCs w:val="20"/>
              </w:rPr>
              <w:t xml:space="preserve"> in Hz</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0AD7E8" w14:textId="0870EF0E" w:rsidR="00DB2DF7" w:rsidRPr="00835112" w:rsidRDefault="00000000" w:rsidP="00DB2DF7">
            <w:pPr>
              <w:widowControl/>
              <w:autoSpaceDE/>
              <w:autoSpaceDN/>
              <w:jc w:val="center"/>
              <w:rPr>
                <w:b/>
                <w:bCs/>
                <w:sz w:val="20"/>
                <w:szCs w:val="20"/>
              </w:rPr>
            </w:pP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5</m:t>
                  </m:r>
                </m:sub>
              </m:sSub>
            </m:oMath>
            <w:r w:rsidR="00DB2DF7" w:rsidRPr="00835112">
              <w:rPr>
                <w:b/>
                <w:bCs/>
                <w:sz w:val="20"/>
                <w:szCs w:val="20"/>
              </w:rPr>
              <w:t xml:space="preserve"> in Hz</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509CFAD" w14:textId="1827C355" w:rsidR="00DB2DF7" w:rsidRPr="00835112" w:rsidRDefault="00000000" w:rsidP="00DB2DF7">
            <w:pPr>
              <w:widowControl/>
              <w:autoSpaceDE/>
              <w:autoSpaceDN/>
              <w:jc w:val="center"/>
              <w:rPr>
                <w:b/>
                <w:bCs/>
                <w:sz w:val="20"/>
                <w:szCs w:val="20"/>
              </w:rPr>
            </w:pP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6</m:t>
                  </m:r>
                </m:sub>
              </m:sSub>
            </m:oMath>
            <w:r w:rsidR="00DB2DF7" w:rsidRPr="00835112">
              <w:rPr>
                <w:b/>
                <w:bCs/>
                <w:sz w:val="20"/>
                <w:szCs w:val="20"/>
              </w:rPr>
              <w:t xml:space="preserve"> in Hz</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470E503" w14:textId="17C61DB5" w:rsidR="00DB2DF7" w:rsidRPr="00835112" w:rsidRDefault="00000000" w:rsidP="00DB2DF7">
            <w:pPr>
              <w:widowControl/>
              <w:autoSpaceDE/>
              <w:autoSpaceDN/>
              <w:jc w:val="center"/>
              <w:rPr>
                <w:b/>
                <w:bCs/>
                <w:sz w:val="20"/>
                <w:szCs w:val="20"/>
              </w:rPr>
            </w:pP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7</m:t>
                  </m:r>
                </m:sub>
              </m:sSub>
            </m:oMath>
            <w:r w:rsidR="00DB2DF7" w:rsidRPr="00835112">
              <w:rPr>
                <w:b/>
                <w:bCs/>
                <w:sz w:val="20"/>
                <w:szCs w:val="20"/>
              </w:rPr>
              <w:t xml:space="preserve"> in Hz</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A0E4A4D" w14:textId="52D6C3A5" w:rsidR="00DB2DF7" w:rsidRPr="00835112" w:rsidRDefault="00DB2DF7" w:rsidP="00DB2DF7">
            <w:pPr>
              <w:widowControl/>
              <w:autoSpaceDE/>
              <w:autoSpaceDN/>
              <w:jc w:val="center"/>
              <w:rPr>
                <w:b/>
                <w:bCs/>
                <w:sz w:val="20"/>
                <w:szCs w:val="20"/>
              </w:rPr>
            </w:pPr>
            <w:r w:rsidRPr="00835112">
              <w:rPr>
                <w:b/>
                <w:bCs/>
                <w:sz w:val="20"/>
                <w:szCs w:val="20"/>
              </w:rPr>
              <w:t xml:space="preserve"> </w:t>
            </w:r>
            <m:oMath>
              <m:sSub>
                <m:sSubPr>
                  <m:ctrlPr>
                    <w:rPr>
                      <w:rFonts w:ascii="Cambria Math" w:hAnsi="Cambria Math"/>
                      <w:b/>
                      <w:bCs/>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8</m:t>
                  </m:r>
                </m:sub>
              </m:sSub>
            </m:oMath>
            <w:r w:rsidRPr="00835112">
              <w:rPr>
                <w:b/>
                <w:bCs/>
                <w:sz w:val="20"/>
                <w:szCs w:val="20"/>
              </w:rPr>
              <w:t xml:space="preserve"> in Hz</w:t>
            </w:r>
          </w:p>
        </w:tc>
      </w:tr>
      <w:tr w:rsidR="00DB2DF7" w:rsidRPr="00DB2DF7" w14:paraId="6616415E" w14:textId="77777777" w:rsidTr="00DB2DF7">
        <w:trPr>
          <w:trHeight w:val="173"/>
        </w:trPr>
        <w:tc>
          <w:tcPr>
            <w:tcW w:w="1239"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D3D2427" w14:textId="5A2D47BA" w:rsidR="00DB2DF7" w:rsidRPr="00835112" w:rsidRDefault="00DB2DF7" w:rsidP="00DB2DF7">
            <w:pPr>
              <w:widowControl/>
              <w:autoSpaceDE/>
              <w:autoSpaceDN/>
              <w:jc w:val="center"/>
              <w:rPr>
                <w:sz w:val="20"/>
                <w:szCs w:val="20"/>
              </w:rPr>
            </w:pPr>
            <w:r w:rsidRPr="00835112">
              <w:rPr>
                <w:sz w:val="20"/>
                <w:szCs w:val="20"/>
              </w:rPr>
              <w:t>0,1002 kg</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DA0A56A" w14:textId="77777777" w:rsidR="00DB2DF7" w:rsidRPr="00DB2DF7" w:rsidRDefault="00DB2DF7" w:rsidP="00DB2DF7">
            <w:pPr>
              <w:widowControl/>
              <w:autoSpaceDE/>
              <w:autoSpaceDN/>
              <w:jc w:val="center"/>
              <w:rPr>
                <w:sz w:val="20"/>
                <w:szCs w:val="20"/>
              </w:rPr>
            </w:pPr>
            <w:r w:rsidRPr="00DB2DF7">
              <w:rPr>
                <w:sz w:val="20"/>
                <w:szCs w:val="20"/>
              </w:rPr>
              <w:t>13,3</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6F6A4A8" w14:textId="77777777" w:rsidR="00DB2DF7" w:rsidRPr="00DB2DF7" w:rsidRDefault="00DB2DF7" w:rsidP="00DB2DF7">
            <w:pPr>
              <w:widowControl/>
              <w:autoSpaceDE/>
              <w:autoSpaceDN/>
              <w:jc w:val="center"/>
              <w:rPr>
                <w:sz w:val="20"/>
                <w:szCs w:val="20"/>
              </w:rPr>
            </w:pPr>
            <w:r w:rsidRPr="00DB2DF7">
              <w:rPr>
                <w:sz w:val="20"/>
                <w:szCs w:val="20"/>
              </w:rPr>
              <w:t>27,2</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F179002" w14:textId="77777777" w:rsidR="00DB2DF7" w:rsidRPr="00DB2DF7" w:rsidRDefault="00DB2DF7" w:rsidP="00DB2DF7">
            <w:pPr>
              <w:widowControl/>
              <w:autoSpaceDE/>
              <w:autoSpaceDN/>
              <w:jc w:val="center"/>
              <w:rPr>
                <w:sz w:val="20"/>
                <w:szCs w:val="20"/>
              </w:rPr>
            </w:pPr>
            <w:r w:rsidRPr="00DB2DF7">
              <w:rPr>
                <w:sz w:val="20"/>
                <w:szCs w:val="20"/>
              </w:rPr>
              <w:t>42,2</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5FC6170" w14:textId="77777777" w:rsidR="00DB2DF7" w:rsidRPr="00DB2DF7" w:rsidRDefault="00DB2DF7" w:rsidP="00DB2DF7">
            <w:pPr>
              <w:widowControl/>
              <w:autoSpaceDE/>
              <w:autoSpaceDN/>
              <w:jc w:val="center"/>
              <w:rPr>
                <w:sz w:val="20"/>
                <w:szCs w:val="20"/>
              </w:rPr>
            </w:pPr>
            <w:r w:rsidRPr="00DB2DF7">
              <w:rPr>
                <w:sz w:val="20"/>
                <w:szCs w:val="20"/>
              </w:rPr>
              <w:t>56,6</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E32CED2" w14:textId="77777777" w:rsidR="00DB2DF7" w:rsidRPr="00DB2DF7" w:rsidRDefault="00DB2DF7" w:rsidP="00DB2DF7">
            <w:pPr>
              <w:widowControl/>
              <w:autoSpaceDE/>
              <w:autoSpaceDN/>
              <w:jc w:val="center"/>
              <w:rPr>
                <w:sz w:val="20"/>
                <w:szCs w:val="20"/>
              </w:rPr>
            </w:pPr>
            <w:r w:rsidRPr="00DB2DF7">
              <w:rPr>
                <w:sz w:val="20"/>
                <w:szCs w:val="20"/>
              </w:rPr>
              <w:t>70,2</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6E350C8D" w14:textId="77777777" w:rsidR="00DB2DF7" w:rsidRPr="00DB2DF7" w:rsidRDefault="00DB2DF7" w:rsidP="00DB2DF7">
            <w:pPr>
              <w:widowControl/>
              <w:autoSpaceDE/>
              <w:autoSpaceDN/>
              <w:jc w:val="center"/>
              <w:rPr>
                <w:sz w:val="20"/>
                <w:szCs w:val="20"/>
              </w:rPr>
            </w:pPr>
            <w:r w:rsidRPr="00DB2DF7">
              <w:rPr>
                <w:sz w:val="20"/>
                <w:szCs w:val="20"/>
              </w:rPr>
              <w:t>83,3</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042F7B42" w14:textId="77777777" w:rsidR="00DB2DF7" w:rsidRPr="00DB2DF7" w:rsidRDefault="00DB2DF7" w:rsidP="00DB2DF7">
            <w:pPr>
              <w:widowControl/>
              <w:autoSpaceDE/>
              <w:autoSpaceDN/>
              <w:jc w:val="center"/>
              <w:rPr>
                <w:sz w:val="20"/>
                <w:szCs w:val="20"/>
              </w:rPr>
            </w:pPr>
            <w:r w:rsidRPr="00DB2DF7">
              <w:rPr>
                <w:sz w:val="20"/>
                <w:szCs w:val="20"/>
              </w:rPr>
              <w:t>95,8</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C98342C" w14:textId="77777777" w:rsidR="00DB2DF7" w:rsidRPr="00DB2DF7" w:rsidRDefault="00DB2DF7" w:rsidP="00DB2DF7">
            <w:pPr>
              <w:widowControl/>
              <w:autoSpaceDE/>
              <w:autoSpaceDN/>
              <w:jc w:val="center"/>
              <w:rPr>
                <w:sz w:val="20"/>
                <w:szCs w:val="20"/>
              </w:rPr>
            </w:pPr>
            <w:r w:rsidRPr="00DB2DF7">
              <w:rPr>
                <w:sz w:val="20"/>
                <w:szCs w:val="20"/>
              </w:rPr>
              <w:t>107,7</w:t>
            </w:r>
          </w:p>
        </w:tc>
      </w:tr>
      <w:tr w:rsidR="00DB2DF7" w:rsidRPr="00DB2DF7" w14:paraId="6BC9DCB3" w14:textId="77777777" w:rsidTr="00DB2DF7">
        <w:trPr>
          <w:trHeight w:val="173"/>
        </w:trPr>
        <w:tc>
          <w:tcPr>
            <w:tcW w:w="12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D694A0" w14:textId="3E5D926D" w:rsidR="00DB2DF7" w:rsidRPr="00835112" w:rsidRDefault="00DB2DF7" w:rsidP="00DB2DF7">
            <w:pPr>
              <w:widowControl/>
              <w:autoSpaceDE/>
              <w:autoSpaceDN/>
              <w:jc w:val="center"/>
              <w:rPr>
                <w:sz w:val="20"/>
                <w:szCs w:val="20"/>
              </w:rPr>
            </w:pPr>
            <w:r w:rsidRPr="00835112">
              <w:rPr>
                <w:sz w:val="20"/>
                <w:szCs w:val="20"/>
              </w:rPr>
              <w:t>0,1502 kg</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10CA65" w14:textId="77777777" w:rsidR="00DB2DF7" w:rsidRPr="00DB2DF7" w:rsidRDefault="00DB2DF7" w:rsidP="00DB2DF7">
            <w:pPr>
              <w:widowControl/>
              <w:autoSpaceDE/>
              <w:autoSpaceDN/>
              <w:jc w:val="center"/>
              <w:rPr>
                <w:sz w:val="20"/>
                <w:szCs w:val="20"/>
              </w:rPr>
            </w:pPr>
            <w:r w:rsidRPr="00DB2DF7">
              <w:rPr>
                <w:sz w:val="20"/>
                <w:szCs w:val="20"/>
              </w:rPr>
              <w:t>15,3</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431395D" w14:textId="77777777" w:rsidR="00DB2DF7" w:rsidRPr="00DB2DF7" w:rsidRDefault="00DB2DF7" w:rsidP="00DB2DF7">
            <w:pPr>
              <w:widowControl/>
              <w:autoSpaceDE/>
              <w:autoSpaceDN/>
              <w:jc w:val="center"/>
              <w:rPr>
                <w:sz w:val="20"/>
                <w:szCs w:val="20"/>
              </w:rPr>
            </w:pPr>
            <w:r w:rsidRPr="00DB2DF7">
              <w:rPr>
                <w:sz w:val="20"/>
                <w:szCs w:val="20"/>
              </w:rPr>
              <w:t>30,9</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F729939" w14:textId="77777777" w:rsidR="00DB2DF7" w:rsidRPr="00DB2DF7" w:rsidRDefault="00DB2DF7" w:rsidP="00DB2DF7">
            <w:pPr>
              <w:widowControl/>
              <w:autoSpaceDE/>
              <w:autoSpaceDN/>
              <w:jc w:val="center"/>
              <w:rPr>
                <w:sz w:val="20"/>
                <w:szCs w:val="20"/>
              </w:rPr>
            </w:pPr>
            <w:r w:rsidRPr="00DB2DF7">
              <w:rPr>
                <w:sz w:val="20"/>
                <w:szCs w:val="20"/>
              </w:rPr>
              <w:t>46,5</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A6D03E2" w14:textId="77777777" w:rsidR="00DB2DF7" w:rsidRPr="00DB2DF7" w:rsidRDefault="00DB2DF7" w:rsidP="00DB2DF7">
            <w:pPr>
              <w:widowControl/>
              <w:autoSpaceDE/>
              <w:autoSpaceDN/>
              <w:jc w:val="center"/>
              <w:rPr>
                <w:sz w:val="20"/>
                <w:szCs w:val="20"/>
              </w:rPr>
            </w:pPr>
            <w:r w:rsidRPr="00DB2DF7">
              <w:rPr>
                <w:sz w:val="20"/>
                <w:szCs w:val="20"/>
              </w:rPr>
              <w:t>62,0</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33AEFAF" w14:textId="77777777" w:rsidR="00DB2DF7" w:rsidRPr="00DB2DF7" w:rsidRDefault="00DB2DF7" w:rsidP="00DB2DF7">
            <w:pPr>
              <w:widowControl/>
              <w:autoSpaceDE/>
              <w:autoSpaceDN/>
              <w:jc w:val="center"/>
              <w:rPr>
                <w:sz w:val="20"/>
                <w:szCs w:val="20"/>
              </w:rPr>
            </w:pPr>
            <w:r w:rsidRPr="00DB2DF7">
              <w:rPr>
                <w:sz w:val="20"/>
                <w:szCs w:val="20"/>
              </w:rPr>
              <w:t>76,9</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709ECB5" w14:textId="77777777" w:rsidR="00DB2DF7" w:rsidRPr="00DB2DF7" w:rsidRDefault="00DB2DF7" w:rsidP="00DB2DF7">
            <w:pPr>
              <w:widowControl/>
              <w:autoSpaceDE/>
              <w:autoSpaceDN/>
              <w:jc w:val="center"/>
              <w:rPr>
                <w:sz w:val="20"/>
                <w:szCs w:val="20"/>
              </w:rPr>
            </w:pPr>
            <w:r w:rsidRPr="00DB2DF7">
              <w:rPr>
                <w:sz w:val="20"/>
                <w:szCs w:val="20"/>
              </w:rPr>
              <w:t>91,6</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2CAB751" w14:textId="77777777" w:rsidR="00DB2DF7" w:rsidRPr="00DB2DF7" w:rsidRDefault="00DB2DF7" w:rsidP="00DB2DF7">
            <w:pPr>
              <w:widowControl/>
              <w:autoSpaceDE/>
              <w:autoSpaceDN/>
              <w:jc w:val="center"/>
              <w:rPr>
                <w:sz w:val="20"/>
                <w:szCs w:val="20"/>
              </w:rPr>
            </w:pPr>
            <w:r w:rsidRPr="00DB2DF7">
              <w:rPr>
                <w:sz w:val="20"/>
                <w:szCs w:val="20"/>
              </w:rPr>
              <w:t>106,4</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5E776EB" w14:textId="77777777" w:rsidR="00DB2DF7" w:rsidRPr="00DB2DF7" w:rsidRDefault="00DB2DF7" w:rsidP="00DB2DF7">
            <w:pPr>
              <w:widowControl/>
              <w:autoSpaceDE/>
              <w:autoSpaceDN/>
              <w:jc w:val="center"/>
              <w:rPr>
                <w:sz w:val="20"/>
                <w:szCs w:val="20"/>
              </w:rPr>
            </w:pPr>
            <w:r w:rsidRPr="00DB2DF7">
              <w:rPr>
                <w:sz w:val="20"/>
                <w:szCs w:val="20"/>
              </w:rPr>
              <w:t>120,8</w:t>
            </w:r>
          </w:p>
        </w:tc>
      </w:tr>
      <w:tr w:rsidR="00DB2DF7" w:rsidRPr="00DB2DF7" w14:paraId="2868AF44" w14:textId="77777777" w:rsidTr="00DB2DF7">
        <w:trPr>
          <w:trHeight w:val="173"/>
        </w:trPr>
        <w:tc>
          <w:tcPr>
            <w:tcW w:w="1239"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A24BC3C" w14:textId="5D85937D" w:rsidR="00DB2DF7" w:rsidRPr="00835112" w:rsidRDefault="00DB2DF7" w:rsidP="00DB2DF7">
            <w:pPr>
              <w:widowControl/>
              <w:autoSpaceDE/>
              <w:autoSpaceDN/>
              <w:jc w:val="center"/>
              <w:rPr>
                <w:sz w:val="20"/>
                <w:szCs w:val="20"/>
              </w:rPr>
            </w:pPr>
            <w:r w:rsidRPr="00835112">
              <w:rPr>
                <w:sz w:val="20"/>
                <w:szCs w:val="20"/>
              </w:rPr>
              <w:t>0,2002 kg</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E56115B" w14:textId="77777777" w:rsidR="00DB2DF7" w:rsidRPr="00DB2DF7" w:rsidRDefault="00DB2DF7" w:rsidP="00DB2DF7">
            <w:pPr>
              <w:widowControl/>
              <w:autoSpaceDE/>
              <w:autoSpaceDN/>
              <w:jc w:val="center"/>
              <w:rPr>
                <w:sz w:val="20"/>
                <w:szCs w:val="20"/>
              </w:rPr>
            </w:pPr>
            <w:r w:rsidRPr="00DB2DF7">
              <w:rPr>
                <w:sz w:val="20"/>
                <w:szCs w:val="20"/>
              </w:rPr>
              <w:t>18,7</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6E49571" w14:textId="77777777" w:rsidR="00DB2DF7" w:rsidRPr="00DB2DF7" w:rsidRDefault="00DB2DF7" w:rsidP="00DB2DF7">
            <w:pPr>
              <w:widowControl/>
              <w:autoSpaceDE/>
              <w:autoSpaceDN/>
              <w:jc w:val="center"/>
              <w:rPr>
                <w:sz w:val="20"/>
                <w:szCs w:val="20"/>
              </w:rPr>
            </w:pPr>
            <w:r w:rsidRPr="00DB2DF7">
              <w:rPr>
                <w:sz w:val="20"/>
                <w:szCs w:val="20"/>
              </w:rPr>
              <w:t>37,5</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7A45F187" w14:textId="77777777" w:rsidR="00DB2DF7" w:rsidRPr="00DB2DF7" w:rsidRDefault="00DB2DF7" w:rsidP="00DB2DF7">
            <w:pPr>
              <w:widowControl/>
              <w:autoSpaceDE/>
              <w:autoSpaceDN/>
              <w:jc w:val="center"/>
              <w:rPr>
                <w:sz w:val="20"/>
                <w:szCs w:val="20"/>
              </w:rPr>
            </w:pPr>
            <w:r w:rsidRPr="00DB2DF7">
              <w:rPr>
                <w:sz w:val="20"/>
                <w:szCs w:val="20"/>
              </w:rPr>
              <w:t>56,1</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684FD44E" w14:textId="77777777" w:rsidR="00DB2DF7" w:rsidRPr="00DB2DF7" w:rsidRDefault="00DB2DF7" w:rsidP="00DB2DF7">
            <w:pPr>
              <w:widowControl/>
              <w:autoSpaceDE/>
              <w:autoSpaceDN/>
              <w:jc w:val="center"/>
              <w:rPr>
                <w:sz w:val="20"/>
                <w:szCs w:val="20"/>
              </w:rPr>
            </w:pPr>
            <w:r w:rsidRPr="00DB2DF7">
              <w:rPr>
                <w:sz w:val="20"/>
                <w:szCs w:val="20"/>
              </w:rPr>
              <w:t>74,5</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990B5BC" w14:textId="77777777" w:rsidR="00DB2DF7" w:rsidRPr="00DB2DF7" w:rsidRDefault="00DB2DF7" w:rsidP="00DB2DF7">
            <w:pPr>
              <w:widowControl/>
              <w:autoSpaceDE/>
              <w:autoSpaceDN/>
              <w:jc w:val="center"/>
              <w:rPr>
                <w:sz w:val="20"/>
                <w:szCs w:val="20"/>
              </w:rPr>
            </w:pPr>
            <w:r w:rsidRPr="00DB2DF7">
              <w:rPr>
                <w:sz w:val="20"/>
                <w:szCs w:val="20"/>
              </w:rPr>
              <w:t>92,9</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F98E1BD" w14:textId="77777777" w:rsidR="00DB2DF7" w:rsidRPr="00DB2DF7" w:rsidRDefault="00DB2DF7" w:rsidP="00DB2DF7">
            <w:pPr>
              <w:widowControl/>
              <w:autoSpaceDE/>
              <w:autoSpaceDN/>
              <w:jc w:val="center"/>
              <w:rPr>
                <w:sz w:val="20"/>
                <w:szCs w:val="20"/>
              </w:rPr>
            </w:pPr>
            <w:r w:rsidRPr="00DB2DF7">
              <w:rPr>
                <w:sz w:val="20"/>
                <w:szCs w:val="20"/>
              </w:rPr>
              <w:t>111,2</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718CD7A" w14:textId="77777777" w:rsidR="00DB2DF7" w:rsidRPr="00DB2DF7" w:rsidRDefault="00DB2DF7" w:rsidP="00DB2DF7">
            <w:pPr>
              <w:widowControl/>
              <w:autoSpaceDE/>
              <w:autoSpaceDN/>
              <w:jc w:val="center"/>
              <w:rPr>
                <w:sz w:val="20"/>
                <w:szCs w:val="20"/>
              </w:rPr>
            </w:pPr>
            <w:r w:rsidRPr="00DB2DF7">
              <w:rPr>
                <w:sz w:val="20"/>
                <w:szCs w:val="20"/>
              </w:rPr>
              <w:t>129,3</w:t>
            </w:r>
          </w:p>
        </w:tc>
        <w:tc>
          <w:tcPr>
            <w:tcW w:w="1201"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D8F958B" w14:textId="77777777" w:rsidR="00DB2DF7" w:rsidRPr="00DB2DF7" w:rsidRDefault="00DB2DF7" w:rsidP="00DB2DF7">
            <w:pPr>
              <w:widowControl/>
              <w:autoSpaceDE/>
              <w:autoSpaceDN/>
              <w:jc w:val="center"/>
              <w:rPr>
                <w:sz w:val="20"/>
                <w:szCs w:val="20"/>
              </w:rPr>
            </w:pPr>
            <w:r w:rsidRPr="00DB2DF7">
              <w:rPr>
                <w:sz w:val="20"/>
                <w:szCs w:val="20"/>
              </w:rPr>
              <w:t>147,4</w:t>
            </w:r>
          </w:p>
        </w:tc>
      </w:tr>
      <w:tr w:rsidR="00DB2DF7" w:rsidRPr="00DB2DF7" w14:paraId="7AF278AE" w14:textId="77777777" w:rsidTr="00DB2DF7">
        <w:trPr>
          <w:trHeight w:val="173"/>
        </w:trPr>
        <w:tc>
          <w:tcPr>
            <w:tcW w:w="12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3189F44" w14:textId="1CCD225D" w:rsidR="00DB2DF7" w:rsidRPr="00835112" w:rsidRDefault="00DB2DF7" w:rsidP="00DB2DF7">
            <w:pPr>
              <w:widowControl/>
              <w:autoSpaceDE/>
              <w:autoSpaceDN/>
              <w:jc w:val="center"/>
              <w:rPr>
                <w:sz w:val="20"/>
                <w:szCs w:val="20"/>
              </w:rPr>
            </w:pPr>
            <w:r w:rsidRPr="00835112">
              <w:rPr>
                <w:sz w:val="20"/>
                <w:szCs w:val="20"/>
              </w:rPr>
              <w:t>0,2502 kg</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A2CC31" w14:textId="77777777" w:rsidR="00DB2DF7" w:rsidRPr="00DB2DF7" w:rsidRDefault="00DB2DF7" w:rsidP="00DB2DF7">
            <w:pPr>
              <w:widowControl/>
              <w:autoSpaceDE/>
              <w:autoSpaceDN/>
              <w:jc w:val="center"/>
              <w:rPr>
                <w:sz w:val="20"/>
                <w:szCs w:val="20"/>
              </w:rPr>
            </w:pPr>
            <w:r w:rsidRPr="00DB2DF7">
              <w:rPr>
                <w:sz w:val="20"/>
                <w:szCs w:val="20"/>
              </w:rPr>
              <w:t>21,9</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80617E" w14:textId="77777777" w:rsidR="00DB2DF7" w:rsidRPr="00DB2DF7" w:rsidRDefault="00DB2DF7" w:rsidP="00DB2DF7">
            <w:pPr>
              <w:widowControl/>
              <w:autoSpaceDE/>
              <w:autoSpaceDN/>
              <w:jc w:val="center"/>
              <w:rPr>
                <w:sz w:val="20"/>
                <w:szCs w:val="20"/>
              </w:rPr>
            </w:pPr>
            <w:r w:rsidRPr="00DB2DF7">
              <w:rPr>
                <w:sz w:val="20"/>
                <w:szCs w:val="20"/>
              </w:rPr>
              <w:t>43,5</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A291BFA" w14:textId="77777777" w:rsidR="00DB2DF7" w:rsidRPr="00DB2DF7" w:rsidRDefault="00DB2DF7" w:rsidP="00DB2DF7">
            <w:pPr>
              <w:widowControl/>
              <w:autoSpaceDE/>
              <w:autoSpaceDN/>
              <w:jc w:val="center"/>
              <w:rPr>
                <w:sz w:val="20"/>
                <w:szCs w:val="20"/>
              </w:rPr>
            </w:pPr>
            <w:r w:rsidRPr="00DB2DF7">
              <w:rPr>
                <w:sz w:val="20"/>
                <w:szCs w:val="20"/>
              </w:rPr>
              <w:t>64,8</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62333AA" w14:textId="77777777" w:rsidR="00DB2DF7" w:rsidRPr="00DB2DF7" w:rsidRDefault="00DB2DF7" w:rsidP="00DB2DF7">
            <w:pPr>
              <w:widowControl/>
              <w:autoSpaceDE/>
              <w:autoSpaceDN/>
              <w:jc w:val="center"/>
              <w:rPr>
                <w:sz w:val="20"/>
                <w:szCs w:val="20"/>
              </w:rPr>
            </w:pPr>
            <w:r w:rsidRPr="00DB2DF7">
              <w:rPr>
                <w:sz w:val="20"/>
                <w:szCs w:val="20"/>
              </w:rPr>
              <w:t>85,9</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81E589" w14:textId="77777777" w:rsidR="00DB2DF7" w:rsidRPr="00DB2DF7" w:rsidRDefault="00DB2DF7" w:rsidP="00DB2DF7">
            <w:pPr>
              <w:widowControl/>
              <w:autoSpaceDE/>
              <w:autoSpaceDN/>
              <w:jc w:val="center"/>
              <w:rPr>
                <w:sz w:val="20"/>
                <w:szCs w:val="20"/>
              </w:rPr>
            </w:pPr>
            <w:r w:rsidRPr="00DB2DF7">
              <w:rPr>
                <w:sz w:val="20"/>
                <w:szCs w:val="20"/>
              </w:rPr>
              <w:t>107,1</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54F9E72" w14:textId="77777777" w:rsidR="00DB2DF7" w:rsidRPr="00DB2DF7" w:rsidRDefault="00DB2DF7" w:rsidP="00DB2DF7">
            <w:pPr>
              <w:widowControl/>
              <w:autoSpaceDE/>
              <w:autoSpaceDN/>
              <w:jc w:val="center"/>
              <w:rPr>
                <w:sz w:val="20"/>
                <w:szCs w:val="20"/>
              </w:rPr>
            </w:pPr>
            <w:r w:rsidRPr="00DB2DF7">
              <w:rPr>
                <w:sz w:val="20"/>
                <w:szCs w:val="20"/>
              </w:rPr>
              <w:t>128,1</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A7E67EA" w14:textId="77777777" w:rsidR="00DB2DF7" w:rsidRPr="00DB2DF7" w:rsidRDefault="00DB2DF7" w:rsidP="00DB2DF7">
            <w:pPr>
              <w:widowControl/>
              <w:autoSpaceDE/>
              <w:autoSpaceDN/>
              <w:jc w:val="center"/>
              <w:rPr>
                <w:sz w:val="20"/>
                <w:szCs w:val="20"/>
              </w:rPr>
            </w:pPr>
            <w:r w:rsidRPr="00DB2DF7">
              <w:rPr>
                <w:sz w:val="20"/>
                <w:szCs w:val="20"/>
              </w:rPr>
              <w:t>149,1</w:t>
            </w:r>
          </w:p>
        </w:tc>
        <w:tc>
          <w:tcPr>
            <w:tcW w:w="120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E653016" w14:textId="77777777" w:rsidR="00DB2DF7" w:rsidRPr="00DB2DF7" w:rsidRDefault="00DB2DF7" w:rsidP="00DB2DF7">
            <w:pPr>
              <w:widowControl/>
              <w:autoSpaceDE/>
              <w:autoSpaceDN/>
              <w:jc w:val="center"/>
              <w:rPr>
                <w:sz w:val="20"/>
                <w:szCs w:val="20"/>
              </w:rPr>
            </w:pPr>
            <w:r w:rsidRPr="00DB2DF7">
              <w:rPr>
                <w:sz w:val="20"/>
                <w:szCs w:val="20"/>
              </w:rPr>
              <w:t>169,4</w:t>
            </w:r>
          </w:p>
        </w:tc>
      </w:tr>
    </w:tbl>
    <w:p w14:paraId="3D6819F5" w14:textId="77777777" w:rsidR="00E816FF" w:rsidRDefault="00E816FF" w:rsidP="00E816FF">
      <w:pPr>
        <w:jc w:val="both"/>
        <w:rPr>
          <w:sz w:val="24"/>
          <w:szCs w:val="24"/>
        </w:rPr>
      </w:pPr>
    </w:p>
    <w:p w14:paraId="3CF004F6" w14:textId="77777777" w:rsidR="003042CA" w:rsidRDefault="003042CA" w:rsidP="00E816FF">
      <w:pPr>
        <w:jc w:val="both"/>
      </w:pPr>
    </w:p>
    <w:p w14:paraId="5D2246C6" w14:textId="04AC1325" w:rsidR="0004057A" w:rsidRDefault="0004057A" w:rsidP="00E816FF">
      <w:pPr>
        <w:jc w:val="both"/>
      </w:pPr>
      <w:r>
        <w:t>Die gemessenen Messwerte sind in dem Diagramm festgehalten worden. Die Frequen</w:t>
      </w:r>
      <w:r w:rsidR="007D2704">
        <w:t>z</w:t>
      </w:r>
      <w:r>
        <w:t xml:space="preserve"> ist hierbei die y-Ach</w:t>
      </w:r>
      <w:r w:rsidR="00835112">
        <w:t>s</w:t>
      </w:r>
      <w:r>
        <w:t>e und die Schwingungsmode die x-Achse.</w:t>
      </w:r>
      <w:r w:rsidRPr="0004057A">
        <w:t xml:space="preserve"> </w:t>
      </w:r>
    </w:p>
    <w:p w14:paraId="432B4750" w14:textId="77777777" w:rsidR="00835112" w:rsidRDefault="00B61B0C" w:rsidP="00835112">
      <w:pPr>
        <w:keepNext/>
        <w:jc w:val="both"/>
      </w:pPr>
      <w:r>
        <w:rPr>
          <w:noProof/>
        </w:rPr>
        <w:drawing>
          <wp:inline distT="0" distB="0" distL="0" distR="0" wp14:anchorId="00E86A4C" wp14:editId="6F429230">
            <wp:extent cx="4562231" cy="2743200"/>
            <wp:effectExtent l="0" t="0" r="10160" b="0"/>
            <wp:docPr id="1080863387" name="Diagramm 1">
              <a:extLst xmlns:a="http://schemas.openxmlformats.org/drawingml/2006/main">
                <a:ext uri="{FF2B5EF4-FFF2-40B4-BE49-F238E27FC236}">
                  <a16:creationId xmlns:a16="http://schemas.microsoft.com/office/drawing/2014/main" id="{E1819C6D-B2EB-3A9D-B6DB-C2D923E43C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04DC104" w14:textId="20881DC3" w:rsidR="007D2704" w:rsidRDefault="00835112" w:rsidP="00835112">
      <w:pPr>
        <w:pStyle w:val="Beschriftung"/>
        <w:jc w:val="both"/>
      </w:pPr>
      <w:bookmarkStart w:id="9" w:name="_Toc168908333"/>
      <w:r>
        <w:t xml:space="preserve">Abbildung </w:t>
      </w:r>
      <w:r>
        <w:fldChar w:fldCharType="begin"/>
      </w:r>
      <w:r>
        <w:instrText xml:space="preserve"> SEQ Abbildung \* ARABIC </w:instrText>
      </w:r>
      <w:r>
        <w:fldChar w:fldCharType="separate"/>
      </w:r>
      <w:r w:rsidR="00525B1A">
        <w:rPr>
          <w:noProof/>
        </w:rPr>
        <w:t>2</w:t>
      </w:r>
      <w:r>
        <w:fldChar w:fldCharType="end"/>
      </w:r>
      <w:r>
        <w:t xml:space="preserve">: </w:t>
      </w:r>
      <w:r w:rsidRPr="00ED7D45">
        <w:t>Diese zeigt die Eigenfrequenz in Hz in Abhängigkeit von den Schwingungsmoden n mit Saitenlänge L für 4 verschiedene Spannmassen mit Ausgleichsgeraden durch den Ursprung. Lila: M = 0,2502 kg, Grün: M = 0,2002 kg, Rot: M = 0,1502 kg und Blau: M = 0,1002</w:t>
      </w:r>
      <w:r>
        <w:t xml:space="preserve"> kg</w:t>
      </w:r>
      <w:bookmarkEnd w:id="9"/>
    </w:p>
    <w:p w14:paraId="064A9378" w14:textId="161F4698" w:rsidR="003042CA" w:rsidRDefault="003042CA" w:rsidP="00E816FF">
      <w:pPr>
        <w:keepNext/>
        <w:jc w:val="both"/>
      </w:pPr>
    </w:p>
    <w:p w14:paraId="445022A4" w14:textId="0701F978" w:rsidR="0004057A" w:rsidRDefault="0004057A" w:rsidP="00E816FF">
      <w:r>
        <w:t>Die Eigenschwingung lässt sich durch folgende Formel ableiten:</w:t>
      </w:r>
    </w:p>
    <w:p w14:paraId="514DB462" w14:textId="487F6D80" w:rsidR="0004057A" w:rsidRPr="007D2704" w:rsidRDefault="0004057A" w:rsidP="00E816FF">
      <w:pPr>
        <w:tabs>
          <w:tab w:val="left" w:pos="1194"/>
        </w:tabs>
        <w:jc w:val="center"/>
        <w:rPr>
          <w:rFonts w:eastAsiaTheme="minorEastAsia" w:cstheme="minorHAnsi"/>
        </w:rPr>
      </w:pPr>
      <w:proofErr w:type="spellStart"/>
      <w:r w:rsidRPr="007D2704">
        <w:rPr>
          <w:rFonts w:eastAsiaTheme="minorEastAsia" w:cstheme="minorHAnsi"/>
          <w:i/>
          <w:iCs/>
        </w:rPr>
        <w:t>f</w:t>
      </w:r>
      <w:r w:rsidRPr="007D2704">
        <w:rPr>
          <w:rFonts w:eastAsiaTheme="minorEastAsia" w:cstheme="minorHAnsi"/>
          <w:i/>
          <w:iCs/>
          <w:vertAlign w:val="subscript"/>
        </w:rPr>
        <w:t>n</w:t>
      </w:r>
      <w:proofErr w:type="spellEnd"/>
      <w:r w:rsidRPr="007D2704">
        <w:rPr>
          <w:rFonts w:eastAsiaTheme="minorEastAsia" w:cstheme="minorHAnsi"/>
          <w:i/>
          <w:iCs/>
        </w:rPr>
        <w:t xml:space="preserve"> = </w:t>
      </w:r>
      <m:oMath>
        <m:f>
          <m:fPr>
            <m:ctrlPr>
              <w:rPr>
                <w:rFonts w:ascii="Cambria Math" w:eastAsiaTheme="minorEastAsia" w:hAnsi="Cambria Math" w:cstheme="minorHAnsi"/>
                <w:i/>
                <w:iCs/>
                <w:sz w:val="28"/>
                <w:szCs w:val="28"/>
              </w:rPr>
            </m:ctrlPr>
          </m:fPr>
          <m:num>
            <m:r>
              <m:rPr>
                <m:nor/>
              </m:rPr>
              <w:rPr>
                <w:rFonts w:eastAsiaTheme="minorEastAsia" w:cstheme="minorHAnsi"/>
                <w:i/>
                <w:iCs/>
                <w:sz w:val="28"/>
                <w:szCs w:val="28"/>
              </w:rPr>
              <m:t>c</m:t>
            </m:r>
          </m:num>
          <m:den>
            <m:r>
              <m:rPr>
                <m:nor/>
              </m:rPr>
              <w:rPr>
                <w:rFonts w:eastAsiaTheme="minorEastAsia" w:cstheme="minorHAnsi"/>
                <w:i/>
                <w:iCs/>
                <w:sz w:val="28"/>
                <w:szCs w:val="28"/>
              </w:rPr>
              <w:sym w:font="Symbol" w:char="F06C"/>
            </m:r>
          </m:den>
        </m:f>
      </m:oMath>
      <w:r w:rsidRPr="007D2704">
        <w:rPr>
          <w:rFonts w:eastAsiaTheme="minorEastAsia" w:cstheme="minorHAnsi"/>
          <w:i/>
          <w:iCs/>
          <w:sz w:val="28"/>
          <w:szCs w:val="28"/>
        </w:rPr>
        <w:t xml:space="preserve"> </w:t>
      </w:r>
      <w:r w:rsidRPr="007D2704">
        <w:rPr>
          <w:rFonts w:eastAsiaTheme="minorEastAsia" w:cstheme="minorHAnsi"/>
          <w:i/>
          <w:iCs/>
        </w:rPr>
        <w:t>=</w:t>
      </w:r>
      <w:r w:rsidRPr="007D2704">
        <w:rPr>
          <w:rFonts w:eastAsiaTheme="minorEastAsia" w:cstheme="minorHAnsi"/>
          <w:i/>
          <w:iCs/>
          <w:sz w:val="28"/>
          <w:szCs w:val="28"/>
        </w:rPr>
        <w:t xml:space="preserve"> </w:t>
      </w:r>
      <m:oMath>
        <m:f>
          <m:fPr>
            <m:ctrlPr>
              <w:rPr>
                <w:rFonts w:ascii="Cambria Math" w:hAnsi="Cambria Math" w:cstheme="minorHAnsi"/>
                <w:i/>
                <w:iCs/>
                <w:sz w:val="28"/>
                <w:szCs w:val="28"/>
              </w:rPr>
            </m:ctrlPr>
          </m:fPr>
          <m:num>
            <m:r>
              <w:rPr>
                <w:rFonts w:ascii="Cambria Math" w:hAnsi="Cambria Math" w:cstheme="minorHAnsi"/>
                <w:sz w:val="28"/>
                <w:szCs w:val="28"/>
              </w:rPr>
              <m:t>c</m:t>
            </m:r>
          </m:num>
          <m:den>
            <m:r>
              <m:rPr>
                <m:nor/>
              </m:rPr>
              <w:rPr>
                <w:rFonts w:cstheme="minorHAnsi"/>
                <w:i/>
                <w:iCs/>
                <w:sz w:val="28"/>
                <w:szCs w:val="28"/>
              </w:rPr>
              <m:t>2L</m:t>
            </m:r>
          </m:den>
        </m:f>
      </m:oMath>
      <w:r w:rsidRPr="007D2704">
        <w:rPr>
          <w:rFonts w:eastAsiaTheme="minorEastAsia" w:cstheme="minorHAnsi"/>
          <w:vertAlign w:val="subscript"/>
        </w:rPr>
        <w:t xml:space="preserve"> </w:t>
      </w:r>
      <w:r w:rsidRPr="007D2704">
        <w:rPr>
          <w:rFonts w:eastAsiaTheme="minorEastAsia" w:cstheme="minorHAnsi"/>
        </w:rPr>
        <w:t>· n (SA.3)</w:t>
      </w:r>
    </w:p>
    <w:p w14:paraId="2D0E0665" w14:textId="77777777" w:rsidR="0004057A" w:rsidRDefault="0004057A" w:rsidP="00E816FF">
      <w:pPr>
        <w:tabs>
          <w:tab w:val="left" w:pos="1194"/>
        </w:tabs>
        <w:rPr>
          <w:rFonts w:eastAsiaTheme="minorEastAsia" w:cstheme="minorHAnsi"/>
        </w:rPr>
      </w:pPr>
      <w:r w:rsidRPr="001D4CE6">
        <w:rPr>
          <w:rFonts w:eastAsiaTheme="minorEastAsia" w:cstheme="minorHAnsi"/>
        </w:rPr>
        <w:t>Folgende Gleichung SA.3 kann weiter vereinfacht werden</w:t>
      </w:r>
      <w:r>
        <w:rPr>
          <w:rFonts w:eastAsiaTheme="minorEastAsia" w:cstheme="minorHAnsi"/>
        </w:rPr>
        <w:t>:</w:t>
      </w:r>
    </w:p>
    <w:p w14:paraId="0E180EA9" w14:textId="6372CDD3" w:rsidR="0004057A" w:rsidRPr="007D2704" w:rsidRDefault="0004057A" w:rsidP="00E816FF">
      <w:pPr>
        <w:tabs>
          <w:tab w:val="left" w:pos="1194"/>
        </w:tabs>
        <w:jc w:val="center"/>
        <w:rPr>
          <w:rFonts w:eastAsiaTheme="minorEastAsia" w:cstheme="minorHAnsi"/>
        </w:rPr>
      </w:pPr>
      <w:proofErr w:type="spellStart"/>
      <w:r w:rsidRPr="007D2704">
        <w:rPr>
          <w:rFonts w:eastAsiaTheme="minorEastAsia" w:cstheme="minorHAnsi"/>
          <w:i/>
          <w:iCs/>
        </w:rPr>
        <w:t>f</w:t>
      </w:r>
      <w:r w:rsidRPr="007D2704">
        <w:rPr>
          <w:rFonts w:eastAsiaTheme="minorEastAsia" w:cstheme="minorHAnsi"/>
          <w:vertAlign w:val="subscript"/>
        </w:rPr>
        <w:t>n</w:t>
      </w:r>
      <w:proofErr w:type="spellEnd"/>
      <w:r w:rsidRPr="007D2704">
        <w:rPr>
          <w:rFonts w:eastAsiaTheme="minorEastAsia" w:cstheme="minorHAnsi"/>
        </w:rPr>
        <w:t xml:space="preserve"> = </w:t>
      </w:r>
      <w:r w:rsidRPr="007D2704">
        <w:rPr>
          <w:rFonts w:eastAsiaTheme="minorEastAsia" w:cstheme="minorHAnsi"/>
          <w:i/>
          <w:iCs/>
        </w:rPr>
        <w:t>f</w:t>
      </w:r>
      <w:r w:rsidRPr="007D2704">
        <w:rPr>
          <w:rFonts w:eastAsiaTheme="minorEastAsia" w:cstheme="minorHAnsi"/>
          <w:i/>
          <w:iCs/>
          <w:vertAlign w:val="subscript"/>
        </w:rPr>
        <w:t xml:space="preserve">1 </w:t>
      </w:r>
      <w:r w:rsidRPr="007D2704">
        <w:rPr>
          <w:rFonts w:eastAsiaTheme="minorEastAsia" w:cstheme="minorHAnsi"/>
          <w:i/>
          <w:iCs/>
        </w:rPr>
        <w:t>· n</w:t>
      </w:r>
      <w:r w:rsidRPr="007D2704">
        <w:rPr>
          <w:rFonts w:eastAsiaTheme="minorEastAsia" w:cstheme="minorHAnsi"/>
          <w:i/>
          <w:iCs/>
          <w:vertAlign w:val="subscript"/>
        </w:rPr>
        <w:t xml:space="preserve">    </w:t>
      </w:r>
      <w:r w:rsidRPr="007D2704">
        <w:rPr>
          <w:rFonts w:eastAsiaTheme="minorEastAsia" w:cstheme="minorHAnsi"/>
        </w:rPr>
        <w:t xml:space="preserve">da gilt:  </w:t>
      </w:r>
      <w:r w:rsidRPr="007D2704">
        <w:rPr>
          <w:rFonts w:eastAsiaTheme="minorEastAsia" w:cstheme="minorHAnsi"/>
          <w:i/>
          <w:iCs/>
          <w:vertAlign w:val="subscript"/>
        </w:rPr>
        <w:t xml:space="preserve">  </w:t>
      </w:r>
      <w:r w:rsidRPr="007D2704">
        <w:rPr>
          <w:rFonts w:eastAsiaTheme="minorEastAsia" w:cstheme="minorHAnsi"/>
        </w:rPr>
        <w:t xml:space="preserve"> </w:t>
      </w:r>
      <w:r w:rsidRPr="007D2704">
        <w:rPr>
          <w:rFonts w:eastAsiaTheme="minorEastAsia" w:cstheme="minorHAnsi"/>
          <w:i/>
          <w:iCs/>
        </w:rPr>
        <w:t>f</w:t>
      </w:r>
      <w:r w:rsidRPr="007D2704">
        <w:rPr>
          <w:rFonts w:eastAsiaTheme="minorEastAsia" w:cstheme="minorHAnsi"/>
          <w:i/>
          <w:iCs/>
          <w:vertAlign w:val="subscript"/>
        </w:rPr>
        <w:t xml:space="preserve">1 </w:t>
      </w:r>
      <w:r w:rsidRPr="007D2704">
        <w:rPr>
          <w:rFonts w:eastAsiaTheme="minorEastAsia" w:cstheme="minorHAnsi"/>
          <w:i/>
          <w:iCs/>
        </w:rPr>
        <w:t>=</w:t>
      </w:r>
      <w:r w:rsidRPr="007D2704">
        <w:rPr>
          <w:rFonts w:eastAsiaTheme="minorEastAsia" w:cstheme="minorHAnsi"/>
        </w:rPr>
        <w:t xml:space="preserve"> </w:t>
      </w:r>
      <m:oMath>
        <m:f>
          <m:fPr>
            <m:ctrlPr>
              <w:rPr>
                <w:rFonts w:ascii="Cambria Math" w:hAnsi="Cambria Math" w:cstheme="minorHAnsi"/>
                <w:i/>
                <w:sz w:val="28"/>
                <w:szCs w:val="28"/>
              </w:rPr>
            </m:ctrlPr>
          </m:fPr>
          <m:num>
            <m:r>
              <w:rPr>
                <w:rFonts w:ascii="Cambria Math" w:hAnsi="Cambria Math" w:cstheme="minorHAnsi"/>
                <w:sz w:val="28"/>
                <w:szCs w:val="28"/>
              </w:rPr>
              <m:t>c</m:t>
            </m:r>
          </m:num>
          <m:den>
            <m:r>
              <m:rPr>
                <m:nor/>
              </m:rPr>
              <w:rPr>
                <w:rFonts w:cstheme="minorHAnsi"/>
                <w:sz w:val="28"/>
                <w:szCs w:val="28"/>
              </w:rPr>
              <m:t>2</m:t>
            </m:r>
            <m:r>
              <m:rPr>
                <m:nor/>
              </m:rPr>
              <w:rPr>
                <w:rFonts w:cstheme="minorHAnsi"/>
                <w:i/>
                <w:iCs/>
                <w:sz w:val="28"/>
                <w:szCs w:val="28"/>
              </w:rPr>
              <m:t>L</m:t>
            </m:r>
          </m:den>
        </m:f>
      </m:oMath>
      <w:r w:rsidRPr="007D2704">
        <w:rPr>
          <w:rFonts w:eastAsiaTheme="minorEastAsia" w:cstheme="minorHAnsi"/>
          <w:sz w:val="28"/>
          <w:szCs w:val="28"/>
        </w:rPr>
        <w:t xml:space="preserve"> </w:t>
      </w:r>
      <w:r w:rsidRPr="007D2704">
        <w:rPr>
          <w:rFonts w:eastAsiaTheme="minorEastAsia" w:cstheme="minorHAnsi"/>
        </w:rPr>
        <w:t>(SA.4)</w:t>
      </w:r>
    </w:p>
    <w:p w14:paraId="4BF72530" w14:textId="5F59B5CE" w:rsidR="0004057A" w:rsidRDefault="0004057A" w:rsidP="00E816FF">
      <w:pPr>
        <w:rPr>
          <w:rFonts w:eastAsiaTheme="minorEastAsia"/>
        </w:rPr>
      </w:pPr>
      <w:r>
        <w:t xml:space="preserve">In dem Diagramm ist eine lineare Steigung zwischen der Frequenz </w:t>
      </w:r>
      <w:r w:rsidRPr="00B3331D">
        <w:rPr>
          <w:i/>
          <w:iCs/>
        </w:rPr>
        <w:t>f</w:t>
      </w:r>
      <w:r w:rsidRPr="00B3331D">
        <w:t xml:space="preserve"> u</w:t>
      </w:r>
      <w:r>
        <w:t xml:space="preserve">nd der Mode </w:t>
      </w:r>
      <w:r w:rsidRPr="00B3331D">
        <w:rPr>
          <w:i/>
          <w:iCs/>
        </w:rPr>
        <w:t>n</w:t>
      </w:r>
      <w:r w:rsidR="007D2704">
        <w:t xml:space="preserve"> </w:t>
      </w:r>
      <w:r>
        <w:t>zu erkennen. Welche durch die Ausgleichsgeraden, die durch den Urspruch verlaufen, gekennzeichnet sind. Die Steigung ist auf die jeweilige Grundfrequenz der Saiten zurückzuführen. Denn bei einer allgemeinen Geradengleichung, welche auch durch den Ursprung verläuft, ist das x bei der Grundschwingung gleich eins ist (</w:t>
      </w:r>
      <w:r w:rsidRPr="00AA30F5">
        <w:rPr>
          <w:i/>
          <w:iCs/>
        </w:rPr>
        <w:t xml:space="preserve">y = m </w:t>
      </w:r>
      <m:oMath>
        <m:r>
          <w:rPr>
            <w:rFonts w:ascii="Cambria Math" w:hAnsi="Cambria Math"/>
          </w:rPr>
          <m:t>∙</m:t>
        </m:r>
      </m:oMath>
      <w:r w:rsidRPr="00AA30F5">
        <w:rPr>
          <w:rFonts w:eastAsiaTheme="minorEastAsia"/>
          <w:i/>
          <w:iCs/>
        </w:rPr>
        <w:t xml:space="preserve"> </w:t>
      </w:r>
      <w:r w:rsidR="00DA457B" w:rsidRPr="00AA30F5">
        <w:rPr>
          <w:rFonts w:eastAsiaTheme="minorEastAsia"/>
          <w:i/>
          <w:iCs/>
        </w:rPr>
        <w:t>x</w:t>
      </w:r>
      <w:r w:rsidR="00DA457B">
        <w:rPr>
          <w:rFonts w:eastAsiaTheme="minorEastAsia"/>
          <w:i/>
          <w:iCs/>
        </w:rPr>
        <w:t>;</w:t>
      </w:r>
      <w:r>
        <w:rPr>
          <w:rFonts w:eastAsiaTheme="minorEastAsia"/>
        </w:rPr>
        <w:t xml:space="preserve"> </w:t>
      </w:r>
      <w:r w:rsidRPr="00AA30F5">
        <w:rPr>
          <w:rFonts w:eastAsiaTheme="minorEastAsia"/>
          <w:i/>
          <w:iCs/>
        </w:rPr>
        <w:t>m</w:t>
      </w:r>
      <w:r>
        <w:rPr>
          <w:rFonts w:eastAsiaTheme="minorEastAsia"/>
        </w:rPr>
        <w:t xml:space="preserve"> =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1</m:t>
            </m:r>
          </m:sub>
        </m:sSub>
      </m:oMath>
      <w:r>
        <w:rPr>
          <w:rFonts w:eastAsiaTheme="minorEastAsia"/>
        </w:rPr>
        <w:t xml:space="preserve">; </w:t>
      </w:r>
      <w:r w:rsidRPr="00AA30F5">
        <w:rPr>
          <w:rFonts w:eastAsiaTheme="minorEastAsia"/>
          <w:i/>
          <w:iCs/>
        </w:rPr>
        <w:t>y</w:t>
      </w:r>
      <w:r>
        <w:rPr>
          <w:rFonts w:eastAsiaTheme="minorEastAsia"/>
        </w:rPr>
        <w:t xml:space="preserve"> =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m:t>
            </m:r>
          </m:sub>
        </m:sSub>
        <m:r>
          <w:rPr>
            <w:rFonts w:ascii="Cambria Math" w:eastAsiaTheme="minorEastAsia" w:hAnsi="Cambria Math"/>
          </w:rPr>
          <m:t xml:space="preserve">). </m:t>
        </m:r>
      </m:oMath>
      <w:r>
        <w:rPr>
          <w:rFonts w:eastAsiaTheme="minorEastAsia"/>
        </w:rPr>
        <w:t xml:space="preserve">Man sieht auch den Zusammenhang in SA.4. Daraus folgt, dass der y-Wert somit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m:t>
            </m:r>
          </m:sub>
        </m:sSub>
      </m:oMath>
      <w:r>
        <w:rPr>
          <w:rFonts w:eastAsiaTheme="minorEastAsia"/>
        </w:rPr>
        <w:t xml:space="preserve"> entspricht,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1</m:t>
            </m:r>
          </m:sub>
        </m:sSub>
      </m:oMath>
      <w:r>
        <w:rPr>
          <w:rFonts w:eastAsiaTheme="minorEastAsia"/>
        </w:rPr>
        <w:t xml:space="preserve"> der Steigung und n dem x-Wert.</w:t>
      </w:r>
    </w:p>
    <w:p w14:paraId="635A7A54" w14:textId="77777777" w:rsidR="0004057A" w:rsidRDefault="0004057A" w:rsidP="00E816FF">
      <w:pPr>
        <w:rPr>
          <w:rFonts w:eastAsiaTheme="minorEastAsia"/>
          <w:bCs/>
          <w:color w:val="000000"/>
          <w:lang w:eastAsia="de-DE"/>
        </w:rPr>
      </w:pPr>
      <w:r>
        <w:rPr>
          <w:rFonts w:eastAsiaTheme="minorEastAsia"/>
        </w:rPr>
        <w:t xml:space="preserve">Mit Hilfe des RGP-Befehls von Excel lässt sich die Grundfrequent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1</m:t>
            </m:r>
          </m:sub>
        </m:sSub>
      </m:oMath>
      <w:r>
        <w:rPr>
          <w:rFonts w:eastAsiaTheme="minorEastAsia"/>
        </w:rPr>
        <w:t xml:space="preserve"> der Saite und die Unsicherheit der Steigung der Ausgleichsgerade errechnen. Allerdings rechnet Excel mit dem Student-Faktor eins, wir benötigen aber den Faktor zwei für unser Experiment. Deswegen wurden alle Unsicherheiten</w:t>
      </w:r>
      <w:r w:rsidRPr="00983D7A">
        <w:rPr>
          <w:rFonts w:eastAsiaTheme="minorEastAsia"/>
          <w:bCs/>
          <w:i/>
          <w:iCs/>
        </w:rPr>
        <w:t xml:space="preserve"> </w:t>
      </w:r>
      <m:oMath>
        <m:r>
          <w:rPr>
            <w:rFonts w:ascii="Cambria Math" w:eastAsia="Times New Roman" w:hAnsi="Cambria Math" w:cs="Times New Roman"/>
            <w:color w:val="000000"/>
            <w:lang w:eastAsia="de-DE"/>
          </w:rPr>
          <m:t>Δ</m:t>
        </m:r>
        <m:sSub>
          <m:sSubPr>
            <m:ctrlPr>
              <w:rPr>
                <w:rFonts w:ascii="Cambria Math" w:eastAsia="Times New Roman" w:hAnsi="Cambria Math" w:cs="Times New Roman"/>
                <w:bCs/>
                <w:i/>
                <w:iCs/>
                <w:color w:val="000000"/>
                <w:lang w:eastAsia="de-DE"/>
              </w:rPr>
            </m:ctrlPr>
          </m:sSubPr>
          <m:e>
            <m:r>
              <w:rPr>
                <w:rFonts w:ascii="Cambria Math" w:eastAsia="Times New Roman" w:hAnsi="Cambria Math" w:cs="Times New Roman"/>
                <w:color w:val="000000"/>
                <w:lang w:eastAsia="de-DE"/>
              </w:rPr>
              <m:t>u</m:t>
            </m:r>
          </m:e>
          <m:sub>
            <m:sSub>
              <m:sSubPr>
                <m:ctrlPr>
                  <w:rPr>
                    <w:rFonts w:ascii="Cambria Math" w:eastAsia="Times New Roman" w:hAnsi="Cambria Math" w:cs="Times New Roman"/>
                    <w:bCs/>
                    <w:i/>
                    <w:iCs/>
                    <w:color w:val="000000"/>
                    <w:lang w:eastAsia="de-DE"/>
                  </w:rPr>
                </m:ctrlPr>
              </m:sSub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1</m:t>
                </m:r>
              </m:sub>
            </m:sSub>
          </m:sub>
        </m:sSub>
      </m:oMath>
      <w:r>
        <w:rPr>
          <w:rFonts w:eastAsiaTheme="minorEastAsia"/>
          <w:bCs/>
          <w:i/>
          <w:iCs/>
          <w:color w:val="000000"/>
          <w:lang w:eastAsia="de-DE"/>
        </w:rPr>
        <w:t xml:space="preserve"> </w:t>
      </w:r>
      <w:r>
        <w:rPr>
          <w:rFonts w:eastAsiaTheme="minorEastAsia"/>
          <w:bCs/>
          <w:color w:val="000000"/>
          <w:lang w:eastAsia="de-DE"/>
        </w:rPr>
        <w:t>mit zwei multipliziert.</w:t>
      </w:r>
    </w:p>
    <w:p w14:paraId="024BF0A8" w14:textId="77777777" w:rsidR="0004057A" w:rsidRDefault="0004057A" w:rsidP="00E816FF">
      <w:pPr>
        <w:jc w:val="both"/>
        <w:rPr>
          <w:rFonts w:eastAsiaTheme="minorEastAsia"/>
          <w:bCs/>
          <w:color w:val="000000"/>
          <w:lang w:eastAsia="de-DE"/>
        </w:rPr>
      </w:pPr>
    </w:p>
    <w:p w14:paraId="25449995" w14:textId="35BED178" w:rsidR="008D2FBA" w:rsidRDefault="008D2FBA" w:rsidP="00E816FF">
      <w:pPr>
        <w:pStyle w:val="Beschriftung"/>
        <w:keepNext/>
        <w:jc w:val="both"/>
      </w:pPr>
      <w:bookmarkStart w:id="10" w:name="_Toc168908338"/>
      <w:r>
        <w:t xml:space="preserve">Tabelle </w:t>
      </w:r>
      <w:r>
        <w:fldChar w:fldCharType="begin"/>
      </w:r>
      <w:r>
        <w:instrText xml:space="preserve"> SEQ Tabelle \* ARABIC </w:instrText>
      </w:r>
      <w:r>
        <w:fldChar w:fldCharType="separate"/>
      </w:r>
      <w:r w:rsidR="00525B1A">
        <w:rPr>
          <w:noProof/>
        </w:rPr>
        <w:t>2</w:t>
      </w:r>
      <w:r>
        <w:fldChar w:fldCharType="end"/>
      </w:r>
      <w:r>
        <w:t xml:space="preserve">: </w:t>
      </w:r>
      <w:r w:rsidRPr="006F5665">
        <w:t xml:space="preserve">Gezeigt sind die Grundfrequenzen </w:t>
      </w:r>
      <m:oMath>
        <m:sSub>
          <m:sSubPr>
            <m:ctrlPr>
              <w:rPr>
                <w:rFonts w:ascii="Cambria Math" w:hAnsi="Cambria Math"/>
              </w:rPr>
            </m:ctrlPr>
          </m:sSubPr>
          <m:e>
            <m:r>
              <w:rPr>
                <w:rFonts w:ascii="Cambria Math" w:hAnsi="Cambria Math"/>
              </w:rPr>
              <m:t>f</m:t>
            </m:r>
          </m:e>
          <m:sub>
            <m:r>
              <w:rPr>
                <w:rFonts w:ascii="Cambria Math" w:hAnsi="Cambria Math"/>
              </w:rPr>
              <m:t>1</m:t>
            </m:r>
          </m:sub>
        </m:sSub>
      </m:oMath>
      <w:r w:rsidRPr="006F5665">
        <w:t xml:space="preserve"> mit Messunsicherheiten</w:t>
      </w:r>
      <w:bookmarkEnd w:id="10"/>
    </w:p>
    <w:tbl>
      <w:tblPr>
        <w:tblW w:w="8620" w:type="dxa"/>
        <w:tblCellMar>
          <w:left w:w="70" w:type="dxa"/>
          <w:right w:w="70" w:type="dxa"/>
        </w:tblCellMar>
        <w:tblLook w:val="04A0" w:firstRow="1" w:lastRow="0" w:firstColumn="1" w:lastColumn="0" w:noHBand="0" w:noVBand="1"/>
      </w:tblPr>
      <w:tblGrid>
        <w:gridCol w:w="1560"/>
        <w:gridCol w:w="1380"/>
        <w:gridCol w:w="1300"/>
        <w:gridCol w:w="1900"/>
        <w:gridCol w:w="2480"/>
      </w:tblGrid>
      <w:tr w:rsidR="00DA457B" w:rsidRPr="00DA457B" w14:paraId="0B8C3192" w14:textId="77777777" w:rsidTr="00DA457B">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00AE0D5" w14:textId="5EF60687" w:rsidR="00DA457B" w:rsidRPr="00DA457B" w:rsidRDefault="00DA457B" w:rsidP="00DA457B">
            <w:pPr>
              <w:widowControl/>
              <w:autoSpaceDE/>
              <w:autoSpaceDN/>
              <w:jc w:val="center"/>
              <w:rPr>
                <w:rFonts w:ascii="Aptos Narrow" w:eastAsia="Times New Roman" w:hAnsi="Aptos Narrow" w:cs="Times New Roman"/>
                <w:b/>
                <w:bCs/>
                <w:color w:val="000000"/>
                <w:lang w:eastAsia="de-DE"/>
              </w:rPr>
            </w:pPr>
            <w:r w:rsidRPr="00DA457B">
              <w:rPr>
                <w:rFonts w:ascii="Aptos Narrow" w:eastAsia="Times New Roman" w:hAnsi="Aptos Narrow" w:cs="Times New Roman"/>
                <w:b/>
                <w:bCs/>
                <w:color w:val="000000"/>
                <w:lang w:eastAsia="de-DE"/>
              </w:rPr>
              <w:t xml:space="preserve">Masse </w:t>
            </w:r>
            <w:r>
              <w:rPr>
                <w:rFonts w:ascii="Aptos Narrow" w:eastAsia="Times New Roman" w:hAnsi="Aptos Narrow" w:cs="Times New Roman"/>
                <w:b/>
                <w:bCs/>
                <w:i/>
                <w:color w:val="000000"/>
                <w:lang w:eastAsia="de-DE"/>
              </w:rPr>
              <w:t>M</w:t>
            </w:r>
            <w:r w:rsidRPr="00DA457B">
              <w:rPr>
                <w:rFonts w:ascii="Aptos Narrow" w:eastAsia="Times New Roman" w:hAnsi="Aptos Narrow" w:cs="Times New Roman"/>
                <w:b/>
                <w:bCs/>
                <w:color w:val="000000"/>
                <w:lang w:eastAsia="de-DE"/>
              </w:rPr>
              <w:t xml:space="preserve"> in kg</w:t>
            </w: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C603A58" w14:textId="68E20B89" w:rsidR="00DA457B" w:rsidRPr="00DA457B" w:rsidRDefault="00000000" w:rsidP="00DA457B">
            <w:pPr>
              <w:widowControl/>
              <w:autoSpaceDE/>
              <w:autoSpaceDN/>
              <w:jc w:val="center"/>
              <w:rPr>
                <w:rFonts w:ascii="Aptos Narrow" w:eastAsia="Times New Roman" w:hAnsi="Aptos Narrow" w:cs="Times New Roman"/>
                <w:b/>
                <w:bCs/>
                <w:color w:val="000000"/>
                <w:lang w:eastAsia="de-DE"/>
              </w:rPr>
            </w:pPr>
            <m:oMath>
              <m:sSub>
                <m:sSubPr>
                  <m:ctrlPr>
                    <w:rPr>
                      <w:rFonts w:ascii="Cambria Math" w:eastAsia="Times New Roman" w:hAnsi="Cambria Math" w:cs="Times New Roman"/>
                      <w:b/>
                      <w:bCs/>
                      <w:i/>
                      <w:color w:val="000000"/>
                      <w:lang w:eastAsia="de-DE"/>
                    </w:rPr>
                  </m:ctrlPr>
                </m:sSubPr>
                <m:e>
                  <m:r>
                    <m:rPr>
                      <m:sty m:val="bi"/>
                    </m:rPr>
                    <w:rPr>
                      <w:rFonts w:ascii="Cambria Math" w:eastAsia="Times New Roman" w:hAnsi="Cambria Math" w:cs="Times New Roman"/>
                      <w:color w:val="000000"/>
                      <w:lang w:eastAsia="de-DE"/>
                    </w:rPr>
                    <m:t>f</m:t>
                  </m:r>
                </m:e>
                <m:sub>
                  <m:r>
                    <m:rPr>
                      <m:sty m:val="bi"/>
                    </m:rPr>
                    <w:rPr>
                      <w:rFonts w:ascii="Cambria Math" w:eastAsia="Times New Roman" w:hAnsi="Cambria Math" w:cs="Times New Roman"/>
                      <w:color w:val="000000"/>
                      <w:lang w:eastAsia="de-DE"/>
                    </w:rPr>
                    <m:t>1</m:t>
                  </m:r>
                </m:sub>
              </m:sSub>
            </m:oMath>
            <w:r w:rsidR="00DA457B" w:rsidRPr="00DA457B">
              <w:rPr>
                <w:rFonts w:ascii="Aptos Narrow" w:eastAsia="Times New Roman" w:hAnsi="Aptos Narrow" w:cs="Times New Roman"/>
                <w:b/>
                <w:bCs/>
                <w:color w:val="000000"/>
                <w:lang w:eastAsia="de-DE"/>
              </w:rPr>
              <w:t xml:space="preserve"> in Hz</w:t>
            </w:r>
          </w:p>
        </w:tc>
        <w:tc>
          <w:tcPr>
            <w:tcW w:w="13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2AB429F" w14:textId="5F6B2CBE" w:rsidR="00DA457B" w:rsidRPr="00DA457B" w:rsidRDefault="00DA457B" w:rsidP="00DA457B">
            <w:pPr>
              <w:widowControl/>
              <w:autoSpaceDE/>
              <w:autoSpaceDN/>
              <w:jc w:val="center"/>
              <w:rPr>
                <w:rFonts w:ascii="Aptos Narrow" w:eastAsia="Times New Roman" w:hAnsi="Aptos Narrow" w:cs="Times New Roman"/>
                <w:b/>
                <w:bCs/>
                <w:color w:val="000000"/>
                <w:lang w:eastAsia="de-DE"/>
              </w:rPr>
            </w:pPr>
            <m:oMath>
              <m:r>
                <m:rPr>
                  <m:sty m:val="bi"/>
                </m:rPr>
                <w:rPr>
                  <w:rFonts w:ascii="Cambria Math" w:eastAsia="Times New Roman" w:hAnsi="Cambria Math" w:cs="Times New Roman"/>
                  <w:color w:val="000000"/>
                  <w:lang w:eastAsia="de-DE"/>
                </w:rPr>
                <m:t>Δ</m:t>
              </m:r>
              <m:sSub>
                <m:sSubPr>
                  <m:ctrlPr>
                    <w:rPr>
                      <w:rFonts w:ascii="Cambria Math" w:eastAsia="Times New Roman" w:hAnsi="Cambria Math" w:cs="Times New Roman"/>
                      <w:b/>
                      <w:bCs/>
                      <w:i/>
                      <w:color w:val="000000"/>
                      <w:lang w:eastAsia="de-DE"/>
                    </w:rPr>
                  </m:ctrlPr>
                </m:sSubPr>
                <m:e>
                  <m:r>
                    <m:rPr>
                      <m:sty m:val="bi"/>
                    </m:rPr>
                    <w:rPr>
                      <w:rFonts w:ascii="Cambria Math" w:eastAsia="Times New Roman" w:hAnsi="Cambria Math" w:cs="Times New Roman"/>
                      <w:color w:val="000000"/>
                      <w:lang w:eastAsia="de-DE"/>
                    </w:rPr>
                    <m:t>u</m:t>
                  </m:r>
                </m:e>
                <m:sub>
                  <m:sSub>
                    <m:sSubPr>
                      <m:ctrlPr>
                        <w:rPr>
                          <w:rFonts w:ascii="Cambria Math" w:eastAsia="Times New Roman" w:hAnsi="Cambria Math" w:cs="Times New Roman"/>
                          <w:b/>
                          <w:bCs/>
                          <w:i/>
                          <w:color w:val="000000"/>
                          <w:lang w:eastAsia="de-DE"/>
                        </w:rPr>
                      </m:ctrlPr>
                    </m:sSubPr>
                    <m:e>
                      <m:r>
                        <m:rPr>
                          <m:sty m:val="bi"/>
                        </m:rPr>
                        <w:rPr>
                          <w:rFonts w:ascii="Cambria Math" w:eastAsia="Times New Roman" w:hAnsi="Cambria Math" w:cs="Times New Roman"/>
                          <w:color w:val="000000"/>
                          <w:lang w:eastAsia="de-DE"/>
                        </w:rPr>
                        <m:t>f</m:t>
                      </m:r>
                    </m:e>
                    <m:sub>
                      <m:r>
                        <m:rPr>
                          <m:sty m:val="bi"/>
                        </m:rPr>
                        <w:rPr>
                          <w:rFonts w:ascii="Cambria Math" w:eastAsia="Times New Roman" w:hAnsi="Cambria Math" w:cs="Times New Roman"/>
                          <w:color w:val="000000"/>
                          <w:lang w:eastAsia="de-DE"/>
                        </w:rPr>
                        <m:t>1</m:t>
                      </m:r>
                    </m:sub>
                  </m:sSub>
                </m:sub>
              </m:sSub>
            </m:oMath>
            <w:r>
              <w:rPr>
                <w:rFonts w:ascii="Aptos Narrow" w:eastAsia="Times New Roman" w:hAnsi="Aptos Narrow" w:cs="Times New Roman"/>
                <w:b/>
                <w:bCs/>
                <w:color w:val="000000"/>
                <w:lang w:eastAsia="de-DE"/>
              </w:rPr>
              <w:t>in Hz</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27A2F5" w14:textId="36ADF800" w:rsidR="00DA457B" w:rsidRPr="00DA457B" w:rsidRDefault="00DA457B" w:rsidP="00DA457B">
            <w:pPr>
              <w:widowControl/>
              <w:autoSpaceDE/>
              <w:autoSpaceDN/>
              <w:jc w:val="center"/>
              <w:rPr>
                <w:rFonts w:ascii="Aptos Narrow" w:eastAsia="Times New Roman" w:hAnsi="Aptos Narrow" w:cs="Times New Roman"/>
                <w:b/>
                <w:bCs/>
                <w:color w:val="000000"/>
                <w:lang w:eastAsia="de-DE"/>
              </w:rPr>
            </w:pPr>
            <w:r w:rsidRPr="00DA457B">
              <w:rPr>
                <w:rFonts w:ascii="Aptos Narrow" w:eastAsia="Times New Roman" w:hAnsi="Aptos Narrow" w:cs="Times New Roman"/>
                <w:b/>
                <w:bCs/>
                <w:color w:val="000000"/>
                <w:lang w:eastAsia="de-DE"/>
              </w:rPr>
              <w:t>(</w:t>
            </w:r>
            <m:oMath>
              <m:sSub>
                <m:sSubPr>
                  <m:ctrlPr>
                    <w:rPr>
                      <w:rFonts w:ascii="Cambria Math" w:eastAsia="Times New Roman" w:hAnsi="Cambria Math" w:cs="Times New Roman"/>
                      <w:b/>
                      <w:bCs/>
                      <w:i/>
                      <w:color w:val="000000"/>
                      <w:lang w:eastAsia="de-DE"/>
                    </w:rPr>
                  </m:ctrlPr>
                </m:sSubPr>
                <m:e>
                  <m:r>
                    <m:rPr>
                      <m:sty m:val="bi"/>
                    </m:rPr>
                    <w:rPr>
                      <w:rFonts w:ascii="Cambria Math" w:eastAsia="Times New Roman" w:hAnsi="Cambria Math" w:cs="Times New Roman"/>
                      <w:color w:val="000000"/>
                      <w:lang w:eastAsia="de-DE"/>
                    </w:rPr>
                    <m:t>f</m:t>
                  </m:r>
                </m:e>
                <m:sub>
                  <m:r>
                    <m:rPr>
                      <m:sty m:val="bi"/>
                    </m:rPr>
                    <w:rPr>
                      <w:rFonts w:ascii="Cambria Math" w:eastAsia="Times New Roman" w:hAnsi="Cambria Math" w:cs="Times New Roman"/>
                      <w:color w:val="000000"/>
                      <w:lang w:eastAsia="de-DE"/>
                    </w:rPr>
                    <m:t>1</m:t>
                  </m:r>
                </m:sub>
              </m:sSub>
              <m:r>
                <m:rPr>
                  <m:sty m:val="bi"/>
                </m:rPr>
                <w:rPr>
                  <w:rFonts w:ascii="Cambria Math" w:eastAsia="Times New Roman" w:hAnsi="Cambria Math" w:cs="Times New Roman"/>
                  <w:color w:val="000000"/>
                  <w:lang w:eastAsia="de-DE"/>
                </w:rPr>
                <m:t>± Δ</m:t>
              </m:r>
              <m:sSub>
                <m:sSubPr>
                  <m:ctrlPr>
                    <w:rPr>
                      <w:rFonts w:ascii="Cambria Math" w:eastAsia="Times New Roman" w:hAnsi="Cambria Math" w:cs="Times New Roman"/>
                      <w:b/>
                      <w:bCs/>
                      <w:i/>
                      <w:color w:val="000000"/>
                      <w:lang w:eastAsia="de-DE"/>
                    </w:rPr>
                  </m:ctrlPr>
                </m:sSubPr>
                <m:e>
                  <m:r>
                    <m:rPr>
                      <m:sty m:val="bi"/>
                    </m:rPr>
                    <w:rPr>
                      <w:rFonts w:ascii="Cambria Math" w:eastAsia="Times New Roman" w:hAnsi="Cambria Math" w:cs="Times New Roman"/>
                      <w:color w:val="000000"/>
                      <w:lang w:eastAsia="de-DE"/>
                    </w:rPr>
                    <m:t>u</m:t>
                  </m:r>
                </m:e>
                <m:sub>
                  <m:sSub>
                    <m:sSubPr>
                      <m:ctrlPr>
                        <w:rPr>
                          <w:rFonts w:ascii="Cambria Math" w:eastAsia="Times New Roman" w:hAnsi="Cambria Math" w:cs="Times New Roman"/>
                          <w:b/>
                          <w:bCs/>
                          <w:i/>
                          <w:color w:val="000000"/>
                          <w:lang w:eastAsia="de-DE"/>
                        </w:rPr>
                      </m:ctrlPr>
                    </m:sSubPr>
                    <m:e>
                      <m:r>
                        <m:rPr>
                          <m:sty m:val="bi"/>
                        </m:rPr>
                        <w:rPr>
                          <w:rFonts w:ascii="Cambria Math" w:eastAsia="Times New Roman" w:hAnsi="Cambria Math" w:cs="Times New Roman"/>
                          <w:color w:val="000000"/>
                          <w:lang w:eastAsia="de-DE"/>
                        </w:rPr>
                        <m:t>f</m:t>
                      </m:r>
                    </m:e>
                    <m:sub>
                      <m:r>
                        <m:rPr>
                          <m:sty m:val="bi"/>
                        </m:rPr>
                        <w:rPr>
                          <w:rFonts w:ascii="Cambria Math" w:eastAsia="Times New Roman" w:hAnsi="Cambria Math" w:cs="Times New Roman"/>
                          <w:color w:val="000000"/>
                          <w:lang w:eastAsia="de-DE"/>
                        </w:rPr>
                        <m:t>1</m:t>
                      </m:r>
                    </m:sub>
                  </m:sSub>
                </m:sub>
              </m:sSub>
            </m:oMath>
            <w:r w:rsidRPr="00DA457B">
              <w:rPr>
                <w:rFonts w:ascii="Aptos Narrow" w:eastAsia="Times New Roman" w:hAnsi="Aptos Narrow" w:cs="Times New Roman"/>
                <w:b/>
                <w:bCs/>
                <w:color w:val="000000"/>
                <w:lang w:eastAsia="de-DE"/>
              </w:rPr>
              <w:t>) in Hz</w:t>
            </w:r>
          </w:p>
        </w:tc>
        <w:tc>
          <w:tcPr>
            <w:tcW w:w="24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EA358A2" w14:textId="77777777" w:rsidR="00DA457B" w:rsidRPr="00DA457B" w:rsidRDefault="00DA457B" w:rsidP="00DA457B">
            <w:pPr>
              <w:widowControl/>
              <w:autoSpaceDE/>
              <w:autoSpaceDN/>
              <w:jc w:val="center"/>
              <w:rPr>
                <w:rFonts w:ascii="Aptos Narrow" w:eastAsia="Times New Roman" w:hAnsi="Aptos Narrow" w:cs="Times New Roman"/>
                <w:b/>
                <w:bCs/>
                <w:color w:val="000000"/>
                <w:lang w:eastAsia="de-DE"/>
              </w:rPr>
            </w:pPr>
            <w:r w:rsidRPr="00DA457B">
              <w:rPr>
                <w:rFonts w:ascii="Aptos Narrow" w:eastAsia="Times New Roman" w:hAnsi="Aptos Narrow" w:cs="Times New Roman"/>
                <w:b/>
                <w:bCs/>
                <w:color w:val="000000"/>
                <w:lang w:eastAsia="de-DE"/>
              </w:rPr>
              <w:t>Relatives Ergebnis in Hz</w:t>
            </w:r>
          </w:p>
        </w:tc>
      </w:tr>
      <w:tr w:rsidR="00DA457B" w:rsidRPr="00DA457B" w14:paraId="67D5B7B7" w14:textId="77777777" w:rsidTr="00DA457B">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C56651D" w14:textId="77777777"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0,1002</w:t>
            </w:r>
          </w:p>
        </w:tc>
        <w:tc>
          <w:tcPr>
            <w:tcW w:w="138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971D06B" w14:textId="06BF3C97"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13,74362</w:t>
            </w:r>
            <w:r>
              <w:rPr>
                <w:rFonts w:ascii="Aptos Narrow" w:eastAsia="Times New Roman" w:hAnsi="Aptos Narrow" w:cs="Times New Roman"/>
                <w:color w:val="000000"/>
                <w:lang w:eastAsia="de-DE"/>
              </w:rPr>
              <w:t>…</w:t>
            </w:r>
          </w:p>
        </w:tc>
        <w:tc>
          <w:tcPr>
            <w:tcW w:w="13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E556C44" w14:textId="6983BC3F"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0,18319</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0E274CEA" w14:textId="401D4A75"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 xml:space="preserve">(13,74 </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0,19)</w:t>
            </w:r>
          </w:p>
        </w:tc>
        <w:tc>
          <w:tcPr>
            <w:tcW w:w="248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4BE692E" w14:textId="3A1ABB2B"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13,74 (1</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1,4 %)</w:t>
            </w:r>
          </w:p>
        </w:tc>
      </w:tr>
      <w:tr w:rsidR="00DA457B" w:rsidRPr="00DA457B" w14:paraId="6A6EB6A8" w14:textId="77777777" w:rsidTr="00DA457B">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CF5D58E" w14:textId="77777777"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0,1502</w:t>
            </w: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E0E558B" w14:textId="678EA2C0"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15,24460</w:t>
            </w:r>
            <w:r>
              <w:rPr>
                <w:rFonts w:ascii="Aptos Narrow" w:eastAsia="Times New Roman" w:hAnsi="Aptos Narrow" w:cs="Times New Roman"/>
                <w:color w:val="000000"/>
                <w:lang w:eastAsia="de-DE"/>
              </w:rPr>
              <w:t>…</w:t>
            </w:r>
          </w:p>
        </w:tc>
        <w:tc>
          <w:tcPr>
            <w:tcW w:w="13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6F48EBD" w14:textId="22E0EA88"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0,10199</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14A8F3" w14:textId="0CEDF012"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 xml:space="preserve">(15,24 </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0,11)</w:t>
            </w:r>
          </w:p>
        </w:tc>
        <w:tc>
          <w:tcPr>
            <w:tcW w:w="24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6A24646" w14:textId="2D8D17F1"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15,24 (1</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0,72 %)</w:t>
            </w:r>
          </w:p>
        </w:tc>
      </w:tr>
      <w:tr w:rsidR="00DA457B" w:rsidRPr="00DA457B" w14:paraId="48F6FDDD" w14:textId="77777777" w:rsidTr="00DA457B">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46232F5" w14:textId="77777777"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0,2002</w:t>
            </w:r>
          </w:p>
        </w:tc>
        <w:tc>
          <w:tcPr>
            <w:tcW w:w="138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649B85F" w14:textId="43CC6C1B"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18,50980</w:t>
            </w:r>
            <w:r>
              <w:rPr>
                <w:rFonts w:ascii="Aptos Narrow" w:eastAsia="Times New Roman" w:hAnsi="Aptos Narrow" w:cs="Times New Roman"/>
                <w:color w:val="000000"/>
                <w:lang w:eastAsia="de-DE"/>
              </w:rPr>
              <w:t>…</w:t>
            </w:r>
          </w:p>
        </w:tc>
        <w:tc>
          <w:tcPr>
            <w:tcW w:w="13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532E669" w14:textId="03AEC67F"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0,06439</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CBE1213" w14:textId="6498293C"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 xml:space="preserve">(18,51 </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0,07)</w:t>
            </w:r>
          </w:p>
        </w:tc>
        <w:tc>
          <w:tcPr>
            <w:tcW w:w="248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2C84B21" w14:textId="567FF44F"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18,51 (1</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0,38 %)</w:t>
            </w:r>
          </w:p>
        </w:tc>
      </w:tr>
      <w:tr w:rsidR="00DA457B" w:rsidRPr="00DA457B" w14:paraId="67DD7C3A" w14:textId="77777777" w:rsidTr="00DA457B">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675EF10" w14:textId="77777777"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0,2502</w:t>
            </w: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561023E" w14:textId="73151653"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21,32303</w:t>
            </w:r>
            <w:r>
              <w:rPr>
                <w:rFonts w:ascii="Aptos Narrow" w:eastAsia="Times New Roman" w:hAnsi="Aptos Narrow" w:cs="Times New Roman"/>
                <w:color w:val="000000"/>
                <w:lang w:eastAsia="de-DE"/>
              </w:rPr>
              <w:t>…</w:t>
            </w:r>
          </w:p>
        </w:tc>
        <w:tc>
          <w:tcPr>
            <w:tcW w:w="13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59FDEA9" w14:textId="2088146F"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0,10332</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12DE6F1" w14:textId="6306A409"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 xml:space="preserve">(21,32 </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0,11)</w:t>
            </w:r>
          </w:p>
        </w:tc>
        <w:tc>
          <w:tcPr>
            <w:tcW w:w="24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9017475" w14:textId="6674FCD6" w:rsidR="00DA457B" w:rsidRPr="00DA457B" w:rsidRDefault="00DA457B" w:rsidP="00DA457B">
            <w:pPr>
              <w:widowControl/>
              <w:autoSpaceDE/>
              <w:autoSpaceDN/>
              <w:jc w:val="center"/>
              <w:rPr>
                <w:rFonts w:ascii="Aptos Narrow" w:eastAsia="Times New Roman" w:hAnsi="Aptos Narrow" w:cs="Times New Roman"/>
                <w:color w:val="000000"/>
                <w:lang w:eastAsia="de-DE"/>
              </w:rPr>
            </w:pPr>
            <w:r w:rsidRPr="00DA457B">
              <w:rPr>
                <w:rFonts w:ascii="Aptos Narrow" w:eastAsia="Times New Roman" w:hAnsi="Aptos Narrow" w:cs="Times New Roman"/>
                <w:color w:val="000000"/>
                <w:lang w:eastAsia="de-DE"/>
              </w:rPr>
              <w:t>21,32 (1</w:t>
            </w:r>
            <w:r w:rsidR="00A761C2">
              <w:rPr>
                <w:rFonts w:ascii="Aptos Narrow" w:eastAsia="Times New Roman" w:hAnsi="Aptos Narrow" w:cs="Times New Roman"/>
                <w:color w:val="000000"/>
                <w:lang w:eastAsia="de-DE"/>
              </w:rPr>
              <w:t>±</w:t>
            </w:r>
            <w:r w:rsidRPr="00DA457B">
              <w:rPr>
                <w:rFonts w:ascii="Aptos Narrow" w:eastAsia="Times New Roman" w:hAnsi="Aptos Narrow" w:cs="Times New Roman"/>
                <w:color w:val="000000"/>
                <w:lang w:eastAsia="de-DE"/>
              </w:rPr>
              <w:t xml:space="preserve"> 0,52 %)</w:t>
            </w:r>
          </w:p>
        </w:tc>
      </w:tr>
    </w:tbl>
    <w:p w14:paraId="79CCFDBE" w14:textId="2113C4D4" w:rsidR="0004057A" w:rsidRPr="0078359B" w:rsidRDefault="0004057A" w:rsidP="00E816FF">
      <w:pPr>
        <w:jc w:val="both"/>
      </w:pPr>
    </w:p>
    <w:p w14:paraId="6C03C837" w14:textId="77777777" w:rsidR="0004057A" w:rsidRDefault="0004057A" w:rsidP="00E816FF">
      <w:pPr>
        <w:pStyle w:val="berschrift1"/>
        <w:tabs>
          <w:tab w:val="left" w:pos="841"/>
        </w:tabs>
        <w:ind w:left="360" w:firstLine="0"/>
        <w:jc w:val="both"/>
        <w:rPr>
          <w:color w:val="0F4761"/>
        </w:rPr>
      </w:pPr>
    </w:p>
    <w:p w14:paraId="48BE36E6" w14:textId="6A84E1EB" w:rsidR="008D2FBA" w:rsidRPr="007D2704" w:rsidRDefault="00990662" w:rsidP="00E816FF">
      <w:pPr>
        <w:pStyle w:val="berschrift1"/>
        <w:numPr>
          <w:ilvl w:val="1"/>
          <w:numId w:val="6"/>
        </w:numPr>
        <w:tabs>
          <w:tab w:val="left" w:pos="841"/>
        </w:tabs>
        <w:jc w:val="both"/>
        <w:rPr>
          <w:color w:val="0F4761"/>
        </w:rPr>
      </w:pPr>
      <w:bookmarkStart w:id="11" w:name="_Toc168907118"/>
      <w:r>
        <w:rPr>
          <w:color w:val="0F4761"/>
        </w:rPr>
        <w:t xml:space="preserve">Bestimmung der Ausbreitungsgeschwindigkeit </w:t>
      </w:r>
      <w:r w:rsidRPr="00990662">
        <w:rPr>
          <w:i/>
          <w:iCs/>
          <w:color w:val="0F4761"/>
        </w:rPr>
        <w:t>c</w:t>
      </w:r>
      <w:bookmarkEnd w:id="11"/>
    </w:p>
    <w:p w14:paraId="75C51D9B" w14:textId="77777777" w:rsidR="007D2704" w:rsidRDefault="007D2704" w:rsidP="00E816FF">
      <w:pPr>
        <w:pStyle w:val="berschrift1"/>
        <w:tabs>
          <w:tab w:val="left" w:pos="841"/>
        </w:tabs>
        <w:ind w:left="792" w:firstLine="0"/>
        <w:jc w:val="both"/>
        <w:rPr>
          <w:color w:val="0F4761"/>
        </w:rPr>
      </w:pPr>
    </w:p>
    <w:p w14:paraId="15E99801" w14:textId="4174F3F4" w:rsidR="007D2704" w:rsidRPr="007D2704" w:rsidRDefault="007D2704" w:rsidP="00E816FF">
      <w:pPr>
        <w:jc w:val="both"/>
      </w:pPr>
      <w:r>
        <w:t>D</w:t>
      </w:r>
      <w:r w:rsidRPr="007D2704">
        <w:t xml:space="preserve">ie Ausbreitungsgeschwindigkeit </w:t>
      </w:r>
      <w:r w:rsidRPr="00A010EF">
        <w:rPr>
          <w:i/>
          <w:iCs/>
        </w:rPr>
        <w:t xml:space="preserve">c </w:t>
      </w:r>
      <w:r w:rsidRPr="007D2704">
        <w:t xml:space="preserve">berechnet man </w:t>
      </w:r>
      <w:r>
        <w:t>m</w:t>
      </w:r>
      <w:r w:rsidRPr="007D2704">
        <w:t>ithilfe der Formel aus SA. 4:</w:t>
      </w:r>
    </w:p>
    <w:p w14:paraId="3D791AC2" w14:textId="5194200E" w:rsidR="007D2704" w:rsidRPr="00DA457B" w:rsidRDefault="00000000" w:rsidP="00DA457B">
      <w:pPr>
        <w:jc w:val="center"/>
        <w:rPr>
          <w:iCs/>
        </w:rPr>
      </w:pP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007D2704" w:rsidRPr="00DA457B">
        <w:rPr>
          <w:i/>
        </w:rPr>
        <w:t xml:space="preserve"> = </w:t>
      </w:r>
      <m:oMath>
        <m:f>
          <m:fPr>
            <m:ctrlPr>
              <w:rPr>
                <w:rFonts w:ascii="Cambria Math" w:hAnsi="Cambria Math"/>
                <w:i/>
              </w:rPr>
            </m:ctrlPr>
          </m:fPr>
          <m:num>
            <m:r>
              <w:rPr>
                <w:rFonts w:ascii="Cambria Math" w:hAnsi="Cambria Math"/>
              </w:rPr>
              <m:t>c</m:t>
            </m:r>
          </m:num>
          <m:den>
            <m:r>
              <m:rPr>
                <m:nor/>
              </m:rPr>
              <w:rPr>
                <w:i/>
              </w:rPr>
              <m:t>2</m:t>
            </m:r>
            <m:r>
              <m:rPr>
                <m:nor/>
              </m:rPr>
              <w:rPr>
                <w:rFonts w:ascii="Cambria Math"/>
                <w:i/>
              </w:rPr>
              <m:t xml:space="preserve"> </m:t>
            </m:r>
            <m:r>
              <m:rPr>
                <m:nor/>
              </m:rPr>
              <w:rPr>
                <w:i/>
              </w:rPr>
              <m:t>L</m:t>
            </m:r>
          </m:den>
        </m:f>
      </m:oMath>
      <w:r w:rsidR="007D2704" w:rsidRPr="00DA457B">
        <w:rPr>
          <w:i/>
        </w:rPr>
        <w:t xml:space="preserve"> </w:t>
      </w:r>
      <w:r w:rsidR="007D2704" w:rsidRPr="00DA457B">
        <w:rPr>
          <w:i/>
        </w:rPr>
        <w:sym w:font="Wingdings" w:char="F0E0"/>
      </w:r>
      <w:r w:rsidR="007D2704" w:rsidRPr="00DA457B">
        <w:rPr>
          <w:i/>
        </w:rPr>
        <w:t xml:space="preserve"> c = </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007D2704" w:rsidRPr="00DA457B">
        <w:rPr>
          <w:i/>
        </w:rPr>
        <w:t xml:space="preserve"> </w:t>
      </w:r>
      <w:r w:rsidR="007D2704" w:rsidRPr="00DA457B">
        <w:rPr>
          <w:iCs/>
        </w:rPr>
        <w:t>·</w:t>
      </w:r>
      <w:r w:rsidR="007D2704" w:rsidRPr="00DA457B">
        <w:rPr>
          <w:i/>
        </w:rPr>
        <w:t xml:space="preserve"> </w:t>
      </w:r>
      <w:r w:rsidR="00DA457B" w:rsidRPr="00DA457B">
        <w:rPr>
          <w:i/>
        </w:rPr>
        <w:t>2 L</w:t>
      </w:r>
    </w:p>
    <w:p w14:paraId="6A044763" w14:textId="7CFDE76B" w:rsidR="007D2704" w:rsidRPr="007D2704" w:rsidRDefault="007D2704" w:rsidP="00E816FF">
      <w:pPr>
        <w:jc w:val="both"/>
      </w:pPr>
      <w:r w:rsidRPr="007D2704">
        <w:t xml:space="preserve">Die gemessene Saitenlänge ist wie folgt gegeben: </w:t>
      </w:r>
      <w:r w:rsidRPr="002C72C6">
        <w:rPr>
          <w:i/>
          <w:iCs/>
        </w:rPr>
        <w:t>L</w:t>
      </w:r>
      <w:r w:rsidRPr="007D2704">
        <w:t xml:space="preserve"> = 0,</w:t>
      </w:r>
      <w:r w:rsidR="002C72C6">
        <w:t xml:space="preserve">70 </w:t>
      </w:r>
      <w:r w:rsidRPr="007D2704">
        <w:t xml:space="preserve">m. Mithilfe dieser und den einzelnen Werten der Frequenzen </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Pr="007D2704">
        <w:t xml:space="preserve"> lässt sich die Ausbreitungsgeschwindigkeit </w:t>
      </w:r>
      <w:r w:rsidRPr="002C72C6">
        <w:rPr>
          <w:i/>
          <w:iCs/>
        </w:rPr>
        <w:t>c</w:t>
      </w:r>
      <w:r w:rsidRPr="007D2704">
        <w:t xml:space="preserve"> berechnen:</w:t>
      </w:r>
    </w:p>
    <w:p w14:paraId="3F455CF2" w14:textId="77777777" w:rsidR="007D2704" w:rsidRDefault="007D2704" w:rsidP="00E816FF">
      <w:pPr>
        <w:jc w:val="both"/>
      </w:pPr>
    </w:p>
    <w:p w14:paraId="210AD527" w14:textId="3A9E90FA" w:rsidR="002C72C6" w:rsidRDefault="002C72C6" w:rsidP="00E816FF">
      <w:pPr>
        <w:jc w:val="both"/>
      </w:pPr>
      <w:r>
        <w:t xml:space="preserve">Beispielsweise sieht der Rechenweg wie folgt aus mit </w:t>
      </w:r>
      <m:oMath>
        <m:sSub>
          <m:sSubPr>
            <m:ctrlPr>
              <w:rPr>
                <w:rFonts w:ascii="Cambria Math" w:hAnsi="Cambria Math"/>
              </w:rPr>
            </m:ctrlPr>
          </m:sSubPr>
          <m:e>
            <m:r>
              <w:rPr>
                <w:rFonts w:ascii="Cambria Math" w:hAnsi="Cambria Math"/>
              </w:rPr>
              <m:t>f</m:t>
            </m:r>
          </m:e>
          <m:sub>
            <m:r>
              <m:rPr>
                <m:sty m:val="p"/>
              </m:rPr>
              <w:rPr>
                <w:rFonts w:ascii="Cambria Math" w:hAnsi="Cambria Math"/>
              </w:rPr>
              <m:t>1</m:t>
            </m:r>
          </m:sub>
        </m:sSub>
        <m:r>
          <m:rPr>
            <m:sty m:val="p"/>
          </m:rPr>
          <w:rPr>
            <w:rFonts w:ascii="Cambria Math" w:hAnsi="Cambria Math"/>
          </w:rPr>
          <m:t xml:space="preserve">= </m:t>
        </m:r>
      </m:oMath>
      <w:r w:rsidRPr="002C72C6">
        <w:t>13,74362…</w:t>
      </w:r>
      <w:r w:rsidR="00DA457B">
        <w:t xml:space="preserve"> </w:t>
      </w:r>
      <w:r w:rsidRPr="002C72C6">
        <w:t xml:space="preserve">Hz und </w:t>
      </w:r>
      <m:oMath>
        <m:sSub>
          <m:sSubPr>
            <m:ctrlPr>
              <w:rPr>
                <w:rFonts w:ascii="Cambria Math" w:hAnsi="Cambria Math"/>
                <w:i/>
              </w:rPr>
            </m:ctrlPr>
          </m:sSubPr>
          <m:e>
            <m:r>
              <w:rPr>
                <w:rFonts w:ascii="Cambria Math" w:hAnsi="Cambria Math"/>
              </w:rPr>
              <m:t>M</m:t>
            </m:r>
          </m:e>
          <m:sub>
            <m:r>
              <w:rPr>
                <w:rFonts w:ascii="Cambria Math" w:hAnsi="Cambria Math"/>
              </w:rPr>
              <m:t>1</m:t>
            </m:r>
          </m:sub>
        </m:sSub>
      </m:oMath>
      <w:r w:rsidRPr="002C72C6">
        <w:t xml:space="preserve"> = 0,1002 kg:</w:t>
      </w:r>
    </w:p>
    <w:p w14:paraId="003D7653" w14:textId="77777777" w:rsidR="002C72C6" w:rsidRDefault="002C72C6" w:rsidP="00E816FF">
      <w:pPr>
        <w:jc w:val="both"/>
      </w:pPr>
    </w:p>
    <w:p w14:paraId="46D8A62E" w14:textId="57C44FEC" w:rsidR="002C72C6" w:rsidRPr="00C27221" w:rsidRDefault="002C72C6" w:rsidP="00DA457B">
      <w:pPr>
        <w:jc w:val="center"/>
        <w:rPr>
          <w:rFonts w:ascii="Arial" w:eastAsia="Times New Roman" w:hAnsi="Arial" w:cs="Arial"/>
          <w:i/>
          <w:iCs/>
          <w:kern w:val="2"/>
          <w14:ligatures w14:val="standardContextual"/>
        </w:rPr>
      </w:pPr>
      <w:r w:rsidRPr="00C27221">
        <w:rPr>
          <w:i/>
          <w:iCs/>
        </w:rPr>
        <w:t>c(</w:t>
      </w:r>
      <m:oMath>
        <m:sSub>
          <m:sSubPr>
            <m:ctrlPr>
              <w:rPr>
                <w:rFonts w:ascii="Cambria Math" w:hAnsi="Cambria Math"/>
                <w:i/>
                <w:iCs/>
              </w:rPr>
            </m:ctrlPr>
          </m:sSubPr>
          <m:e>
            <m:r>
              <w:rPr>
                <w:rFonts w:ascii="Cambria Math" w:hAnsi="Cambria Math"/>
              </w:rPr>
              <m:t>f</m:t>
            </m:r>
          </m:e>
          <m:sub>
            <m:r>
              <w:rPr>
                <w:rFonts w:ascii="Cambria Math" w:hAnsi="Cambria Math"/>
              </w:rPr>
              <m:t>1</m:t>
            </m:r>
          </m:sub>
        </m:sSub>
      </m:oMath>
      <w:r w:rsidRPr="00C27221">
        <w:rPr>
          <w:i/>
          <w:iCs/>
        </w:rPr>
        <w:t xml:space="preserve">,L) = </w:t>
      </w:r>
      <m:oMath>
        <m:sSub>
          <m:sSubPr>
            <m:ctrlPr>
              <w:rPr>
                <w:rFonts w:ascii="Cambria Math" w:hAnsi="Cambria Math"/>
                <w:i/>
                <w:iCs/>
              </w:rPr>
            </m:ctrlPr>
          </m:sSubPr>
          <m:e>
            <m:r>
              <w:rPr>
                <w:rFonts w:ascii="Cambria Math" w:hAnsi="Cambria Math"/>
              </w:rPr>
              <m:t>f</m:t>
            </m:r>
          </m:e>
          <m:sub>
            <m:r>
              <w:rPr>
                <w:rFonts w:ascii="Cambria Math" w:hAnsi="Cambria Math"/>
              </w:rPr>
              <m:t>1</m:t>
            </m:r>
          </m:sub>
        </m:sSub>
      </m:oMath>
      <w:r w:rsidRPr="00DA457B">
        <w:t>·</w:t>
      </w:r>
      <w:r w:rsidR="00DA457B">
        <w:rPr>
          <w:i/>
          <w:iCs/>
        </w:rPr>
        <w:t xml:space="preserve"> </w:t>
      </w:r>
      <w:r w:rsidRPr="00DA457B">
        <w:t>2</w:t>
      </w:r>
      <w:r w:rsidR="00DA457B">
        <w:rPr>
          <w:i/>
          <w:iCs/>
        </w:rPr>
        <w:t xml:space="preserve"> </w:t>
      </w:r>
      <w:r w:rsidRPr="00DA457B">
        <w:t>·</w:t>
      </w:r>
      <w:r w:rsidRPr="00C27221">
        <w:rPr>
          <w:i/>
          <w:iCs/>
        </w:rPr>
        <w:t xml:space="preserve"> L</w:t>
      </w:r>
    </w:p>
    <w:p w14:paraId="67E47988" w14:textId="2375FA72" w:rsidR="002C72C6" w:rsidRPr="00C27221" w:rsidRDefault="002C72C6" w:rsidP="00DA457B">
      <w:pPr>
        <w:jc w:val="center"/>
        <w:rPr>
          <w:i/>
          <w:iCs/>
        </w:rPr>
      </w:pPr>
      <w:r w:rsidRPr="00C27221">
        <w:rPr>
          <w:i/>
          <w:iCs/>
        </w:rPr>
        <w:t>c(</w:t>
      </w:r>
      <m:oMath>
        <m:sSub>
          <m:sSubPr>
            <m:ctrlPr>
              <w:rPr>
                <w:rFonts w:ascii="Cambria Math" w:hAnsi="Cambria Math"/>
                <w:i/>
                <w:iCs/>
              </w:rPr>
            </m:ctrlPr>
          </m:sSubPr>
          <m:e>
            <m:r>
              <w:rPr>
                <w:rFonts w:ascii="Cambria Math" w:hAnsi="Cambria Math"/>
              </w:rPr>
              <m:t>f</m:t>
            </m:r>
          </m:e>
          <m:sub>
            <m:r>
              <w:rPr>
                <w:rFonts w:ascii="Cambria Math" w:hAnsi="Cambria Math"/>
              </w:rPr>
              <m:t>1</m:t>
            </m:r>
          </m:sub>
        </m:sSub>
      </m:oMath>
      <w:r w:rsidRPr="00C27221">
        <w:rPr>
          <w:i/>
          <w:iCs/>
        </w:rPr>
        <w:t xml:space="preserve">,L) = </w:t>
      </w:r>
      <w:r w:rsidRPr="00C27221">
        <w:t>13,74362…</w:t>
      </w:r>
      <w:r w:rsidR="00DA457B">
        <w:t xml:space="preserve"> </w:t>
      </w:r>
      <w:r w:rsidRPr="00C27221">
        <w:t>Hz</w:t>
      </w:r>
      <w:r w:rsidR="00DA457B">
        <w:t xml:space="preserve"> </w:t>
      </w:r>
      <w:r w:rsidRPr="00C27221">
        <w:t>· 2 · 0,70</w:t>
      </w:r>
      <w:r w:rsidRPr="00C27221">
        <w:rPr>
          <w:i/>
          <w:iCs/>
        </w:rPr>
        <w:t xml:space="preserve"> </w:t>
      </w:r>
      <w:r w:rsidRPr="00C27221">
        <w:t>m</w:t>
      </w:r>
    </w:p>
    <w:p w14:paraId="574E133F" w14:textId="592960DE" w:rsidR="002C72C6" w:rsidRPr="00C27221" w:rsidRDefault="002C72C6" w:rsidP="00DA457B">
      <w:pPr>
        <w:jc w:val="center"/>
      </w:pPr>
      <w:r w:rsidRPr="00C27221">
        <w:rPr>
          <w:i/>
          <w:iCs/>
        </w:rPr>
        <w:t>c(</w:t>
      </w:r>
      <m:oMath>
        <m:sSub>
          <m:sSubPr>
            <m:ctrlPr>
              <w:rPr>
                <w:rFonts w:ascii="Cambria Math" w:hAnsi="Cambria Math"/>
                <w:i/>
                <w:iCs/>
              </w:rPr>
            </m:ctrlPr>
          </m:sSubPr>
          <m:e>
            <m:r>
              <w:rPr>
                <w:rFonts w:ascii="Cambria Math" w:hAnsi="Cambria Math"/>
              </w:rPr>
              <m:t>f</m:t>
            </m:r>
          </m:e>
          <m:sub>
            <m:r>
              <w:rPr>
                <w:rFonts w:ascii="Cambria Math" w:hAnsi="Cambria Math"/>
              </w:rPr>
              <m:t>1</m:t>
            </m:r>
          </m:sub>
        </m:sSub>
      </m:oMath>
      <w:r w:rsidRPr="00C27221">
        <w:rPr>
          <w:i/>
          <w:iCs/>
        </w:rPr>
        <w:t>,L) =</w:t>
      </w:r>
      <w:r w:rsidR="00C27221" w:rsidRPr="00C27221">
        <w:rPr>
          <w:i/>
          <w:iCs/>
        </w:rPr>
        <w:t xml:space="preserve"> </w:t>
      </w:r>
      <w:r w:rsidR="00C27221" w:rsidRPr="00C27221">
        <w:t>19,24107</w:t>
      </w:r>
      <w:r w:rsidR="00C27221" w:rsidRPr="00C27221">
        <w:rPr>
          <w:i/>
          <w:iCs/>
        </w:rPr>
        <w:t>…</w:t>
      </w:r>
      <w:r w:rsidR="00DA457B">
        <w:rPr>
          <w:i/>
          <w:iCs/>
        </w:rPr>
        <w:t xml:space="preserve"> </w:t>
      </w: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p>
    <w:p w14:paraId="37322030" w14:textId="7378DE73" w:rsidR="00C27221" w:rsidRPr="00C27221" w:rsidRDefault="00C27221" w:rsidP="00E816FF">
      <w:pPr>
        <w:widowControl/>
        <w:tabs>
          <w:tab w:val="left" w:pos="1194"/>
        </w:tabs>
        <w:autoSpaceDE/>
        <w:autoSpaceDN/>
        <w:spacing w:after="160" w:line="259" w:lineRule="auto"/>
        <w:jc w:val="both"/>
      </w:pPr>
      <w:r w:rsidRPr="00C27221">
        <w:t>Mithilfe de</w:t>
      </w:r>
      <w:r>
        <w:t>r</w:t>
      </w:r>
      <w:r w:rsidRPr="00C27221">
        <w:t xml:space="preserve"> Gauß`schen Fehlerfortpflanzung (GR. 23) lässt sich die dazugehörige Messunsicherheit </w:t>
      </w: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c</m:t>
            </m:r>
          </m:sub>
        </m:sSub>
      </m:oMath>
      <w:r w:rsidRPr="00C27221">
        <w:t xml:space="preserve"> für </w:t>
      </w:r>
      <w:r>
        <w:t xml:space="preserve">die Ausbreitungsgeschwindigkeit </w:t>
      </w:r>
      <w:r w:rsidRPr="00C27221">
        <w:rPr>
          <w:i/>
          <w:iCs/>
        </w:rPr>
        <w:t>c</w:t>
      </w:r>
      <w:r w:rsidRPr="00C27221">
        <w:t xml:space="preserve"> berechnen:</w:t>
      </w:r>
    </w:p>
    <w:p w14:paraId="1909927A" w14:textId="6C35B083" w:rsidR="00C27221" w:rsidRPr="00023D92" w:rsidRDefault="00BA14A9" w:rsidP="00BA14A9">
      <w:pPr>
        <w:widowControl/>
        <w:tabs>
          <w:tab w:val="left" w:pos="1194"/>
        </w:tabs>
        <w:autoSpaceDE/>
        <w:autoSpaceDN/>
        <w:spacing w:after="160" w:line="259" w:lineRule="auto"/>
        <w:jc w:val="center"/>
      </w:pPr>
      <m:oMathPara>
        <m:oMath>
          <m:r>
            <w:rPr>
              <w:rFonts w:ascii="Cambria Math" w:hAnsi="Cambria Math"/>
            </w:rPr>
            <m:t>∆</m:t>
          </m:r>
          <m:sSub>
            <m:sSubPr>
              <m:ctrlPr>
                <w:rPr>
                  <w:rFonts w:ascii="Cambria Math" w:hAnsi="Cambria Math" w:cs="Times New Roman"/>
                  <w:sz w:val="24"/>
                  <w:szCs w:val="24"/>
                </w:rPr>
              </m:ctrlPr>
            </m:sSubPr>
            <m:e>
              <m:r>
                <w:rPr>
                  <w:rFonts w:ascii="Cambria Math" w:hAnsi="Cambria Math"/>
                </w:rPr>
                <m:t>u</m:t>
              </m:r>
            </m:e>
            <m:sub>
              <m:sSub>
                <m:sSubPr>
                  <m:ctrlPr>
                    <w:rPr>
                      <w:rFonts w:ascii="Cambria Math" w:hAnsi="Cambria Math" w:cs="Times New Roman"/>
                      <w:sz w:val="24"/>
                      <w:szCs w:val="24"/>
                    </w:rPr>
                  </m:ctrlPr>
                </m:sSubPr>
                <m:e>
                  <m:r>
                    <w:rPr>
                      <w:rFonts w:ascii="Cambria Math" w:hAnsi="Cambria Math"/>
                    </w:rPr>
                    <m:t>c</m:t>
                  </m:r>
                </m:e>
                <m:sub>
                  <m:r>
                    <w:rPr>
                      <w:rFonts w:ascii="Cambria Math" w:hAnsi="Cambria Math"/>
                    </w:rPr>
                    <m:t>1</m:t>
                  </m:r>
                </m:sub>
              </m:sSub>
            </m:sub>
          </m:sSub>
          <m:r>
            <w:rPr>
              <w:rFonts w:ascii="Cambria Math" w:hAnsi="Cambria Math"/>
            </w:rPr>
            <m:t>=</m:t>
          </m:r>
          <m:rad>
            <m:radPr>
              <m:degHide m:val="1"/>
              <m:ctrlPr>
                <w:rPr>
                  <w:rFonts w:ascii="Cambria Math" w:hAnsi="Cambria Math" w:cs="Times New Roman"/>
                  <w:sz w:val="24"/>
                  <w:szCs w:val="24"/>
                </w:rPr>
              </m:ctrlPr>
            </m:radPr>
            <m:deg/>
            <m:e>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w:rPr>
                              <w:rFonts w:ascii="Cambria Math" w:hAnsi="Cambria Math"/>
                            </w:rPr>
                            <m:t>∂c</m:t>
                          </m:r>
                        </m:num>
                        <m:den>
                          <m:r>
                            <w:rPr>
                              <w:rFonts w:ascii="Cambria Math" w:hAnsi="Cambria Math"/>
                            </w:rPr>
                            <m:t>∂</m:t>
                          </m:r>
                          <m:sSub>
                            <m:sSubPr>
                              <m:ctrlPr>
                                <w:rPr>
                                  <w:rFonts w:ascii="Cambria Math" w:hAnsi="Cambria Math" w:cs="Times New Roman"/>
                                  <w:sz w:val="24"/>
                                  <w:szCs w:val="24"/>
                                </w:rPr>
                              </m:ctrlPr>
                            </m:sSubPr>
                            <m:e>
                              <m:r>
                                <w:rPr>
                                  <w:rFonts w:ascii="Cambria Math" w:hAnsi="Cambria Math"/>
                                </w:rPr>
                                <m:t>f</m:t>
                              </m:r>
                            </m:e>
                            <m:sub>
                              <m:r>
                                <w:rPr>
                                  <w:rFonts w:ascii="Cambria Math" w:hAnsi="Cambria Math"/>
                                </w:rPr>
                                <m:t>1</m:t>
                              </m:r>
                            </m:sub>
                          </m:sSub>
                        </m:den>
                      </m:f>
                      <m:r>
                        <w:rPr>
                          <w:rFonts w:ascii="Cambria Math" w:hAnsi="Cambria Math"/>
                        </w:rPr>
                        <m:t>⋅∆</m:t>
                      </m:r>
                      <m:sSub>
                        <m:sSubPr>
                          <m:ctrlPr>
                            <w:rPr>
                              <w:rFonts w:ascii="Cambria Math" w:hAnsi="Cambria Math" w:cs="Times New Roman"/>
                              <w:sz w:val="24"/>
                              <w:szCs w:val="24"/>
                            </w:rPr>
                          </m:ctrlPr>
                        </m:sSubPr>
                        <m:e>
                          <m:r>
                            <w:rPr>
                              <w:rFonts w:ascii="Cambria Math" w:hAnsi="Cambria Math"/>
                            </w:rPr>
                            <m:t>u</m:t>
                          </m:r>
                        </m:e>
                        <m:sub>
                          <m:sSub>
                            <m:sSubPr>
                              <m:ctrlPr>
                                <w:rPr>
                                  <w:rFonts w:ascii="Cambria Math" w:hAnsi="Cambria Math" w:cs="Times New Roman"/>
                                  <w:sz w:val="24"/>
                                  <w:szCs w:val="24"/>
                                </w:rPr>
                              </m:ctrlPr>
                            </m:sSubPr>
                            <m:e>
                              <m:r>
                                <w:rPr>
                                  <w:rFonts w:ascii="Cambria Math" w:hAnsi="Cambria Math"/>
                                </w:rPr>
                                <m:t>f</m:t>
                              </m:r>
                            </m:e>
                            <m:sub>
                              <m:r>
                                <w:rPr>
                                  <w:rFonts w:ascii="Cambria Math" w:hAnsi="Cambria Math"/>
                                </w:rPr>
                                <m:t>1</m:t>
                              </m:r>
                            </m:sub>
                          </m:sSub>
                        </m:sub>
                      </m:sSub>
                    </m:e>
                  </m:d>
                </m:e>
                <m:sup>
                  <m:r>
                    <w:rPr>
                      <w:rFonts w:ascii="Cambria Math" w:hAnsi="Cambria Math"/>
                    </w:rPr>
                    <m:t>2</m:t>
                  </m:r>
                </m:sup>
              </m:sSup>
              <m:r>
                <w:rPr>
                  <w:rFonts w:ascii="Cambria Math" w:hAnsi="Cambria Math"/>
                </w:rPr>
                <m:t>+</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w:rPr>
                              <w:rFonts w:ascii="Cambria Math" w:hAnsi="Cambria Math"/>
                            </w:rPr>
                            <m:t>∂c</m:t>
                          </m:r>
                        </m:num>
                        <m:den>
                          <m:r>
                            <w:rPr>
                              <w:rFonts w:ascii="Cambria Math" w:hAnsi="Cambria Math"/>
                            </w:rPr>
                            <m:t>∂</m:t>
                          </m:r>
                          <m:sSub>
                            <m:sSubPr>
                              <m:ctrlPr>
                                <w:rPr>
                                  <w:rFonts w:ascii="Cambria Math" w:hAnsi="Cambria Math" w:cs="Times New Roman"/>
                                  <w:sz w:val="24"/>
                                  <w:szCs w:val="24"/>
                                </w:rPr>
                              </m:ctrlPr>
                            </m:sSubPr>
                            <m:e>
                              <m:r>
                                <w:rPr>
                                  <w:rFonts w:ascii="Cambria Math" w:hAnsi="Cambria Math"/>
                                </w:rPr>
                                <m:t>L</m:t>
                              </m:r>
                            </m:e>
                            <m:sub>
                              <m:r>
                                <w:rPr>
                                  <w:rFonts w:ascii="Cambria Math" w:hAnsi="Cambria Math"/>
                                </w:rPr>
                                <m:t>1</m:t>
                              </m:r>
                            </m:sub>
                          </m:sSub>
                        </m:den>
                      </m:f>
                      <m:r>
                        <w:rPr>
                          <w:rFonts w:ascii="Cambria Math" w:hAnsi="Cambria Math"/>
                        </w:rPr>
                        <m:t>⋅∆</m:t>
                      </m:r>
                      <m:sSub>
                        <m:sSubPr>
                          <m:ctrlPr>
                            <w:rPr>
                              <w:rFonts w:ascii="Cambria Math" w:hAnsi="Cambria Math" w:cs="Times New Roman"/>
                              <w:sz w:val="24"/>
                              <w:szCs w:val="24"/>
                            </w:rPr>
                          </m:ctrlPr>
                        </m:sSubPr>
                        <m:e>
                          <m:r>
                            <w:rPr>
                              <w:rFonts w:ascii="Cambria Math" w:hAnsi="Cambria Math"/>
                            </w:rPr>
                            <m:t>u</m:t>
                          </m:r>
                        </m:e>
                        <m:sub>
                          <m:r>
                            <w:rPr>
                              <w:rFonts w:ascii="Cambria Math" w:hAnsi="Cambria Math"/>
                            </w:rPr>
                            <m:t>L</m:t>
                          </m:r>
                        </m:sub>
                      </m:sSub>
                    </m:e>
                  </m:d>
                </m:e>
                <m:sup>
                  <m:r>
                    <w:rPr>
                      <w:rFonts w:ascii="Cambria Math" w:hAnsi="Cambria Math"/>
                    </w:rPr>
                    <m:t>2</m:t>
                  </m:r>
                </m:sup>
              </m:sSup>
            </m:e>
          </m:rad>
        </m:oMath>
      </m:oMathPara>
    </w:p>
    <w:p w14:paraId="1F451F46" w14:textId="3B662161" w:rsidR="00C27221" w:rsidRPr="00C27221" w:rsidRDefault="003C3530" w:rsidP="00E816FF">
      <w:pPr>
        <w:widowControl/>
        <w:tabs>
          <w:tab w:val="left" w:pos="1194"/>
        </w:tabs>
        <w:autoSpaceDE/>
        <w:autoSpaceDN/>
        <w:spacing w:after="160" w:line="259" w:lineRule="auto"/>
        <w:jc w:val="both"/>
      </w:pPr>
      <m:oMath>
        <m:r>
          <w:rPr>
            <w:rFonts w:ascii="Cambria Math" w:hAnsi="Cambria Math"/>
          </w:rPr>
          <m:t>Δ</m:t>
        </m:r>
        <m:sSub>
          <m:sSubPr>
            <m:ctrlPr>
              <w:rPr>
                <w:rFonts w:ascii="Cambria Math" w:hAnsi="Cambria Math"/>
                <w:i/>
                <w:iCs/>
              </w:rPr>
            </m:ctrlPr>
          </m:sSubPr>
          <m:e>
            <m:r>
              <w:rPr>
                <w:rFonts w:ascii="Cambria Math" w:hAnsi="Cambria Math"/>
              </w:rPr>
              <m:t>u</m:t>
            </m:r>
          </m:e>
          <m:sub>
            <m:r>
              <w:rPr>
                <w:rFonts w:ascii="Cambria Math" w:hAnsi="Cambria Math"/>
              </w:rPr>
              <m:t>L</m:t>
            </m:r>
          </m:sub>
        </m:sSub>
      </m:oMath>
      <w:r w:rsidR="00C27221" w:rsidRPr="00C27221">
        <w:t xml:space="preserve"> ist durch GR.20 gegeben:</w:t>
      </w:r>
    </w:p>
    <w:p w14:paraId="39CD88D0" w14:textId="06CB574F" w:rsidR="00C27221" w:rsidRPr="00C27221" w:rsidRDefault="00C27221" w:rsidP="00E816FF">
      <w:pPr>
        <w:widowControl/>
        <w:tabs>
          <w:tab w:val="left" w:pos="1194"/>
        </w:tabs>
        <w:autoSpaceDE/>
        <w:autoSpaceDN/>
        <w:spacing w:after="160" w:line="259" w:lineRule="auto"/>
        <w:jc w:val="both"/>
      </w:pPr>
      <w:r w:rsidRPr="00C27221">
        <w:tab/>
      </w:r>
      <w:r w:rsidRPr="00C27221">
        <w:tab/>
      </w:r>
      <w:r w:rsidRPr="00C27221">
        <w:tab/>
      </w:r>
      <w:r w:rsidRPr="00C27221">
        <w:tab/>
      </w:r>
      <w:r w:rsidRPr="00C27221">
        <w:tab/>
      </w:r>
      <m:oMath>
        <m:r>
          <w:rPr>
            <w:rFonts w:ascii="Cambria Math" w:hAnsi="Cambria Math"/>
          </w:rPr>
          <m:t>Δ</m:t>
        </m:r>
        <m:sSub>
          <m:sSubPr>
            <m:ctrlPr>
              <w:rPr>
                <w:rFonts w:ascii="Cambria Math" w:hAnsi="Cambria Math"/>
                <w:i/>
                <w:iCs/>
              </w:rPr>
            </m:ctrlPr>
          </m:sSubPr>
          <m:e>
            <m:r>
              <w:rPr>
                <w:rFonts w:ascii="Cambria Math" w:hAnsi="Cambria Math"/>
              </w:rPr>
              <m:t>u</m:t>
            </m:r>
          </m:e>
          <m:sub>
            <m:r>
              <w:rPr>
                <w:rFonts w:ascii="Cambria Math" w:hAnsi="Cambria Math"/>
              </w:rPr>
              <m:t>L</m:t>
            </m:r>
          </m:sub>
        </m:sSub>
      </m:oMath>
      <w:r w:rsidRPr="00C27221">
        <w:t xml:space="preserve"> = </w:t>
      </w:r>
      <w:r w:rsidR="00F31AD9" w:rsidRPr="00F31AD9">
        <w:rPr>
          <w:rFonts w:asciiTheme="minorBidi" w:hAnsiTheme="minorBidi"/>
        </w:rPr>
        <w:t>|</w:t>
      </w:r>
      <w:r w:rsidR="00F31AD9" w:rsidRPr="00F31AD9">
        <w:rPr>
          <w:rFonts w:asciiTheme="minorBidi" w:hAnsiTheme="minorBidi"/>
        </w:rPr>
        <w:sym w:font="Symbol" w:char="F044"/>
      </w:r>
      <w:proofErr w:type="spellStart"/>
      <w:r w:rsidR="00F31AD9" w:rsidRPr="00F31AD9">
        <w:t>l</w:t>
      </w:r>
      <w:r w:rsidR="00F31AD9" w:rsidRPr="00F31AD9">
        <w:rPr>
          <w:rFonts w:asciiTheme="minorBidi" w:hAnsiTheme="minorBidi"/>
          <w:vertAlign w:val="subscript"/>
        </w:rPr>
        <w:t>syst</w:t>
      </w:r>
      <w:proofErr w:type="spellEnd"/>
      <w:r w:rsidR="00F31AD9" w:rsidRPr="00F31AD9">
        <w:rPr>
          <w:rFonts w:asciiTheme="minorBidi" w:hAnsiTheme="minorBidi"/>
        </w:rPr>
        <w:t>| + |</w:t>
      </w:r>
      <w:r w:rsidR="00F31AD9" w:rsidRPr="00F31AD9">
        <w:rPr>
          <w:rFonts w:asciiTheme="minorBidi" w:hAnsiTheme="minorBidi"/>
        </w:rPr>
        <w:sym w:font="Symbol" w:char="F044"/>
      </w:r>
      <w:proofErr w:type="spellStart"/>
      <w:r w:rsidR="00F31AD9" w:rsidRPr="00F31AD9">
        <w:t>l</w:t>
      </w:r>
      <w:r w:rsidR="00F31AD9" w:rsidRPr="00F31AD9">
        <w:rPr>
          <w:rFonts w:asciiTheme="minorBidi" w:hAnsiTheme="minorBidi"/>
          <w:vertAlign w:val="subscript"/>
        </w:rPr>
        <w:t>stat</w:t>
      </w:r>
      <w:proofErr w:type="spellEnd"/>
      <w:r w:rsidR="00F31AD9" w:rsidRPr="00F31AD9">
        <w:rPr>
          <w:rFonts w:asciiTheme="minorBidi" w:hAnsiTheme="minorBidi"/>
        </w:rPr>
        <w:t>|</w:t>
      </w:r>
    </w:p>
    <w:p w14:paraId="1D0658E0" w14:textId="10144662" w:rsidR="00C27221" w:rsidRPr="00C27221" w:rsidRDefault="00C27221" w:rsidP="00E816FF">
      <w:pPr>
        <w:widowControl/>
        <w:tabs>
          <w:tab w:val="left" w:pos="1194"/>
        </w:tabs>
        <w:autoSpaceDE/>
        <w:autoSpaceDN/>
        <w:spacing w:after="160" w:line="259" w:lineRule="auto"/>
        <w:jc w:val="both"/>
      </w:pPr>
      <w:r w:rsidRPr="00C27221">
        <w:t xml:space="preserve">Mittels der Gleichung GR.5 lässt sich </w:t>
      </w:r>
      <w:r w:rsidRPr="00C27221">
        <w:sym w:font="Symbol" w:char="F044"/>
      </w:r>
      <m:oMath>
        <m:sSub>
          <m:sSubPr>
            <m:ctrlPr>
              <w:rPr>
                <w:rFonts w:ascii="Cambria Math" w:hAnsi="Cambria Math"/>
                <w:i/>
              </w:rPr>
            </m:ctrlPr>
          </m:sSubPr>
          <m:e>
            <m:r>
              <w:rPr>
                <w:rFonts w:ascii="Cambria Math" w:hAnsi="Cambria Math"/>
              </w:rPr>
              <m:t>I</m:t>
            </m:r>
          </m:e>
          <m:sub>
            <m:r>
              <w:rPr>
                <w:rFonts w:ascii="Cambria Math" w:hAnsi="Cambria Math"/>
              </w:rPr>
              <m:t>syst</m:t>
            </m:r>
          </m:sub>
        </m:sSub>
      </m:oMath>
      <w:r w:rsidRPr="00C27221">
        <w:t xml:space="preserve"> bestimmen:</w:t>
      </w:r>
    </w:p>
    <w:p w14:paraId="7A2127B3" w14:textId="4510F94A" w:rsidR="00C27221" w:rsidRPr="00C27221" w:rsidRDefault="00C27221" w:rsidP="00E816FF">
      <w:pPr>
        <w:widowControl/>
        <w:tabs>
          <w:tab w:val="left" w:pos="1194"/>
        </w:tabs>
        <w:autoSpaceDE/>
        <w:autoSpaceDN/>
        <w:spacing w:after="160" w:line="259" w:lineRule="auto"/>
        <w:jc w:val="both"/>
      </w:pPr>
      <w:r w:rsidRPr="00C27221">
        <w:tab/>
      </w:r>
      <w:r w:rsidRPr="00C27221">
        <w:tab/>
      </w:r>
      <w:r w:rsidRPr="00C27221">
        <w:tab/>
      </w:r>
      <w:r w:rsidRPr="00C27221">
        <w:tab/>
      </w:r>
      <w:r w:rsidRPr="00C27221">
        <w:tab/>
      </w:r>
      <w:r w:rsidR="00F31AD9" w:rsidRPr="00C27221">
        <w:sym w:font="Symbol" w:char="F044"/>
      </w:r>
      <m:oMath>
        <m:sSub>
          <m:sSubPr>
            <m:ctrlPr>
              <w:rPr>
                <w:rFonts w:ascii="Cambria Math" w:hAnsi="Cambria Math"/>
                <w:i/>
              </w:rPr>
            </m:ctrlPr>
          </m:sSubPr>
          <m:e>
            <m:r>
              <w:rPr>
                <w:rFonts w:ascii="Cambria Math" w:hAnsi="Cambria Math"/>
              </w:rPr>
              <m:t>I</m:t>
            </m:r>
          </m:e>
          <m:sub>
            <m:r>
              <w:rPr>
                <w:rFonts w:ascii="Cambria Math" w:hAnsi="Cambria Math"/>
              </w:rPr>
              <m:t>syst</m:t>
            </m:r>
          </m:sub>
        </m:sSub>
      </m:oMath>
      <w:r w:rsidRPr="00C27221">
        <w:t xml:space="preserve"> = </w:t>
      </w:r>
      <w:r w:rsidR="00BA14A9" w:rsidRPr="00C27221">
        <w:t>± (</w:t>
      </w:r>
      <w:r w:rsidRPr="00BA14A9">
        <w:rPr>
          <w:i/>
          <w:iCs/>
        </w:rPr>
        <w:t>a</w:t>
      </w:r>
      <w:r w:rsidRPr="00C27221">
        <w:t xml:space="preserve"> + </w:t>
      </w:r>
      <w:r w:rsidRPr="00BA14A9">
        <w:rPr>
          <w:i/>
          <w:iCs/>
        </w:rPr>
        <w:t xml:space="preserve">b </w:t>
      </w:r>
      <w:r w:rsidRPr="00C27221">
        <w:t xml:space="preserve">· </w:t>
      </w:r>
      <w:r w:rsidRPr="00BA14A9">
        <w:rPr>
          <w:i/>
          <w:iCs/>
        </w:rPr>
        <w:t>L</w:t>
      </w:r>
      <w:r w:rsidRPr="00C27221">
        <w:t>)</w:t>
      </w:r>
    </w:p>
    <w:p w14:paraId="64FCFF0D" w14:textId="664D6AF8" w:rsidR="00C27221" w:rsidRPr="00C27221" w:rsidRDefault="00C27221" w:rsidP="00E816FF">
      <w:pPr>
        <w:widowControl/>
        <w:tabs>
          <w:tab w:val="left" w:pos="1194"/>
        </w:tabs>
        <w:autoSpaceDE/>
        <w:autoSpaceDN/>
        <w:spacing w:after="160" w:line="259" w:lineRule="auto"/>
        <w:jc w:val="both"/>
      </w:pPr>
      <w:r w:rsidRPr="00C27221">
        <w:t xml:space="preserve">Die EG-Genauigkeitsklasse des Meterstabs </w:t>
      </w:r>
      <w:r w:rsidR="00F31AD9">
        <w:t>beträgt</w:t>
      </w:r>
      <w:r w:rsidRPr="00C27221">
        <w:t xml:space="preserve"> III. Die Variablen </w:t>
      </w:r>
      <w:r w:rsidRPr="00BA14A9">
        <w:rPr>
          <w:i/>
          <w:iCs/>
        </w:rPr>
        <w:t>a</w:t>
      </w:r>
      <w:r w:rsidRPr="00C27221">
        <w:t xml:space="preserve"> und </w:t>
      </w:r>
      <w:r w:rsidRPr="00BA14A9">
        <w:rPr>
          <w:i/>
          <w:iCs/>
        </w:rPr>
        <w:t>b</w:t>
      </w:r>
      <w:r w:rsidRPr="00C27221">
        <w:t xml:space="preserve"> lassen sich wie folgt (nach Tabelle GR.5) bestimmen:</w:t>
      </w:r>
    </w:p>
    <w:p w14:paraId="58D18DD5" w14:textId="4E3D8D28" w:rsidR="00C27221" w:rsidRPr="00C27221" w:rsidRDefault="00F31AD9" w:rsidP="00E816FF">
      <w:pPr>
        <w:widowControl/>
        <w:tabs>
          <w:tab w:val="left" w:pos="1194"/>
        </w:tabs>
        <w:autoSpaceDE/>
        <w:autoSpaceDN/>
        <w:spacing w:after="160" w:line="259" w:lineRule="auto"/>
        <w:jc w:val="both"/>
      </w:pPr>
      <w:r w:rsidRPr="00C27221">
        <w:sym w:font="Symbol" w:char="F044"/>
      </w:r>
      <m:oMath>
        <m:sSub>
          <m:sSubPr>
            <m:ctrlPr>
              <w:rPr>
                <w:rFonts w:ascii="Cambria Math" w:hAnsi="Cambria Math"/>
                <w:i/>
              </w:rPr>
            </m:ctrlPr>
          </m:sSubPr>
          <m:e>
            <m:r>
              <w:rPr>
                <w:rFonts w:ascii="Cambria Math" w:hAnsi="Cambria Math"/>
              </w:rPr>
              <m:t>I</m:t>
            </m:r>
          </m:e>
          <m:sub>
            <m:r>
              <w:rPr>
                <w:rFonts w:ascii="Cambria Math" w:hAnsi="Cambria Math"/>
              </w:rPr>
              <m:t>syst</m:t>
            </m:r>
          </m:sub>
        </m:sSub>
      </m:oMath>
      <w:r w:rsidR="00C27221" w:rsidRPr="00C27221">
        <w:t xml:space="preserve"> = </w:t>
      </w:r>
      <w:r w:rsidR="00BA14A9" w:rsidRPr="00C27221">
        <w:t>± (</w:t>
      </w:r>
      <w:r w:rsidR="00C27221" w:rsidRPr="00C27221">
        <w:t>0,6 mm + 0,4</w:t>
      </w:r>
      <w:r>
        <w:t xml:space="preserve"> </w:t>
      </w:r>
      <w:r w:rsidR="00C27221" w:rsidRPr="00C27221">
        <w:t xml:space="preserve"> </w:t>
      </w:r>
      <m:oMath>
        <m:f>
          <m:fPr>
            <m:ctrlPr>
              <w:rPr>
                <w:rFonts w:ascii="Cambria Math" w:hAnsi="Cambria Math"/>
              </w:rPr>
            </m:ctrlPr>
          </m:fPr>
          <m:num>
            <m:r>
              <m:rPr>
                <m:nor/>
              </m:rPr>
              <m:t>mm</m:t>
            </m:r>
          </m:num>
          <m:den>
            <m:r>
              <m:rPr>
                <m:nor/>
              </m:rPr>
              <m:t>m</m:t>
            </m:r>
          </m:den>
        </m:f>
      </m:oMath>
      <w:r w:rsidR="00C27221" w:rsidRPr="00C27221">
        <w:t xml:space="preserve"> · 1 m) = ±</w:t>
      </w:r>
      <w:r w:rsidR="00BA14A9">
        <w:t xml:space="preserve"> </w:t>
      </w:r>
      <w:r w:rsidR="00C27221" w:rsidRPr="00C27221">
        <w:t>1 mm</w:t>
      </w:r>
    </w:p>
    <w:p w14:paraId="7A3B04BC" w14:textId="37386CEA" w:rsidR="00C27221" w:rsidRPr="00C27221" w:rsidRDefault="00F31AD9" w:rsidP="00E816FF">
      <w:pPr>
        <w:widowControl/>
        <w:tabs>
          <w:tab w:val="left" w:pos="1194"/>
        </w:tabs>
        <w:autoSpaceDE/>
        <w:autoSpaceDN/>
        <w:spacing w:after="160" w:line="259" w:lineRule="auto"/>
        <w:jc w:val="both"/>
      </w:pPr>
      <m:oMath>
        <m:r>
          <w:rPr>
            <w:rFonts w:ascii="Cambria Math" w:hAnsi="Cambria Math"/>
          </w:rPr>
          <m:t>Δ</m:t>
        </m:r>
        <m:sSub>
          <m:sSubPr>
            <m:ctrlPr>
              <w:rPr>
                <w:rFonts w:ascii="Cambria Math" w:hAnsi="Cambria Math"/>
                <w:i/>
              </w:rPr>
            </m:ctrlPr>
          </m:sSubPr>
          <m:e>
            <m:r>
              <w:rPr>
                <w:rFonts w:ascii="Cambria Math" w:hAnsi="Cambria Math"/>
              </w:rPr>
              <m:t>I</m:t>
            </m:r>
          </m:e>
          <m:sub>
            <m:r>
              <w:rPr>
                <w:rFonts w:ascii="Cambria Math" w:hAnsi="Cambria Math"/>
              </w:rPr>
              <m:t>stat</m:t>
            </m:r>
          </m:sub>
        </m:sSub>
        <m:r>
          <w:rPr>
            <w:rFonts w:ascii="Cambria Math" w:hAnsi="Cambria Math"/>
          </w:rPr>
          <m:t xml:space="preserve"> </m:t>
        </m:r>
      </m:oMath>
      <w:r w:rsidR="00C27221" w:rsidRPr="00C27221">
        <w:t>wird aus der Tabelle GR. 9 für den Meterstab entnommen:</w:t>
      </w:r>
    </w:p>
    <w:p w14:paraId="453190C4" w14:textId="7C63DB1B" w:rsidR="00C27221" w:rsidRDefault="00C27221" w:rsidP="00E816FF">
      <w:pPr>
        <w:widowControl/>
        <w:tabs>
          <w:tab w:val="left" w:pos="1194"/>
        </w:tabs>
        <w:autoSpaceDE/>
        <w:autoSpaceDN/>
        <w:spacing w:after="160" w:line="259" w:lineRule="auto"/>
        <w:jc w:val="both"/>
      </w:pPr>
      <w:r w:rsidRPr="00C27221">
        <w:tab/>
      </w:r>
      <w:r w:rsidRPr="00C27221">
        <w:tab/>
      </w:r>
      <w:r w:rsidRPr="00C27221">
        <w:tab/>
      </w:r>
      <w:r w:rsidRPr="00C27221">
        <w:tab/>
      </w:r>
      <w:r w:rsidRPr="00C27221">
        <w:tab/>
      </w:r>
      <m:oMath>
        <m:r>
          <w:rPr>
            <w:rFonts w:ascii="Cambria Math" w:hAnsi="Cambria Math"/>
          </w:rPr>
          <m:t>Δ</m:t>
        </m:r>
        <m:sSub>
          <m:sSubPr>
            <m:ctrlPr>
              <w:rPr>
                <w:rFonts w:ascii="Cambria Math" w:hAnsi="Cambria Math"/>
                <w:i/>
              </w:rPr>
            </m:ctrlPr>
          </m:sSubPr>
          <m:e>
            <m:r>
              <w:rPr>
                <w:rFonts w:ascii="Cambria Math" w:hAnsi="Cambria Math"/>
              </w:rPr>
              <m:t>I</m:t>
            </m:r>
          </m:e>
          <m:sub>
            <m:r>
              <w:rPr>
                <w:rFonts w:ascii="Cambria Math" w:hAnsi="Cambria Math"/>
              </w:rPr>
              <m:t>stat</m:t>
            </m:r>
          </m:sub>
        </m:sSub>
      </m:oMath>
      <w:r w:rsidRPr="00C27221">
        <w:t xml:space="preserve"> = ±0,3 mm</w:t>
      </w:r>
    </w:p>
    <w:p w14:paraId="00430E3C" w14:textId="77777777" w:rsidR="00745057" w:rsidRPr="00C27221" w:rsidRDefault="00745057" w:rsidP="00E816FF">
      <w:pPr>
        <w:widowControl/>
        <w:tabs>
          <w:tab w:val="left" w:pos="1194"/>
        </w:tabs>
        <w:autoSpaceDE/>
        <w:autoSpaceDN/>
        <w:spacing w:after="160" w:line="259" w:lineRule="auto"/>
        <w:jc w:val="both"/>
      </w:pPr>
    </w:p>
    <w:p w14:paraId="198B7B68" w14:textId="3A5A9E8F" w:rsidR="00C27221" w:rsidRPr="00C27221" w:rsidRDefault="00C27221" w:rsidP="00E816FF">
      <w:pPr>
        <w:widowControl/>
        <w:tabs>
          <w:tab w:val="left" w:pos="1194"/>
        </w:tabs>
        <w:autoSpaceDE/>
        <w:autoSpaceDN/>
        <w:spacing w:after="160" w:line="259" w:lineRule="auto"/>
        <w:jc w:val="both"/>
      </w:pPr>
      <w:r w:rsidRPr="00C27221">
        <w:t>D</w:t>
      </w:r>
      <w:r w:rsidR="00BA14A9">
        <w:t>ie Unsicherheit</w:t>
      </w:r>
      <w:r w:rsidRPr="00C27221">
        <w:t xml:space="preserve"> der Längenmessung ist daher:</w:t>
      </w:r>
    </w:p>
    <w:p w14:paraId="170A1435" w14:textId="41819EA7" w:rsidR="00C27221" w:rsidRPr="00C27221" w:rsidRDefault="00000000" w:rsidP="00BA14A9">
      <w:pPr>
        <w:widowControl/>
        <w:tabs>
          <w:tab w:val="left" w:pos="1194"/>
        </w:tabs>
        <w:autoSpaceDE/>
        <w:autoSpaceDN/>
        <w:spacing w:after="160" w:line="259" w:lineRule="auto"/>
        <w:jc w:val="center"/>
      </w:pPr>
      <m:oMath>
        <m:sSub>
          <m:sSubPr>
            <m:ctrlPr>
              <w:rPr>
                <w:rFonts w:ascii="Cambria Math" w:hAnsi="Cambria Math"/>
                <w:i/>
              </w:rPr>
            </m:ctrlPr>
          </m:sSubPr>
          <m:e>
            <m:r>
              <w:rPr>
                <w:rFonts w:ascii="Cambria Math" w:hAnsi="Cambria Math"/>
              </w:rPr>
              <m:t>Δu</m:t>
            </m:r>
          </m:e>
          <m:sub>
            <m:r>
              <w:rPr>
                <w:rFonts w:ascii="Cambria Math" w:hAnsi="Cambria Math"/>
              </w:rPr>
              <m:t>L</m:t>
            </m:r>
          </m:sub>
        </m:sSub>
      </m:oMath>
      <w:r w:rsidR="00C27221" w:rsidRPr="00C27221">
        <w:t xml:space="preserve"> = 1 mm + 0,3 mm = ±1,3 mm</w:t>
      </w:r>
    </w:p>
    <w:p w14:paraId="78C77BE9" w14:textId="40A87A26" w:rsidR="00C27221" w:rsidRPr="00C27221" w:rsidRDefault="00C27221" w:rsidP="00071DA2">
      <w:pPr>
        <w:widowControl/>
        <w:tabs>
          <w:tab w:val="left" w:pos="1194"/>
        </w:tabs>
        <w:autoSpaceDE/>
        <w:autoSpaceDN/>
        <w:spacing w:after="160" w:line="259" w:lineRule="auto"/>
        <w:jc w:val="both"/>
      </w:pPr>
      <w:r w:rsidRPr="00C27221">
        <w:lastRenderedPageBreak/>
        <w:t xml:space="preserve">Durch Einsetzen der ermittelten Werte ergibt sich die Fehlerfortpflanzung (GR. 23) der Ausbreitungsgeschwindigkeit </w:t>
      </w:r>
      <w:r w:rsidR="00745057" w:rsidRPr="00BA14A9">
        <w:rPr>
          <w:i/>
          <w:iCs/>
        </w:rPr>
        <w:t>c</w:t>
      </w:r>
      <w:r w:rsidR="00745057">
        <w:rPr>
          <w:i/>
          <w:iCs/>
        </w:rPr>
        <w:t>:</w:t>
      </w:r>
      <w:r w:rsidRPr="00C27221">
        <w:tab/>
      </w:r>
      <w:r w:rsidRPr="00C27221">
        <w:tab/>
      </w:r>
      <w:r w:rsidRPr="00C27221">
        <w:tab/>
      </w:r>
      <w:r w:rsidRPr="00C27221">
        <w:tab/>
      </w:r>
      <w:r w:rsidRPr="00C27221">
        <w:tab/>
      </w:r>
      <w:r w:rsidR="00BA14A9" w:rsidRPr="00BA14A9">
        <w:rPr>
          <w:rFonts w:ascii="Cambria Math" w:hAnsi="Cambria Math"/>
          <w:i/>
        </w:rPr>
        <w:br/>
      </w:r>
      <m:oMathPara>
        <m:oMath>
          <m:r>
            <w:rPr>
              <w:rFonts w:ascii="Cambria Math" w:hAnsi="Cambria Math"/>
            </w:rPr>
            <m:t>∆</m:t>
          </m:r>
          <m:sSub>
            <m:sSubPr>
              <m:ctrlPr>
                <w:rPr>
                  <w:rFonts w:ascii="Cambria Math" w:hAnsi="Cambria Math" w:cs="Times New Roman"/>
                  <w:sz w:val="24"/>
                  <w:szCs w:val="24"/>
                </w:rPr>
              </m:ctrlPr>
            </m:sSubPr>
            <m:e>
              <m:r>
                <w:rPr>
                  <w:rFonts w:ascii="Cambria Math" w:hAnsi="Cambria Math"/>
                </w:rPr>
                <m:t>u</m:t>
              </m:r>
            </m:e>
            <m:sub>
              <m:sSub>
                <m:sSubPr>
                  <m:ctrlPr>
                    <w:rPr>
                      <w:rFonts w:ascii="Cambria Math" w:hAnsi="Cambria Math" w:cs="Times New Roman"/>
                      <w:sz w:val="24"/>
                      <w:szCs w:val="24"/>
                    </w:rPr>
                  </m:ctrlPr>
                </m:sSubPr>
                <m:e>
                  <m:r>
                    <w:rPr>
                      <w:rFonts w:ascii="Cambria Math" w:hAnsi="Cambria Math"/>
                    </w:rPr>
                    <m:t>c</m:t>
                  </m:r>
                </m:e>
                <m:sub>
                  <m:r>
                    <w:rPr>
                      <w:rFonts w:ascii="Cambria Math" w:hAnsi="Cambria Math"/>
                    </w:rPr>
                    <m:t>1</m:t>
                  </m:r>
                </m:sub>
              </m:sSub>
            </m:sub>
          </m:sSub>
          <m:r>
            <w:rPr>
              <w:rFonts w:ascii="Cambria Math" w:hAnsi="Cambria Math"/>
            </w:rPr>
            <m:t>=</m:t>
          </m:r>
          <m:rad>
            <m:radPr>
              <m:degHide m:val="1"/>
              <m:ctrlPr>
                <w:rPr>
                  <w:rFonts w:ascii="Cambria Math" w:hAnsi="Cambria Math" w:cs="Times New Roman"/>
                  <w:sz w:val="24"/>
                  <w:szCs w:val="24"/>
                </w:rPr>
              </m:ctrlPr>
            </m:radPr>
            <m:deg/>
            <m:e>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w:rPr>
                              <w:rFonts w:ascii="Cambria Math" w:hAnsi="Cambria Math"/>
                            </w:rPr>
                            <m:t>∂c</m:t>
                          </m:r>
                        </m:num>
                        <m:den>
                          <m:r>
                            <w:rPr>
                              <w:rFonts w:ascii="Cambria Math" w:hAnsi="Cambria Math"/>
                            </w:rPr>
                            <m:t>∂</m:t>
                          </m:r>
                          <m:sSub>
                            <m:sSubPr>
                              <m:ctrlPr>
                                <w:rPr>
                                  <w:rFonts w:ascii="Cambria Math" w:hAnsi="Cambria Math" w:cs="Times New Roman"/>
                                  <w:sz w:val="24"/>
                                  <w:szCs w:val="24"/>
                                </w:rPr>
                              </m:ctrlPr>
                            </m:sSubPr>
                            <m:e>
                              <m:r>
                                <w:rPr>
                                  <w:rFonts w:ascii="Cambria Math" w:hAnsi="Cambria Math"/>
                                </w:rPr>
                                <m:t>f</m:t>
                              </m:r>
                            </m:e>
                            <m:sub>
                              <m:r>
                                <w:rPr>
                                  <w:rFonts w:ascii="Cambria Math" w:hAnsi="Cambria Math"/>
                                </w:rPr>
                                <m:t>1</m:t>
                              </m:r>
                            </m:sub>
                          </m:sSub>
                        </m:den>
                      </m:f>
                      <m:r>
                        <w:rPr>
                          <w:rFonts w:ascii="Cambria Math" w:hAnsi="Cambria Math"/>
                        </w:rPr>
                        <m:t>⋅∆</m:t>
                      </m:r>
                      <m:sSub>
                        <m:sSubPr>
                          <m:ctrlPr>
                            <w:rPr>
                              <w:rFonts w:ascii="Cambria Math" w:hAnsi="Cambria Math" w:cs="Times New Roman"/>
                              <w:sz w:val="24"/>
                              <w:szCs w:val="24"/>
                            </w:rPr>
                          </m:ctrlPr>
                        </m:sSubPr>
                        <m:e>
                          <m:r>
                            <w:rPr>
                              <w:rFonts w:ascii="Cambria Math" w:hAnsi="Cambria Math"/>
                            </w:rPr>
                            <m:t>u</m:t>
                          </m:r>
                        </m:e>
                        <m:sub>
                          <m:sSub>
                            <m:sSubPr>
                              <m:ctrlPr>
                                <w:rPr>
                                  <w:rFonts w:ascii="Cambria Math" w:hAnsi="Cambria Math" w:cs="Times New Roman"/>
                                  <w:sz w:val="24"/>
                                  <w:szCs w:val="24"/>
                                </w:rPr>
                              </m:ctrlPr>
                            </m:sSubPr>
                            <m:e>
                              <m:r>
                                <w:rPr>
                                  <w:rFonts w:ascii="Cambria Math" w:hAnsi="Cambria Math"/>
                                </w:rPr>
                                <m:t>f</m:t>
                              </m:r>
                            </m:e>
                            <m:sub>
                              <m:r>
                                <w:rPr>
                                  <w:rFonts w:ascii="Cambria Math" w:hAnsi="Cambria Math"/>
                                </w:rPr>
                                <m:t>1</m:t>
                              </m:r>
                            </m:sub>
                          </m:sSub>
                        </m:sub>
                      </m:sSub>
                    </m:e>
                  </m:d>
                </m:e>
                <m:sup>
                  <m:r>
                    <w:rPr>
                      <w:rFonts w:ascii="Cambria Math" w:hAnsi="Cambria Math"/>
                    </w:rPr>
                    <m:t>2</m:t>
                  </m:r>
                </m:sup>
              </m:sSup>
              <m:r>
                <w:rPr>
                  <w:rFonts w:ascii="Cambria Math" w:hAnsi="Cambria Math"/>
                </w:rPr>
                <m:t>+</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w:rPr>
                              <w:rFonts w:ascii="Cambria Math" w:hAnsi="Cambria Math"/>
                            </w:rPr>
                            <m:t>∂c</m:t>
                          </m:r>
                        </m:num>
                        <m:den>
                          <m:r>
                            <w:rPr>
                              <w:rFonts w:ascii="Cambria Math" w:hAnsi="Cambria Math"/>
                            </w:rPr>
                            <m:t>∂</m:t>
                          </m:r>
                          <m:sSub>
                            <m:sSubPr>
                              <m:ctrlPr>
                                <w:rPr>
                                  <w:rFonts w:ascii="Cambria Math" w:hAnsi="Cambria Math" w:cs="Times New Roman"/>
                                  <w:sz w:val="24"/>
                                  <w:szCs w:val="24"/>
                                </w:rPr>
                              </m:ctrlPr>
                            </m:sSubPr>
                            <m:e>
                              <m:r>
                                <w:rPr>
                                  <w:rFonts w:ascii="Cambria Math" w:hAnsi="Cambria Math"/>
                                </w:rPr>
                                <m:t>L</m:t>
                              </m:r>
                            </m:e>
                            <m:sub>
                              <m:r>
                                <w:rPr>
                                  <w:rFonts w:ascii="Cambria Math" w:hAnsi="Cambria Math"/>
                                </w:rPr>
                                <m:t>1</m:t>
                              </m:r>
                            </m:sub>
                          </m:sSub>
                        </m:den>
                      </m:f>
                      <m:r>
                        <w:rPr>
                          <w:rFonts w:ascii="Cambria Math" w:hAnsi="Cambria Math"/>
                        </w:rPr>
                        <m:t>⋅∆</m:t>
                      </m:r>
                      <m:sSub>
                        <m:sSubPr>
                          <m:ctrlPr>
                            <w:rPr>
                              <w:rFonts w:ascii="Cambria Math" w:hAnsi="Cambria Math" w:cs="Times New Roman"/>
                              <w:i/>
                              <w:sz w:val="24"/>
                              <w:szCs w:val="24"/>
                            </w:rPr>
                          </m:ctrlPr>
                        </m:sSubPr>
                        <m:e>
                          <m:r>
                            <w:rPr>
                              <w:rFonts w:ascii="Cambria Math" w:hAnsi="Cambria Math"/>
                            </w:rPr>
                            <m:t>u</m:t>
                          </m:r>
                        </m:e>
                        <m:sub>
                          <m:r>
                            <w:rPr>
                              <w:rFonts w:ascii="Cambria Math" w:hAnsi="Cambria Math"/>
                            </w:rPr>
                            <m:t>L</m:t>
                          </m:r>
                        </m:sub>
                      </m:sSub>
                    </m:e>
                  </m:d>
                </m:e>
                <m:sup>
                  <m:r>
                    <w:rPr>
                      <w:rFonts w:ascii="Cambria Math" w:hAnsi="Cambria Math"/>
                    </w:rPr>
                    <m:t>2</m:t>
                  </m:r>
                </m:sup>
              </m:sSup>
            </m:e>
          </m:rad>
        </m:oMath>
      </m:oMathPara>
    </w:p>
    <w:p w14:paraId="17E980AC" w14:textId="5BF80A78" w:rsidR="00C27221" w:rsidRPr="00C27221" w:rsidRDefault="00376DBA" w:rsidP="00BA14A9">
      <w:pPr>
        <w:widowControl/>
        <w:tabs>
          <w:tab w:val="left" w:pos="1194"/>
        </w:tabs>
        <w:autoSpaceDE/>
        <w:autoSpaceDN/>
        <w:spacing w:after="160" w:line="259" w:lineRule="auto"/>
        <w:jc w:val="center"/>
        <w:rPr>
          <w:lang w:val="en-US"/>
        </w:rPr>
      </w:pPr>
      <w:r w:rsidRPr="00C27221">
        <w:sym w:font="Symbol" w:char="F044"/>
      </w:r>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C</m:t>
                </m:r>
              </m:e>
              <m:sub>
                <m:r>
                  <w:rPr>
                    <w:rFonts w:ascii="Cambria Math" w:hAnsi="Cambria Math"/>
                    <w:lang w:val="en-US"/>
                  </w:rPr>
                  <m:t>1</m:t>
                </m:r>
              </m:sub>
            </m:sSub>
          </m:sub>
        </m:sSub>
      </m:oMath>
      <w:r w:rsidR="00C27221" w:rsidRPr="00C27221">
        <w:rPr>
          <w:lang w:val="en-US"/>
        </w:rPr>
        <w:t xml:space="preserve">= </w:t>
      </w:r>
      <m:oMath>
        <m:rad>
          <m:radPr>
            <m:degHide m:val="1"/>
            <m:ctrlPr>
              <w:rPr>
                <w:rFonts w:ascii="Cambria Math" w:hAnsi="Cambria Math"/>
              </w:rPr>
            </m:ctrlPr>
          </m:radPr>
          <m:deg/>
          <m:e>
            <m:sSup>
              <m:sSupPr>
                <m:ctrlPr>
                  <w:rPr>
                    <w:rFonts w:ascii="Cambria Math" w:hAnsi="Cambria Math"/>
                  </w:rPr>
                </m:ctrlPr>
              </m:sSupPr>
              <m:e>
                <m:d>
                  <m:dPr>
                    <m:ctrlPr>
                      <w:rPr>
                        <w:rFonts w:ascii="Cambria Math" w:hAnsi="Cambria Math"/>
                      </w:rPr>
                    </m:ctrlPr>
                  </m:dPr>
                  <m:e>
                    <m:r>
                      <m:rPr>
                        <m:sty m:val="p"/>
                      </m:rPr>
                      <w:rPr>
                        <w:rFonts w:ascii="Cambria Math" w:hAnsi="Cambria Math"/>
                        <w:lang w:val="en-US"/>
                      </w:rPr>
                      <m:t>2</m:t>
                    </m:r>
                    <m:r>
                      <w:rPr>
                        <w:rFonts w:ascii="Cambria Math" w:hAnsi="Cambria Math"/>
                      </w:rPr>
                      <m:t>L</m:t>
                    </m:r>
                    <m:r>
                      <m:rPr>
                        <m:sty m:val="p"/>
                      </m:rPr>
                      <w:rPr>
                        <w:rFonts w:ascii="Cambria Math" w:hAnsi="Cambria Math"/>
                        <w:lang w:val="en-US"/>
                      </w:rPr>
                      <m:t>·</m:t>
                    </m:r>
                    <m:r>
                      <m:rPr>
                        <m:sty m:val="p"/>
                      </m:rPr>
                      <w:rPr>
                        <w:rFonts w:ascii="Cambria Math" w:hAnsi="Cambria Math"/>
                      </w:rPr>
                      <m:t>Δ</m:t>
                    </m:r>
                    <m:sSub>
                      <m:sSubPr>
                        <m:ctrlPr>
                          <w:rPr>
                            <w:rFonts w:ascii="Cambria Math" w:hAnsi="Cambria Math"/>
                            <w:i/>
                            <w:iCs/>
                          </w:rPr>
                        </m:ctrlPr>
                      </m:sSubPr>
                      <m:e>
                        <m:r>
                          <w:rPr>
                            <w:rFonts w:ascii="Cambria Math" w:hAnsi="Cambria Math"/>
                            <w:lang w:val="en-US"/>
                          </w:rPr>
                          <m:t>u</m:t>
                        </m:r>
                      </m:e>
                      <m:sub>
                        <m:sSub>
                          <m:sSubPr>
                            <m:ctrlPr>
                              <w:rPr>
                                <w:rFonts w:ascii="Cambria Math" w:hAnsi="Cambria Math"/>
                                <w:i/>
                                <w:iCs/>
                              </w:rPr>
                            </m:ctrlPr>
                          </m:sSubPr>
                          <m:e>
                            <m:r>
                              <w:rPr>
                                <w:rFonts w:ascii="Cambria Math" w:hAnsi="Cambria Math"/>
                                <w:lang w:val="en-US"/>
                              </w:rPr>
                              <m:t>f</m:t>
                            </m:r>
                          </m:e>
                          <m:sub>
                            <m:r>
                              <w:rPr>
                                <w:rFonts w:ascii="Cambria Math" w:hAnsi="Cambria Math"/>
                                <w:lang w:val="en-US"/>
                              </w:rPr>
                              <m:t>1</m:t>
                            </m:r>
                          </m:sub>
                        </m:sSub>
                      </m:sub>
                    </m:sSub>
                  </m:e>
                </m:d>
              </m:e>
              <m:sup>
                <m:r>
                  <m:rPr>
                    <m:sty m:val="p"/>
                  </m:rPr>
                  <w:rPr>
                    <w:rFonts w:ascii="Cambria Math" w:hAnsi="Cambria Math"/>
                    <w:lang w:val="en-US"/>
                  </w:rPr>
                  <m:t>2</m:t>
                </m:r>
              </m:sup>
            </m:sSup>
            <m:r>
              <m:rPr>
                <m:sty m:val="p"/>
              </m:rPr>
              <w:rPr>
                <w:rFonts w:ascii="Cambria Math" w:hAnsi="Cambria Math"/>
                <w:lang w:val="en-US"/>
              </w:rPr>
              <m:t>+</m:t>
            </m:r>
            <m:sSup>
              <m:sSupPr>
                <m:ctrlPr>
                  <w:rPr>
                    <w:rFonts w:ascii="Cambria Math" w:hAnsi="Cambria Math"/>
                  </w:rPr>
                </m:ctrlPr>
              </m:sSupPr>
              <m:e>
                <m:d>
                  <m:dPr>
                    <m:ctrlPr>
                      <w:rPr>
                        <w:rFonts w:ascii="Cambria Math" w:hAnsi="Cambria Math"/>
                      </w:rPr>
                    </m:ctrlPr>
                  </m:dPr>
                  <m:e>
                    <m:r>
                      <m:rPr>
                        <m:sty m:val="p"/>
                      </m:rPr>
                      <w:rPr>
                        <w:rFonts w:ascii="Cambria Math" w:hAnsi="Cambria Math"/>
                        <w:lang w:val="en-US"/>
                      </w:rPr>
                      <m:t>2</m:t>
                    </m:r>
                    <m:sSub>
                      <m:sSubPr>
                        <m:ctrlPr>
                          <w:rPr>
                            <w:rFonts w:ascii="Cambria Math" w:hAnsi="Cambria Math"/>
                            <w:i/>
                            <w:iCs/>
                          </w:rPr>
                        </m:ctrlPr>
                      </m:sSubPr>
                      <m:e>
                        <m:r>
                          <m:rPr>
                            <m:nor/>
                          </m:rPr>
                          <w:rPr>
                            <w:i/>
                            <w:iCs/>
                            <w:lang w:val="en-US"/>
                          </w:rPr>
                          <m:t>f</m:t>
                        </m:r>
                      </m:e>
                      <m:sub>
                        <m:r>
                          <w:rPr>
                            <w:rFonts w:ascii="Cambria Math" w:hAnsi="Cambria Math"/>
                            <w:lang w:val="en-US"/>
                          </w:rPr>
                          <m:t>1</m:t>
                        </m:r>
                      </m:sub>
                    </m:sSub>
                    <m:r>
                      <m:rPr>
                        <m:sty m:val="p"/>
                      </m:rPr>
                      <w:rPr>
                        <w:rFonts w:ascii="Cambria Math" w:hAnsi="Cambria Math"/>
                        <w:lang w:val="en-US"/>
                      </w:rPr>
                      <m:t>·</m:t>
                    </m:r>
                    <m:r>
                      <m:rPr>
                        <m:sty m:val="p"/>
                      </m:rPr>
                      <w:rPr>
                        <w:rFonts w:ascii="Cambria Math" w:hAnsi="Cambria Math"/>
                      </w:rPr>
                      <m:t>Δ</m:t>
                    </m:r>
                    <m:sSub>
                      <m:sSubPr>
                        <m:ctrlPr>
                          <w:rPr>
                            <w:rFonts w:ascii="Cambria Math" w:hAnsi="Cambria Math"/>
                            <w:i/>
                            <w:iCs/>
                          </w:rPr>
                        </m:ctrlPr>
                      </m:sSubPr>
                      <m:e>
                        <m:r>
                          <w:rPr>
                            <w:rFonts w:ascii="Cambria Math" w:hAnsi="Cambria Math"/>
                            <w:lang w:val="en-US"/>
                          </w:rPr>
                          <m:t>u</m:t>
                        </m:r>
                      </m:e>
                      <m:sub>
                        <m:r>
                          <w:rPr>
                            <w:rFonts w:ascii="Cambria Math" w:hAnsi="Cambria Math"/>
                            <w:lang w:val="en-US"/>
                          </w:rPr>
                          <m:t>L</m:t>
                        </m:r>
                      </m:sub>
                    </m:sSub>
                  </m:e>
                </m:d>
              </m:e>
              <m:sup>
                <m:r>
                  <m:rPr>
                    <m:sty m:val="p"/>
                  </m:rPr>
                  <w:rPr>
                    <w:rFonts w:ascii="Cambria Math" w:hAnsi="Cambria Math"/>
                    <w:lang w:val="en-US"/>
                  </w:rPr>
                  <m:t>2</m:t>
                </m:r>
              </m:sup>
            </m:sSup>
          </m:e>
        </m:rad>
      </m:oMath>
    </w:p>
    <w:p w14:paraId="73FA1708" w14:textId="5C8A097F" w:rsidR="00C27221" w:rsidRPr="00C27221" w:rsidRDefault="00C27221" w:rsidP="00E816FF">
      <w:pPr>
        <w:widowControl/>
        <w:tabs>
          <w:tab w:val="left" w:pos="1194"/>
        </w:tabs>
        <w:autoSpaceDE/>
        <w:autoSpaceDN/>
        <w:spacing w:after="160" w:line="259" w:lineRule="auto"/>
        <w:jc w:val="both"/>
      </w:pPr>
      <w:r w:rsidRPr="00C27221">
        <w:rPr>
          <w:lang w:val="en-US"/>
        </w:rPr>
        <w:tab/>
      </w:r>
      <w:r w:rsidRPr="00C27221">
        <w:rPr>
          <w:lang w:val="en-US"/>
        </w:rPr>
        <w:tab/>
      </w:r>
      <w:r w:rsidRPr="00C27221">
        <w:rPr>
          <w:lang w:val="en-US"/>
        </w:rPr>
        <w:tab/>
      </w:r>
      <w:r w:rsidRPr="00C27221">
        <w:rPr>
          <w:lang w:val="en-US"/>
        </w:rPr>
        <w:tab/>
      </w:r>
      <w:r w:rsidRPr="00C27221">
        <w:rPr>
          <w:lang w:val="en-US"/>
        </w:rPr>
        <w:tab/>
      </w:r>
      <w:r w:rsidR="00376DBA" w:rsidRPr="00C27221">
        <w:sym w:font="Symbol" w:char="F044"/>
      </w:r>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C</m:t>
                </m:r>
              </m:e>
              <m:sub>
                <m:r>
                  <w:rPr>
                    <w:rFonts w:ascii="Cambria Math" w:hAnsi="Cambria Math"/>
                  </w:rPr>
                  <m:t>1</m:t>
                </m:r>
              </m:sub>
            </m:sSub>
          </m:sub>
        </m:sSub>
      </m:oMath>
      <w:r w:rsidRPr="00C27221">
        <w:t xml:space="preserve"> = </w:t>
      </w:r>
      <w:r w:rsidR="00376DBA" w:rsidRPr="00376DBA">
        <w:t>0,25895…</w:t>
      </w:r>
      <w:r w:rsidRPr="00C27221">
        <w:t xml:space="preserve"> </w:t>
      </w:r>
      <m:oMath>
        <m:f>
          <m:fPr>
            <m:ctrlPr>
              <w:rPr>
                <w:rFonts w:ascii="Cambria Math" w:hAnsi="Cambria Math"/>
              </w:rPr>
            </m:ctrlPr>
          </m:fPr>
          <m:num>
            <m:r>
              <m:rPr>
                <m:nor/>
              </m:rPr>
              <m:t>m</m:t>
            </m:r>
          </m:num>
          <m:den>
            <m:r>
              <m:rPr>
                <m:nor/>
              </m:rPr>
              <m:t>s</m:t>
            </m:r>
          </m:den>
        </m:f>
      </m:oMath>
    </w:p>
    <w:p w14:paraId="6F3FB888" w14:textId="46BEF1AB" w:rsidR="002C72C6" w:rsidRDefault="00C27221" w:rsidP="00E816FF">
      <w:pPr>
        <w:widowControl/>
        <w:tabs>
          <w:tab w:val="left" w:pos="1194"/>
        </w:tabs>
        <w:autoSpaceDE/>
        <w:autoSpaceDN/>
        <w:spacing w:after="160" w:line="259" w:lineRule="auto"/>
        <w:jc w:val="both"/>
      </w:pPr>
      <w:r w:rsidRPr="00C27221">
        <w:t xml:space="preserve">Die Ausbreitungsgeschwindigkeit </w:t>
      </w:r>
      <w:r w:rsidRPr="00BA14A9">
        <w:rPr>
          <w:i/>
          <w:iCs/>
        </w:rPr>
        <w:t>c</w:t>
      </w:r>
      <w:r w:rsidRPr="00C27221">
        <w:t xml:space="preserve"> und deren Messunsicherheiten für die folgenden Spannmassen werden analog berechnet.</w:t>
      </w:r>
    </w:p>
    <w:p w14:paraId="1DECA5E5" w14:textId="77777777" w:rsidR="00AF54E1" w:rsidRDefault="00AF54E1" w:rsidP="00E816FF">
      <w:pPr>
        <w:widowControl/>
        <w:tabs>
          <w:tab w:val="left" w:pos="1194"/>
        </w:tabs>
        <w:autoSpaceDE/>
        <w:autoSpaceDN/>
        <w:spacing w:after="160" w:line="259" w:lineRule="auto"/>
        <w:jc w:val="both"/>
      </w:pPr>
    </w:p>
    <w:p w14:paraId="3D87716A" w14:textId="7F873DE4" w:rsidR="00AF54E1" w:rsidRDefault="00AF54E1" w:rsidP="00AF54E1">
      <w:pPr>
        <w:pStyle w:val="Beschriftung"/>
        <w:keepNext/>
      </w:pPr>
      <w:bookmarkStart w:id="12" w:name="_Toc168908339"/>
      <w:r>
        <w:t xml:space="preserve">Tabelle </w:t>
      </w:r>
      <w:r>
        <w:fldChar w:fldCharType="begin"/>
      </w:r>
      <w:r>
        <w:instrText xml:space="preserve"> SEQ Tabelle \* ARABIC </w:instrText>
      </w:r>
      <w:r>
        <w:fldChar w:fldCharType="separate"/>
      </w:r>
      <w:r w:rsidR="00525B1A">
        <w:rPr>
          <w:noProof/>
        </w:rPr>
        <w:t>3</w:t>
      </w:r>
      <w:r>
        <w:fldChar w:fldCharType="end"/>
      </w:r>
      <w:r w:rsidRPr="00A843C0">
        <w:t xml:space="preserve">: Ausgerechnete Ausbreitungsgeschwindigkeit c mit Messunsicherheit </w:t>
      </w:r>
      <m:oMath>
        <m:r>
          <w:rPr>
            <w:rFonts w:ascii="Cambria Math" w:hAnsi="Cambria Math"/>
          </w:rPr>
          <m:t>Δ</m:t>
        </m:r>
        <m:sSub>
          <m:sSubPr>
            <m:ctrlPr>
              <w:rPr>
                <w:rFonts w:ascii="Cambria Math" w:hAnsi="Cambria Math"/>
              </w:rPr>
            </m:ctrlPr>
          </m:sSubPr>
          <m:e>
            <m:r>
              <w:rPr>
                <w:rFonts w:ascii="Cambria Math" w:hAnsi="Cambria Math"/>
              </w:rPr>
              <m:t>u</m:t>
            </m:r>
          </m:e>
          <m:sub>
            <m:r>
              <w:rPr>
                <w:rFonts w:ascii="Cambria Math" w:hAnsi="Cambria Math"/>
              </w:rPr>
              <m:t>c</m:t>
            </m:r>
          </m:sub>
        </m:sSub>
      </m:oMath>
      <w:bookmarkEnd w:id="12"/>
    </w:p>
    <w:tbl>
      <w:tblPr>
        <w:tblW w:w="9340" w:type="dxa"/>
        <w:tblInd w:w="75" w:type="dxa"/>
        <w:tblCellMar>
          <w:left w:w="70" w:type="dxa"/>
          <w:right w:w="70" w:type="dxa"/>
        </w:tblCellMar>
        <w:tblLook w:val="04A0" w:firstRow="1" w:lastRow="0" w:firstColumn="1" w:lastColumn="0" w:noHBand="0" w:noVBand="1"/>
      </w:tblPr>
      <w:tblGrid>
        <w:gridCol w:w="1560"/>
        <w:gridCol w:w="1540"/>
        <w:gridCol w:w="1900"/>
        <w:gridCol w:w="1840"/>
        <w:gridCol w:w="2500"/>
      </w:tblGrid>
      <w:tr w:rsidR="00AF54E1" w:rsidRPr="00CA0F3C" w14:paraId="76B26878" w14:textId="77777777" w:rsidTr="00AF54E1">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A5DA118" w14:textId="77777777" w:rsidR="00AF54E1" w:rsidRPr="00AF54E1" w:rsidRDefault="00AF54E1" w:rsidP="00AF54E1">
            <w:pPr>
              <w:widowControl/>
              <w:autoSpaceDE/>
              <w:autoSpaceDN/>
              <w:jc w:val="center"/>
              <w:rPr>
                <w:rFonts w:ascii="Aptos Narrow" w:eastAsia="Times New Roman" w:hAnsi="Aptos Narrow" w:cs="Times New Roman"/>
                <w:b/>
                <w:bCs/>
                <w:color w:val="000000"/>
                <w:lang w:eastAsia="de-DE"/>
              </w:rPr>
            </w:pPr>
            <w:r w:rsidRPr="00AF54E1">
              <w:rPr>
                <w:rFonts w:ascii="Aptos Narrow" w:eastAsia="Times New Roman" w:hAnsi="Aptos Narrow" w:cs="Times New Roman"/>
                <w:b/>
                <w:bCs/>
                <w:color w:val="000000"/>
                <w:lang w:eastAsia="de-DE"/>
              </w:rPr>
              <w:t xml:space="preserve">Masse </w:t>
            </w:r>
            <w:r w:rsidRPr="00AF54E1">
              <w:rPr>
                <w:rFonts w:ascii="Aptos Narrow" w:eastAsia="Times New Roman" w:hAnsi="Aptos Narrow" w:cs="Times New Roman"/>
                <w:b/>
                <w:bCs/>
                <w:i/>
                <w:iCs/>
                <w:color w:val="000000"/>
                <w:lang w:eastAsia="de-DE"/>
              </w:rPr>
              <w:t xml:space="preserve">M </w:t>
            </w:r>
            <w:r w:rsidRPr="00AF54E1">
              <w:rPr>
                <w:rFonts w:ascii="Aptos Narrow" w:eastAsia="Times New Roman" w:hAnsi="Aptos Narrow" w:cs="Times New Roman"/>
                <w:b/>
                <w:bCs/>
                <w:color w:val="000000"/>
                <w:lang w:eastAsia="de-DE"/>
              </w:rPr>
              <w:t>in kg</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4FA116C" w14:textId="27AC6A67" w:rsidR="00AF54E1" w:rsidRPr="00CA0F3C" w:rsidRDefault="00AF54E1" w:rsidP="00AF54E1">
            <w:pPr>
              <w:widowControl/>
              <w:autoSpaceDE/>
              <w:autoSpaceDN/>
              <w:jc w:val="center"/>
              <w:rPr>
                <w:rFonts w:ascii="Aptos Narrow" w:eastAsia="Times New Roman" w:hAnsi="Aptos Narrow" w:cs="Times New Roman"/>
                <w:b/>
                <w:bCs/>
                <w:color w:val="000000"/>
                <w:lang w:eastAsia="de-DE"/>
              </w:rPr>
            </w:pPr>
            <w:r w:rsidRPr="00CA0F3C">
              <w:rPr>
                <w:rFonts w:ascii="Aptos Narrow" w:eastAsia="Times New Roman" w:hAnsi="Aptos Narrow" w:cs="Times New Roman"/>
                <w:b/>
                <w:bCs/>
                <w:color w:val="000000"/>
                <w:lang w:eastAsia="de-DE"/>
              </w:rPr>
              <w:t xml:space="preserve">c in </w:t>
            </w:r>
            <m:oMath>
              <m:f>
                <m:fPr>
                  <m:ctrlPr>
                    <w:rPr>
                      <w:rFonts w:ascii="Cambria Math" w:eastAsia="Times New Roman" w:hAnsi="Cambria Math" w:cs="Times New Roman"/>
                      <w:b/>
                      <w:bCs/>
                      <w:color w:val="000000"/>
                      <w:lang w:eastAsia="de-DE"/>
                    </w:rPr>
                  </m:ctrlPr>
                </m:fPr>
                <m:num>
                  <m:r>
                    <m:rPr>
                      <m:sty m:val="b"/>
                    </m:rPr>
                    <w:rPr>
                      <w:rFonts w:ascii="Cambria Math" w:eastAsia="Times New Roman" w:hAnsi="Cambria Math" w:cs="Times New Roman"/>
                      <w:color w:val="000000"/>
                      <w:lang w:eastAsia="de-DE"/>
                    </w:rPr>
                    <m:t>m</m:t>
                  </m:r>
                </m:num>
                <m:den>
                  <m:r>
                    <m:rPr>
                      <m:sty m:val="b"/>
                    </m:rPr>
                    <w:rPr>
                      <w:rFonts w:ascii="Cambria Math" w:eastAsia="Times New Roman" w:hAnsi="Cambria Math" w:cs="Times New Roman"/>
                      <w:color w:val="000000"/>
                      <w:lang w:eastAsia="de-DE"/>
                    </w:rPr>
                    <m:t>s</m:t>
                  </m:r>
                </m:den>
              </m:f>
            </m:oMath>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87B583E" w14:textId="3CCB6695" w:rsidR="00AF54E1" w:rsidRPr="00CA0F3C" w:rsidRDefault="00CA0F3C" w:rsidP="00AF54E1">
            <w:pPr>
              <w:widowControl/>
              <w:autoSpaceDE/>
              <w:autoSpaceDN/>
              <w:jc w:val="center"/>
              <w:rPr>
                <w:rFonts w:ascii="Aptos Narrow" w:eastAsia="Times New Roman" w:hAnsi="Aptos Narrow" w:cs="Times New Roman"/>
                <w:b/>
                <w:bCs/>
                <w:color w:val="000000"/>
                <w:lang w:eastAsia="de-DE"/>
              </w:rPr>
            </w:pPr>
            <m:oMath>
              <m:r>
                <m:rPr>
                  <m:sty m:val="b"/>
                </m:rPr>
                <w:rPr>
                  <w:rFonts w:ascii="Cambria Math" w:eastAsia="Times New Roman" w:hAnsi="Cambria Math" w:cs="Times New Roman"/>
                  <w:color w:val="000000"/>
                  <w:lang w:eastAsia="de-DE"/>
                </w:rPr>
                <m:t>Δ</m:t>
              </m:r>
              <m:sSub>
                <m:sSubPr>
                  <m:ctrlPr>
                    <w:rPr>
                      <w:rFonts w:ascii="Cambria Math" w:eastAsia="Times New Roman" w:hAnsi="Cambria Math" w:cs="Times New Roman"/>
                      <w:b/>
                      <w:bCs/>
                      <w:color w:val="000000"/>
                      <w:lang w:eastAsia="de-DE"/>
                    </w:rPr>
                  </m:ctrlPr>
                </m:sSubPr>
                <m:e>
                  <m:r>
                    <m:rPr>
                      <m:sty m:val="b"/>
                    </m:rPr>
                    <w:rPr>
                      <w:rFonts w:ascii="Cambria Math" w:eastAsia="Times New Roman" w:hAnsi="Cambria Math" w:cs="Times New Roman"/>
                      <w:color w:val="000000"/>
                      <w:lang w:eastAsia="de-DE"/>
                    </w:rPr>
                    <m:t>u</m:t>
                  </m:r>
                </m:e>
                <m:sub>
                  <m:r>
                    <m:rPr>
                      <m:sty m:val="b"/>
                    </m:rPr>
                    <w:rPr>
                      <w:rFonts w:ascii="Cambria Math" w:eastAsia="Times New Roman" w:hAnsi="Cambria Math" w:cs="Times New Roman"/>
                      <w:color w:val="000000"/>
                      <w:lang w:eastAsia="de-DE"/>
                    </w:rPr>
                    <m:t>c</m:t>
                  </m:r>
                </m:sub>
              </m:sSub>
              <m:r>
                <m:rPr>
                  <m:sty m:val="b"/>
                </m:rPr>
                <w:rPr>
                  <w:rFonts w:ascii="Cambria Math" w:eastAsia="Times New Roman" w:hAnsi="Cambria Math" w:cs="Times New Roman"/>
                  <w:color w:val="000000"/>
                  <w:lang w:eastAsia="de-DE"/>
                </w:rPr>
                <m:t xml:space="preserve"> </m:t>
              </m:r>
            </m:oMath>
            <w:r w:rsidR="00AF54E1" w:rsidRPr="00CA0F3C">
              <w:rPr>
                <w:rFonts w:ascii="Aptos Narrow" w:eastAsia="Times New Roman" w:hAnsi="Aptos Narrow" w:cs="Times New Roman"/>
                <w:b/>
                <w:bCs/>
                <w:color w:val="000000"/>
                <w:lang w:eastAsia="de-DE"/>
              </w:rPr>
              <w:t xml:space="preserve">in </w:t>
            </w:r>
            <m:oMath>
              <m:f>
                <m:fPr>
                  <m:ctrlPr>
                    <w:rPr>
                      <w:rFonts w:ascii="Cambria Math" w:eastAsia="Times New Roman" w:hAnsi="Cambria Math" w:cs="Times New Roman"/>
                      <w:b/>
                      <w:bCs/>
                      <w:color w:val="000000"/>
                      <w:lang w:eastAsia="de-DE"/>
                    </w:rPr>
                  </m:ctrlPr>
                </m:fPr>
                <m:num>
                  <m:r>
                    <m:rPr>
                      <m:sty m:val="b"/>
                    </m:rPr>
                    <w:rPr>
                      <w:rFonts w:ascii="Cambria Math" w:eastAsia="Times New Roman" w:hAnsi="Cambria Math" w:cs="Times New Roman"/>
                      <w:color w:val="000000"/>
                      <w:lang w:eastAsia="de-DE"/>
                    </w:rPr>
                    <m:t>m</m:t>
                  </m:r>
                </m:num>
                <m:den>
                  <m:r>
                    <m:rPr>
                      <m:sty m:val="b"/>
                    </m:rPr>
                    <w:rPr>
                      <w:rFonts w:ascii="Cambria Math" w:eastAsia="Times New Roman" w:hAnsi="Cambria Math" w:cs="Times New Roman"/>
                      <w:color w:val="000000"/>
                      <w:lang w:eastAsia="de-DE"/>
                    </w:rPr>
                    <m:t>s</m:t>
                  </m:r>
                </m:den>
              </m:f>
            </m:oMath>
            <w:r w:rsidR="00AF54E1" w:rsidRPr="00CA0F3C">
              <w:rPr>
                <w:rFonts w:ascii="Aptos Narrow" w:eastAsia="Times New Roman" w:hAnsi="Aptos Narrow" w:cs="Times New Roman"/>
                <w:b/>
                <w:bCs/>
                <w:color w:val="000000"/>
                <w:lang w:eastAsia="de-DE"/>
              </w:rPr>
              <w:t xml:space="preserve"> </w:t>
            </w: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EF50DAD" w14:textId="14225E5E" w:rsidR="00AF54E1" w:rsidRPr="00CA0F3C" w:rsidRDefault="00AF54E1" w:rsidP="00AF54E1">
            <w:pPr>
              <w:widowControl/>
              <w:autoSpaceDE/>
              <w:autoSpaceDN/>
              <w:jc w:val="center"/>
              <w:rPr>
                <w:rFonts w:ascii="Aptos Narrow" w:eastAsia="Times New Roman" w:hAnsi="Aptos Narrow" w:cs="Times New Roman"/>
                <w:b/>
                <w:bCs/>
                <w:color w:val="000000"/>
                <w:lang w:eastAsia="de-DE"/>
              </w:rPr>
            </w:pPr>
            <w:r w:rsidRPr="00CA0F3C">
              <w:rPr>
                <w:rFonts w:ascii="Aptos Narrow" w:eastAsia="Times New Roman" w:hAnsi="Aptos Narrow" w:cs="Times New Roman"/>
                <w:b/>
                <w:bCs/>
                <w:color w:val="000000"/>
                <w:lang w:eastAsia="de-DE"/>
              </w:rPr>
              <w:t>(c ±</w:t>
            </w:r>
            <w:r w:rsidRPr="00CA0F3C">
              <w:rPr>
                <w:rFonts w:ascii="Cambria Math" w:eastAsia="Times New Roman" w:hAnsi="Cambria Math" w:cs="Times New Roman"/>
                <w:b/>
                <w:bCs/>
                <w:color w:val="000000"/>
                <w:lang w:eastAsia="de-DE"/>
              </w:rPr>
              <w:t xml:space="preserve"> </w:t>
            </w:r>
            <m:oMath>
              <m:r>
                <m:rPr>
                  <m:sty m:val="b"/>
                </m:rPr>
                <w:rPr>
                  <w:rFonts w:ascii="Cambria Math" w:eastAsia="Times New Roman" w:hAnsi="Cambria Math" w:cs="Times New Roman"/>
                  <w:color w:val="000000"/>
                  <w:lang w:eastAsia="de-DE"/>
                </w:rPr>
                <m:t>Δ</m:t>
              </m:r>
              <m:sSub>
                <m:sSubPr>
                  <m:ctrlPr>
                    <w:rPr>
                      <w:rFonts w:ascii="Cambria Math" w:eastAsia="Times New Roman" w:hAnsi="Cambria Math" w:cs="Times New Roman"/>
                      <w:b/>
                      <w:bCs/>
                      <w:color w:val="000000"/>
                      <w:lang w:eastAsia="de-DE"/>
                    </w:rPr>
                  </m:ctrlPr>
                </m:sSubPr>
                <m:e>
                  <m:r>
                    <m:rPr>
                      <m:sty m:val="b"/>
                    </m:rPr>
                    <w:rPr>
                      <w:rFonts w:ascii="Cambria Math" w:eastAsia="Times New Roman" w:hAnsi="Cambria Math" w:cs="Times New Roman"/>
                      <w:color w:val="000000"/>
                      <w:lang w:eastAsia="de-DE"/>
                    </w:rPr>
                    <m:t>u</m:t>
                  </m:r>
                </m:e>
                <m:sub>
                  <m:r>
                    <m:rPr>
                      <m:sty m:val="b"/>
                    </m:rPr>
                    <w:rPr>
                      <w:rFonts w:ascii="Cambria Math" w:eastAsia="Times New Roman" w:hAnsi="Cambria Math" w:cs="Times New Roman"/>
                      <w:color w:val="000000"/>
                      <w:lang w:eastAsia="de-DE"/>
                    </w:rPr>
                    <m:t>c</m:t>
                  </m:r>
                </m:sub>
              </m:sSub>
            </m:oMath>
            <w:r w:rsidRPr="00CA0F3C">
              <w:rPr>
                <w:rFonts w:ascii="Aptos Narrow" w:eastAsia="Times New Roman" w:hAnsi="Aptos Narrow" w:cs="Times New Roman"/>
                <w:b/>
                <w:bCs/>
                <w:color w:val="000000"/>
                <w:lang w:eastAsia="de-DE"/>
              </w:rPr>
              <w:t xml:space="preserve">) in  </w:t>
            </w:r>
            <m:oMath>
              <m:f>
                <m:fPr>
                  <m:ctrlPr>
                    <w:rPr>
                      <w:rFonts w:ascii="Cambria Math" w:eastAsia="Times New Roman" w:hAnsi="Cambria Math" w:cs="Times New Roman"/>
                      <w:b/>
                      <w:bCs/>
                      <w:color w:val="000000"/>
                      <w:lang w:eastAsia="de-DE"/>
                    </w:rPr>
                  </m:ctrlPr>
                </m:fPr>
                <m:num>
                  <m:r>
                    <m:rPr>
                      <m:sty m:val="b"/>
                    </m:rPr>
                    <w:rPr>
                      <w:rFonts w:ascii="Cambria Math" w:eastAsia="Times New Roman" w:hAnsi="Cambria Math" w:cs="Times New Roman"/>
                      <w:color w:val="000000"/>
                      <w:lang w:eastAsia="de-DE"/>
                    </w:rPr>
                    <m:t>m</m:t>
                  </m:r>
                </m:num>
                <m:den>
                  <m:r>
                    <m:rPr>
                      <m:sty m:val="b"/>
                    </m:rPr>
                    <w:rPr>
                      <w:rFonts w:ascii="Cambria Math" w:eastAsia="Times New Roman" w:hAnsi="Cambria Math" w:cs="Times New Roman"/>
                      <w:color w:val="000000"/>
                      <w:lang w:eastAsia="de-DE"/>
                    </w:rPr>
                    <m:t>s</m:t>
                  </m:r>
                </m:den>
              </m:f>
            </m:oMath>
          </w:p>
        </w:tc>
        <w:tc>
          <w:tcPr>
            <w:tcW w:w="25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A1A86CE" w14:textId="7F5D8102" w:rsidR="00AF54E1" w:rsidRPr="00CA0F3C" w:rsidRDefault="00AF54E1" w:rsidP="00AF54E1">
            <w:pPr>
              <w:widowControl/>
              <w:autoSpaceDE/>
              <w:autoSpaceDN/>
              <w:jc w:val="center"/>
              <w:rPr>
                <w:rFonts w:ascii="Aptos Narrow" w:eastAsia="Times New Roman" w:hAnsi="Aptos Narrow" w:cs="Times New Roman"/>
                <w:b/>
                <w:bCs/>
                <w:color w:val="000000"/>
                <w:lang w:eastAsia="de-DE"/>
              </w:rPr>
            </w:pPr>
            <w:r w:rsidRPr="00CA0F3C">
              <w:rPr>
                <w:rFonts w:ascii="Aptos Narrow" w:eastAsia="Times New Roman" w:hAnsi="Aptos Narrow" w:cs="Times New Roman"/>
                <w:b/>
                <w:bCs/>
                <w:color w:val="000000"/>
                <w:lang w:eastAsia="de-DE"/>
              </w:rPr>
              <w:t>Relatives Ergebnis in H</w:t>
            </w:r>
            <w:r w:rsidR="00320D22">
              <w:rPr>
                <w:rFonts w:ascii="Aptos Narrow" w:eastAsia="Times New Roman" w:hAnsi="Aptos Narrow" w:cs="Times New Roman"/>
                <w:b/>
                <w:bCs/>
                <w:color w:val="000000"/>
                <w:lang w:eastAsia="de-DE"/>
              </w:rPr>
              <w:t>z</w:t>
            </w:r>
          </w:p>
        </w:tc>
      </w:tr>
      <w:tr w:rsidR="00AF54E1" w:rsidRPr="00AF54E1" w14:paraId="01C05197" w14:textId="77777777" w:rsidTr="00AF54E1">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55EC96B" w14:textId="77777777"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0,1002</w:t>
            </w:r>
          </w:p>
        </w:tc>
        <w:tc>
          <w:tcPr>
            <w:tcW w:w="15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061D13C" w14:textId="157DF76E"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19,2410</w:t>
            </w:r>
            <w:r w:rsidR="00772BC6">
              <w:rPr>
                <w:rFonts w:ascii="Aptos Narrow" w:eastAsia="Times New Roman" w:hAnsi="Aptos Narrow" w:cs="Times New Roman"/>
                <w:color w:val="000000"/>
                <w:lang w:eastAsia="de-DE"/>
              </w:rPr>
              <w:t>7</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3A4A997" w14:textId="49202371"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0,25895</w:t>
            </w:r>
            <w:r>
              <w:rPr>
                <w:rFonts w:ascii="Aptos Narrow" w:eastAsia="Times New Roman" w:hAnsi="Aptos Narrow" w:cs="Times New Roman"/>
                <w:color w:val="000000"/>
                <w:lang w:eastAsia="de-DE"/>
              </w:rPr>
              <w:t>…</w:t>
            </w:r>
          </w:p>
        </w:tc>
        <w:tc>
          <w:tcPr>
            <w:tcW w:w="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F0AC193" w14:textId="322CCC2B"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 xml:space="preserve">(19,24 </w:t>
            </w:r>
            <w:r w:rsidR="00164DAE">
              <w:rPr>
                <w:rFonts w:ascii="Aptos Narrow" w:eastAsia="Times New Roman" w:hAnsi="Aptos Narrow" w:cs="Times New Roman"/>
                <w:color w:val="000000"/>
                <w:lang w:eastAsia="de-DE"/>
              </w:rPr>
              <w:t>±</w:t>
            </w:r>
            <w:r w:rsidRPr="00AF54E1">
              <w:rPr>
                <w:rFonts w:ascii="Aptos Narrow" w:eastAsia="Times New Roman" w:hAnsi="Aptos Narrow" w:cs="Times New Roman"/>
                <w:color w:val="000000"/>
                <w:lang w:eastAsia="de-DE"/>
              </w:rPr>
              <w:t xml:space="preserve"> 0,26)</w:t>
            </w:r>
          </w:p>
        </w:tc>
        <w:tc>
          <w:tcPr>
            <w:tcW w:w="25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AB0F553" w14:textId="174261B3"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 xml:space="preserve">19,24 (1 </w:t>
            </w:r>
            <w:r w:rsidR="00A761C2">
              <w:rPr>
                <w:rFonts w:ascii="Aptos Narrow" w:eastAsia="Times New Roman" w:hAnsi="Aptos Narrow" w:cs="Times New Roman"/>
                <w:color w:val="000000"/>
                <w:lang w:eastAsia="de-DE"/>
              </w:rPr>
              <w:t>±</w:t>
            </w:r>
            <w:r w:rsidRPr="00AF54E1">
              <w:rPr>
                <w:rFonts w:ascii="Aptos Narrow" w:eastAsia="Times New Roman" w:hAnsi="Aptos Narrow" w:cs="Times New Roman"/>
                <w:color w:val="000000"/>
                <w:lang w:eastAsia="de-DE"/>
              </w:rPr>
              <w:t xml:space="preserve"> 1,</w:t>
            </w:r>
            <w:r w:rsidR="00D20B45">
              <w:rPr>
                <w:rFonts w:ascii="Aptos Narrow" w:eastAsia="Times New Roman" w:hAnsi="Aptos Narrow" w:cs="Times New Roman"/>
                <w:color w:val="000000"/>
                <w:lang w:eastAsia="de-DE"/>
              </w:rPr>
              <w:t>4</w:t>
            </w:r>
            <w:r w:rsidRPr="00AF54E1">
              <w:rPr>
                <w:rFonts w:ascii="Aptos Narrow" w:eastAsia="Times New Roman" w:hAnsi="Aptos Narrow" w:cs="Times New Roman"/>
                <w:color w:val="000000"/>
                <w:lang w:eastAsia="de-DE"/>
              </w:rPr>
              <w:t xml:space="preserve"> %)</w:t>
            </w:r>
          </w:p>
        </w:tc>
      </w:tr>
      <w:tr w:rsidR="00AF54E1" w:rsidRPr="00AF54E1" w14:paraId="246E40A8" w14:textId="77777777" w:rsidTr="00AF54E1">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A06B890" w14:textId="77777777"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0,1502</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E35AAE" w14:textId="40DC2D17"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21,34245</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31ACB68" w14:textId="55F1060C"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0,1</w:t>
            </w:r>
            <w:r w:rsidR="0085259F">
              <w:rPr>
                <w:rFonts w:ascii="Aptos Narrow" w:eastAsia="Times New Roman" w:hAnsi="Aptos Narrow" w:cs="Times New Roman"/>
                <w:color w:val="000000"/>
                <w:lang w:eastAsia="de-DE"/>
              </w:rPr>
              <w:t>4819</w:t>
            </w:r>
            <w:r>
              <w:rPr>
                <w:rFonts w:ascii="Aptos Narrow" w:eastAsia="Times New Roman" w:hAnsi="Aptos Narrow" w:cs="Times New Roman"/>
                <w:color w:val="000000"/>
                <w:lang w:eastAsia="de-DE"/>
              </w:rPr>
              <w:t>…</w:t>
            </w: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5FA3AE8" w14:textId="30721EAC"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 xml:space="preserve">(21,34 </w:t>
            </w:r>
            <w:r w:rsidR="00164DAE">
              <w:rPr>
                <w:rFonts w:ascii="Aptos Narrow" w:eastAsia="Times New Roman" w:hAnsi="Aptos Narrow" w:cs="Times New Roman"/>
                <w:color w:val="000000"/>
                <w:lang w:eastAsia="de-DE"/>
              </w:rPr>
              <w:t>±</w:t>
            </w:r>
            <w:r w:rsidRPr="00AF54E1">
              <w:rPr>
                <w:rFonts w:ascii="Aptos Narrow" w:eastAsia="Times New Roman" w:hAnsi="Aptos Narrow" w:cs="Times New Roman"/>
                <w:color w:val="000000"/>
                <w:lang w:eastAsia="de-DE"/>
              </w:rPr>
              <w:t>0,1</w:t>
            </w:r>
            <w:r w:rsidR="0085259F">
              <w:rPr>
                <w:rFonts w:ascii="Aptos Narrow" w:eastAsia="Times New Roman" w:hAnsi="Aptos Narrow" w:cs="Times New Roman"/>
                <w:color w:val="000000"/>
                <w:lang w:eastAsia="de-DE"/>
              </w:rPr>
              <w:t>5</w:t>
            </w:r>
            <w:r w:rsidRPr="00AF54E1">
              <w:rPr>
                <w:rFonts w:ascii="Aptos Narrow" w:eastAsia="Times New Roman" w:hAnsi="Aptos Narrow" w:cs="Times New Roman"/>
                <w:color w:val="000000"/>
                <w:lang w:eastAsia="de-DE"/>
              </w:rPr>
              <w:t>)</w:t>
            </w:r>
          </w:p>
        </w:tc>
        <w:tc>
          <w:tcPr>
            <w:tcW w:w="25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BB2C64C" w14:textId="7BA57901"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 xml:space="preserve">21,34 (1 </w:t>
            </w:r>
            <w:r w:rsidR="00A761C2">
              <w:rPr>
                <w:rFonts w:ascii="Aptos Narrow" w:eastAsia="Times New Roman" w:hAnsi="Aptos Narrow" w:cs="Times New Roman"/>
                <w:color w:val="000000"/>
                <w:lang w:eastAsia="de-DE"/>
              </w:rPr>
              <w:t>±</w:t>
            </w:r>
            <w:r w:rsidRPr="00AF54E1">
              <w:rPr>
                <w:rFonts w:ascii="Aptos Narrow" w:eastAsia="Times New Roman" w:hAnsi="Aptos Narrow" w:cs="Times New Roman"/>
                <w:color w:val="000000"/>
                <w:lang w:eastAsia="de-DE"/>
              </w:rPr>
              <w:t xml:space="preserve"> 0,</w:t>
            </w:r>
            <w:r w:rsidR="0085259F">
              <w:rPr>
                <w:rFonts w:ascii="Aptos Narrow" w:eastAsia="Times New Roman" w:hAnsi="Aptos Narrow" w:cs="Times New Roman"/>
                <w:color w:val="000000"/>
                <w:lang w:eastAsia="de-DE"/>
              </w:rPr>
              <w:t>70</w:t>
            </w:r>
            <w:r w:rsidRPr="00AF54E1">
              <w:rPr>
                <w:rFonts w:ascii="Aptos Narrow" w:eastAsia="Times New Roman" w:hAnsi="Aptos Narrow" w:cs="Times New Roman"/>
                <w:color w:val="000000"/>
                <w:lang w:eastAsia="de-DE"/>
              </w:rPr>
              <w:t>%)</w:t>
            </w:r>
          </w:p>
        </w:tc>
      </w:tr>
      <w:tr w:rsidR="00AF54E1" w:rsidRPr="00AF54E1" w14:paraId="0497E202" w14:textId="77777777" w:rsidTr="00AF54E1">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4B327DA" w14:textId="77777777"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0,2002</w:t>
            </w:r>
          </w:p>
        </w:tc>
        <w:tc>
          <w:tcPr>
            <w:tcW w:w="15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80CA039" w14:textId="168D6EA9"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25,91372</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776B963A" w14:textId="73A29760" w:rsidR="00AF54E1" w:rsidRPr="00AF54E1" w:rsidRDefault="00D027D4"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w:t>
            </w:r>
            <w:r>
              <w:rPr>
                <w:rFonts w:ascii="Aptos Narrow" w:eastAsia="Times New Roman" w:hAnsi="Aptos Narrow" w:cs="Times New Roman"/>
                <w:color w:val="000000"/>
                <w:lang w:eastAsia="de-DE"/>
              </w:rPr>
              <w:t>10219…</w:t>
            </w:r>
          </w:p>
        </w:tc>
        <w:tc>
          <w:tcPr>
            <w:tcW w:w="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756F2202" w14:textId="307352A3" w:rsidR="00AF54E1" w:rsidRPr="00AF54E1" w:rsidRDefault="00FF73B6"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w:t>
            </w:r>
            <w:r>
              <w:rPr>
                <w:rFonts w:ascii="Aptos Narrow" w:eastAsia="Times New Roman" w:hAnsi="Aptos Narrow" w:cs="Times New Roman"/>
                <w:color w:val="000000"/>
                <w:lang w:eastAsia="de-DE"/>
              </w:rPr>
              <w:t>25,91</w:t>
            </w:r>
            <w:r w:rsidRPr="00AF54E1">
              <w:rPr>
                <w:rFonts w:ascii="Aptos Narrow" w:eastAsia="Times New Roman" w:hAnsi="Aptos Narrow" w:cs="Times New Roman"/>
                <w:color w:val="000000"/>
                <w:lang w:eastAsia="de-DE"/>
              </w:rPr>
              <w:t xml:space="preserve"> </w:t>
            </w:r>
            <w:r>
              <w:rPr>
                <w:rFonts w:ascii="Aptos Narrow" w:eastAsia="Times New Roman" w:hAnsi="Aptos Narrow" w:cs="Times New Roman"/>
                <w:color w:val="000000"/>
                <w:lang w:eastAsia="de-DE"/>
              </w:rPr>
              <w:t>± 0,1</w:t>
            </w:r>
            <w:r w:rsidR="00961992">
              <w:rPr>
                <w:rFonts w:ascii="Aptos Narrow" w:eastAsia="Times New Roman" w:hAnsi="Aptos Narrow" w:cs="Times New Roman"/>
                <w:color w:val="000000"/>
                <w:lang w:eastAsia="de-DE"/>
              </w:rPr>
              <w:t>1</w:t>
            </w:r>
            <w:r w:rsidRPr="00AF54E1">
              <w:rPr>
                <w:rFonts w:ascii="Aptos Narrow" w:eastAsia="Times New Roman" w:hAnsi="Aptos Narrow" w:cs="Times New Roman"/>
                <w:color w:val="000000"/>
                <w:lang w:eastAsia="de-DE"/>
              </w:rPr>
              <w:t>)</w:t>
            </w:r>
          </w:p>
        </w:tc>
        <w:tc>
          <w:tcPr>
            <w:tcW w:w="25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3789924" w14:textId="59F19202" w:rsidR="00AF54E1" w:rsidRPr="00AF54E1" w:rsidRDefault="00320D22"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25,9</w:t>
            </w:r>
            <w:r>
              <w:rPr>
                <w:rFonts w:ascii="Aptos Narrow" w:eastAsia="Times New Roman" w:hAnsi="Aptos Narrow" w:cs="Times New Roman"/>
                <w:color w:val="000000"/>
                <w:lang w:eastAsia="de-DE"/>
              </w:rPr>
              <w:t>1</w:t>
            </w:r>
            <w:r w:rsidRPr="00AF54E1">
              <w:rPr>
                <w:rFonts w:ascii="Aptos Narrow" w:eastAsia="Times New Roman" w:hAnsi="Aptos Narrow" w:cs="Times New Roman"/>
                <w:color w:val="000000"/>
                <w:lang w:eastAsia="de-DE"/>
              </w:rPr>
              <w:t xml:space="preserve"> (1 </w:t>
            </w:r>
            <w:r>
              <w:rPr>
                <w:rFonts w:ascii="Aptos Narrow" w:eastAsia="Times New Roman" w:hAnsi="Aptos Narrow" w:cs="Times New Roman"/>
                <w:color w:val="000000"/>
                <w:lang w:eastAsia="de-DE"/>
              </w:rPr>
              <w:t>±</w:t>
            </w:r>
            <w:r w:rsidRPr="00AF54E1">
              <w:rPr>
                <w:rFonts w:ascii="Aptos Narrow" w:eastAsia="Times New Roman" w:hAnsi="Aptos Narrow" w:cs="Times New Roman"/>
                <w:color w:val="000000"/>
                <w:lang w:eastAsia="de-DE"/>
              </w:rPr>
              <w:t xml:space="preserve"> </w:t>
            </w:r>
            <w:r>
              <w:rPr>
                <w:rFonts w:ascii="Aptos Narrow" w:eastAsia="Times New Roman" w:hAnsi="Aptos Narrow" w:cs="Times New Roman"/>
                <w:color w:val="000000"/>
                <w:lang w:eastAsia="de-DE"/>
              </w:rPr>
              <w:t>0,4</w:t>
            </w:r>
            <w:r w:rsidR="00961992">
              <w:rPr>
                <w:rFonts w:ascii="Aptos Narrow" w:eastAsia="Times New Roman" w:hAnsi="Aptos Narrow" w:cs="Times New Roman"/>
                <w:color w:val="000000"/>
                <w:lang w:eastAsia="de-DE"/>
              </w:rPr>
              <w:t>2</w:t>
            </w:r>
            <w:r w:rsidRPr="00AF54E1">
              <w:rPr>
                <w:rFonts w:ascii="Aptos Narrow" w:eastAsia="Times New Roman" w:hAnsi="Aptos Narrow" w:cs="Times New Roman"/>
                <w:color w:val="000000"/>
                <w:lang w:eastAsia="de-DE"/>
              </w:rPr>
              <w:t xml:space="preserve"> %)</w:t>
            </w:r>
          </w:p>
        </w:tc>
      </w:tr>
      <w:tr w:rsidR="00AF54E1" w:rsidRPr="00AF54E1" w14:paraId="3B29C73C" w14:textId="77777777" w:rsidTr="00AF54E1">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C617BB" w14:textId="77777777"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0,2502</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78932D5" w14:textId="6984EE3C"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29,8522</w:t>
            </w:r>
            <w:r>
              <w:rPr>
                <w:rFonts w:ascii="Aptos Narrow" w:eastAsia="Times New Roman" w:hAnsi="Aptos Narrow" w:cs="Times New Roman"/>
                <w:color w:val="000000"/>
                <w:lang w:eastAsia="de-DE"/>
              </w:rPr>
              <w:t>5…</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56FDD50" w14:textId="21BF5BAB"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0,15492</w:t>
            </w:r>
            <w:r>
              <w:rPr>
                <w:rFonts w:ascii="Aptos Narrow" w:eastAsia="Times New Roman" w:hAnsi="Aptos Narrow" w:cs="Times New Roman"/>
                <w:color w:val="000000"/>
                <w:lang w:eastAsia="de-DE"/>
              </w:rPr>
              <w:t>…</w:t>
            </w: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F8A07ED" w14:textId="290ECCAD"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 xml:space="preserve">(29,85 </w:t>
            </w:r>
            <w:r w:rsidR="00164DAE">
              <w:rPr>
                <w:rFonts w:ascii="Aptos Narrow" w:eastAsia="Times New Roman" w:hAnsi="Aptos Narrow" w:cs="Times New Roman"/>
                <w:color w:val="000000"/>
                <w:lang w:eastAsia="de-DE"/>
              </w:rPr>
              <w:t xml:space="preserve">± </w:t>
            </w:r>
            <w:r w:rsidRPr="00AF54E1">
              <w:rPr>
                <w:rFonts w:ascii="Aptos Narrow" w:eastAsia="Times New Roman" w:hAnsi="Aptos Narrow" w:cs="Times New Roman"/>
                <w:color w:val="000000"/>
                <w:lang w:eastAsia="de-DE"/>
              </w:rPr>
              <w:t>0,16)</w:t>
            </w:r>
          </w:p>
        </w:tc>
        <w:tc>
          <w:tcPr>
            <w:tcW w:w="25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D5EDBF8" w14:textId="6A86E368" w:rsidR="00AF54E1" w:rsidRPr="00AF54E1" w:rsidRDefault="00AF54E1" w:rsidP="00AF54E1">
            <w:pPr>
              <w:widowControl/>
              <w:autoSpaceDE/>
              <w:autoSpaceDN/>
              <w:jc w:val="center"/>
              <w:rPr>
                <w:rFonts w:ascii="Aptos Narrow" w:eastAsia="Times New Roman" w:hAnsi="Aptos Narrow" w:cs="Times New Roman"/>
                <w:color w:val="000000"/>
                <w:lang w:eastAsia="de-DE"/>
              </w:rPr>
            </w:pPr>
            <w:r w:rsidRPr="00AF54E1">
              <w:rPr>
                <w:rFonts w:ascii="Aptos Narrow" w:eastAsia="Times New Roman" w:hAnsi="Aptos Narrow" w:cs="Times New Roman"/>
                <w:color w:val="000000"/>
                <w:lang w:eastAsia="de-DE"/>
              </w:rPr>
              <w:t xml:space="preserve">29,85 (1 </w:t>
            </w:r>
            <w:r w:rsidR="00A761C2">
              <w:rPr>
                <w:rFonts w:ascii="Aptos Narrow" w:eastAsia="Times New Roman" w:hAnsi="Aptos Narrow" w:cs="Times New Roman"/>
                <w:color w:val="000000"/>
                <w:lang w:eastAsia="de-DE"/>
              </w:rPr>
              <w:t>±</w:t>
            </w:r>
            <w:r w:rsidRPr="00AF54E1">
              <w:rPr>
                <w:rFonts w:ascii="Aptos Narrow" w:eastAsia="Times New Roman" w:hAnsi="Aptos Narrow" w:cs="Times New Roman"/>
                <w:color w:val="000000"/>
                <w:lang w:eastAsia="de-DE"/>
              </w:rPr>
              <w:t xml:space="preserve"> 0,54 %)</w:t>
            </w:r>
          </w:p>
        </w:tc>
      </w:tr>
    </w:tbl>
    <w:p w14:paraId="5543B4A3" w14:textId="77777777" w:rsidR="00C27221" w:rsidRPr="007D2704" w:rsidRDefault="00C27221" w:rsidP="00E816FF">
      <w:pPr>
        <w:jc w:val="both"/>
      </w:pPr>
    </w:p>
    <w:p w14:paraId="7F1F0BE1" w14:textId="77777777" w:rsidR="0004057A" w:rsidRDefault="0004057A" w:rsidP="00E816FF">
      <w:pPr>
        <w:pStyle w:val="berschrift1"/>
        <w:tabs>
          <w:tab w:val="left" w:pos="841"/>
        </w:tabs>
        <w:ind w:left="360" w:firstLine="0"/>
        <w:jc w:val="both"/>
        <w:rPr>
          <w:color w:val="0F4761"/>
        </w:rPr>
      </w:pPr>
    </w:p>
    <w:p w14:paraId="5BCAC5FC" w14:textId="77036A97" w:rsidR="00990662" w:rsidRDefault="00990662" w:rsidP="00E816FF">
      <w:pPr>
        <w:pStyle w:val="berschrift1"/>
        <w:numPr>
          <w:ilvl w:val="1"/>
          <w:numId w:val="6"/>
        </w:numPr>
        <w:tabs>
          <w:tab w:val="left" w:pos="841"/>
        </w:tabs>
        <w:jc w:val="both"/>
        <w:rPr>
          <w:color w:val="0F4761"/>
        </w:rPr>
      </w:pPr>
      <w:bookmarkStart w:id="13" w:name="_Toc168907119"/>
      <w:r>
        <w:rPr>
          <w:color w:val="0F4761"/>
        </w:rPr>
        <w:t xml:space="preserve">Bestimmung der Saitenmasse </w:t>
      </w:r>
      <w:r w:rsidRPr="00990662">
        <w:rPr>
          <w:i/>
          <w:iCs/>
          <w:color w:val="0F4761"/>
        </w:rPr>
        <w:t>m</w:t>
      </w:r>
      <w:r>
        <w:rPr>
          <w:color w:val="0F4761"/>
        </w:rPr>
        <w:t xml:space="preserve"> für die vier Saitenspannungen</w:t>
      </w:r>
      <w:bookmarkEnd w:id="13"/>
    </w:p>
    <w:p w14:paraId="4FFFB678" w14:textId="6F04E650" w:rsidR="00FF49F0" w:rsidRPr="00FF49F0" w:rsidRDefault="00FF49F0" w:rsidP="00E816FF">
      <w:pPr>
        <w:widowControl/>
        <w:tabs>
          <w:tab w:val="left" w:pos="1194"/>
        </w:tabs>
        <w:autoSpaceDE/>
        <w:autoSpaceDN/>
        <w:spacing w:after="160" w:line="259" w:lineRule="auto"/>
        <w:jc w:val="both"/>
      </w:pPr>
      <w:r w:rsidRPr="00FF49F0">
        <w:t xml:space="preserve">Mittels der Gleichungen SA.4 bis SA.7 ergibt sich </w:t>
      </w:r>
      <w:r w:rsidR="00731FDF">
        <w:t>die</w:t>
      </w:r>
      <w:r w:rsidRPr="00FF49F0">
        <w:t xml:space="preserve"> Gleichung, um die Saitenmasse </w:t>
      </w:r>
      <w:r w:rsidRPr="00731FDF">
        <w:rPr>
          <w:i/>
          <w:iCs/>
        </w:rPr>
        <w:t>m</w:t>
      </w:r>
      <w:r w:rsidRPr="00FF49F0">
        <w:t xml:space="preserve"> in Abhängigkeit von </w:t>
      </w:r>
      <w:r w:rsidRPr="00731FDF">
        <w:rPr>
          <w:i/>
          <w:iCs/>
        </w:rPr>
        <w:t>M</w:t>
      </w:r>
      <w:r w:rsidRPr="00FF49F0">
        <w:t xml:space="preserve">, </w:t>
      </w:r>
      <w:r w:rsidRPr="00731FDF">
        <w:rPr>
          <w:i/>
          <w:iCs/>
        </w:rPr>
        <w:t>g</w:t>
      </w:r>
      <w:r w:rsidRPr="00FF49F0">
        <w:t xml:space="preserve">, </w:t>
      </w:r>
      <w:r w:rsidRPr="00731FDF">
        <w:rPr>
          <w:i/>
          <w:iCs/>
        </w:rPr>
        <w:t>L</w:t>
      </w:r>
      <w:r w:rsidRPr="00FF49F0">
        <w:t xml:space="preserve"> und </w:t>
      </w:r>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 xml:space="preserve"> </m:t>
        </m:r>
      </m:oMath>
      <w:r w:rsidRPr="00FF49F0">
        <w:t>zu berechnen.</w:t>
      </w:r>
    </w:p>
    <w:p w14:paraId="200805A5" w14:textId="77777777" w:rsidR="00FF49F0" w:rsidRPr="00FF49F0" w:rsidRDefault="00FF49F0" w:rsidP="00E816FF">
      <w:pPr>
        <w:widowControl/>
        <w:tabs>
          <w:tab w:val="left" w:pos="1194"/>
        </w:tabs>
        <w:autoSpaceDE/>
        <w:autoSpaceDN/>
        <w:spacing w:after="160" w:line="259" w:lineRule="auto"/>
        <w:jc w:val="both"/>
      </w:pPr>
    </w:p>
    <w:p w14:paraId="6ECD3B91" w14:textId="77777777" w:rsidR="00FF49F0" w:rsidRPr="00731FDF" w:rsidRDefault="00FF49F0" w:rsidP="00E816FF">
      <w:pPr>
        <w:widowControl/>
        <w:tabs>
          <w:tab w:val="left" w:pos="1194"/>
        </w:tabs>
        <w:autoSpaceDE/>
        <w:autoSpaceDN/>
        <w:spacing w:after="160" w:line="259" w:lineRule="auto"/>
        <w:jc w:val="both"/>
        <w:rPr>
          <w:i/>
          <w:iCs/>
        </w:rPr>
      </w:pPr>
      <w:r w:rsidRPr="00FF49F0">
        <w:tab/>
      </w:r>
      <w:r w:rsidRPr="00731FDF">
        <w:rPr>
          <w:i/>
          <w:iCs/>
        </w:rPr>
        <w:tab/>
        <w:t xml:space="preserve">c = </w:t>
      </w:r>
      <m:oMath>
        <m:rad>
          <m:radPr>
            <m:degHide m:val="1"/>
            <m:ctrlPr>
              <w:rPr>
                <w:rFonts w:ascii="Cambria Math" w:hAnsi="Cambria Math"/>
                <w:i/>
                <w:iCs/>
              </w:rPr>
            </m:ctrlPr>
          </m:radPr>
          <m:deg/>
          <m:e>
            <m:f>
              <m:fPr>
                <m:ctrlPr>
                  <w:rPr>
                    <w:rFonts w:ascii="Cambria Math" w:hAnsi="Cambria Math"/>
                    <w:i/>
                    <w:iCs/>
                  </w:rPr>
                </m:ctrlPr>
              </m:fPr>
              <m:num>
                <m:r>
                  <m:rPr>
                    <m:nor/>
                  </m:rPr>
                  <w:rPr>
                    <w:i/>
                    <w:iCs/>
                  </w:rPr>
                  <m:t>M · g · L</m:t>
                </m:r>
              </m:num>
              <m:den>
                <m:r>
                  <m:rPr>
                    <m:nor/>
                  </m:rPr>
                  <w:rPr>
                    <w:i/>
                    <w:iCs/>
                  </w:rPr>
                  <m:t>m</m:t>
                </m:r>
              </m:den>
            </m:f>
          </m:e>
        </m:rad>
      </m:oMath>
      <w:r w:rsidRPr="00FF49F0">
        <w:t xml:space="preserve">   </w:t>
      </w:r>
      <w:r w:rsidRPr="00FF49F0">
        <w:sym w:font="Symbol" w:char="F0AB"/>
      </w:r>
      <w:r w:rsidRPr="00FF49F0">
        <w:t xml:space="preserve">  </w:t>
      </w:r>
      <w:r w:rsidRPr="00731FDF">
        <w:rPr>
          <w:i/>
          <w:iCs/>
        </w:rPr>
        <w:t xml:space="preserve">c² = </w:t>
      </w:r>
      <m:oMath>
        <m:f>
          <m:fPr>
            <m:ctrlPr>
              <w:rPr>
                <w:rFonts w:ascii="Cambria Math" w:hAnsi="Cambria Math"/>
                <w:i/>
                <w:iCs/>
              </w:rPr>
            </m:ctrlPr>
          </m:fPr>
          <m:num>
            <m:r>
              <m:rPr>
                <m:nor/>
              </m:rPr>
              <w:rPr>
                <w:i/>
                <w:iCs/>
              </w:rPr>
              <m:t>M · g · L</m:t>
            </m:r>
          </m:num>
          <m:den>
            <m:r>
              <m:rPr>
                <m:nor/>
              </m:rPr>
              <w:rPr>
                <w:i/>
                <w:iCs/>
              </w:rPr>
              <m:t>m</m:t>
            </m:r>
          </m:den>
        </m:f>
      </m:oMath>
      <w:r w:rsidRPr="00FF49F0">
        <w:t xml:space="preserve">  </w:t>
      </w:r>
      <w:r w:rsidRPr="00FF49F0">
        <w:sym w:font="Symbol" w:char="F0AB"/>
      </w:r>
      <w:r w:rsidRPr="00FF49F0">
        <w:t xml:space="preserve">  </w:t>
      </w:r>
      <w:r w:rsidRPr="00731FDF">
        <w:rPr>
          <w:i/>
          <w:iCs/>
        </w:rPr>
        <w:t xml:space="preserve">m = </w:t>
      </w:r>
      <m:oMath>
        <m:f>
          <m:fPr>
            <m:ctrlPr>
              <w:rPr>
                <w:rFonts w:ascii="Cambria Math" w:hAnsi="Cambria Math"/>
                <w:i/>
                <w:iCs/>
              </w:rPr>
            </m:ctrlPr>
          </m:fPr>
          <m:num>
            <m:r>
              <m:rPr>
                <m:nor/>
              </m:rPr>
              <w:rPr>
                <w:i/>
                <w:iCs/>
              </w:rPr>
              <m:t>M · g · L</m:t>
            </m:r>
          </m:num>
          <m:den>
            <m:r>
              <m:rPr>
                <m:nor/>
              </m:rPr>
              <w:rPr>
                <w:i/>
                <w:iCs/>
              </w:rPr>
              <m:t>c²</m:t>
            </m:r>
          </m:den>
        </m:f>
      </m:oMath>
      <w:r w:rsidRPr="00FF49F0">
        <w:t xml:space="preserve">    </w:t>
      </w:r>
      <w:r w:rsidRPr="00731FDF">
        <w:rPr>
          <w:i/>
          <w:iCs/>
        </w:rPr>
        <w:t xml:space="preserve">m = </w:t>
      </w:r>
      <m:oMath>
        <m:f>
          <m:fPr>
            <m:ctrlPr>
              <w:rPr>
                <w:rFonts w:ascii="Cambria Math" w:hAnsi="Cambria Math"/>
                <w:i/>
                <w:iCs/>
              </w:rPr>
            </m:ctrlPr>
          </m:fPr>
          <m:num>
            <m:r>
              <m:rPr>
                <m:nor/>
              </m:rPr>
              <w:rPr>
                <w:i/>
                <w:iCs/>
              </w:rPr>
              <m:t>M · g</m:t>
            </m:r>
          </m:num>
          <m:den>
            <m:r>
              <m:rPr>
                <m:nor/>
              </m:rPr>
              <w:rPr>
                <w:i/>
                <w:iCs/>
              </w:rPr>
              <m:t>4 · L ·</m:t>
            </m:r>
            <m:sSub>
              <m:sSubPr>
                <m:ctrlPr>
                  <w:rPr>
                    <w:rFonts w:ascii="Cambria Math" w:hAnsi="Cambria Math"/>
                    <w:i/>
                    <w:iCs/>
                  </w:rPr>
                </m:ctrlPr>
              </m:sSubPr>
              <m:e>
                <m:r>
                  <m:rPr>
                    <m:nor/>
                  </m:rPr>
                  <w:rPr>
                    <w:i/>
                    <w:iCs/>
                  </w:rPr>
                  <m:t xml:space="preserve"> f</m:t>
                </m:r>
              </m:e>
              <m:sub>
                <m:r>
                  <m:rPr>
                    <m:nor/>
                  </m:rPr>
                  <w:rPr>
                    <w:i/>
                    <w:iCs/>
                  </w:rPr>
                  <m:t>1</m:t>
                </m:r>
              </m:sub>
            </m:sSub>
            <m:r>
              <m:rPr>
                <m:nor/>
              </m:rPr>
              <w:rPr>
                <w:i/>
                <w:iCs/>
              </w:rPr>
              <m:t>²</m:t>
            </m:r>
          </m:den>
        </m:f>
      </m:oMath>
    </w:p>
    <w:p w14:paraId="52732575" w14:textId="77777777" w:rsidR="00FF49F0" w:rsidRPr="00FF49F0" w:rsidRDefault="00FF49F0" w:rsidP="00E816FF">
      <w:pPr>
        <w:widowControl/>
        <w:tabs>
          <w:tab w:val="left" w:pos="1194"/>
        </w:tabs>
        <w:autoSpaceDE/>
        <w:autoSpaceDN/>
        <w:spacing w:after="160" w:line="259" w:lineRule="auto"/>
        <w:jc w:val="both"/>
      </w:pPr>
    </w:p>
    <w:p w14:paraId="2670D60B" w14:textId="5602C0AC" w:rsidR="00FF49F0" w:rsidRPr="00FF49F0" w:rsidRDefault="00FF49F0" w:rsidP="00E816FF">
      <w:pPr>
        <w:widowControl/>
        <w:tabs>
          <w:tab w:val="left" w:pos="1194"/>
        </w:tabs>
        <w:autoSpaceDE/>
        <w:autoSpaceDN/>
        <w:spacing w:after="160" w:line="259" w:lineRule="auto"/>
        <w:jc w:val="both"/>
      </w:pPr>
      <w:r w:rsidRPr="00FF49F0">
        <w:t xml:space="preserve">Im Anschluss wird die Rechnung exemplarisch für </w:t>
      </w:r>
      <m:oMath>
        <m:sSub>
          <m:sSubPr>
            <m:ctrlPr>
              <w:rPr>
                <w:rFonts w:ascii="Cambria Math" w:hAnsi="Cambria Math"/>
                <w:i/>
              </w:rPr>
            </m:ctrlPr>
          </m:sSubPr>
          <m:e>
            <m:r>
              <w:rPr>
                <w:rFonts w:ascii="Cambria Math" w:hAnsi="Cambria Math"/>
              </w:rPr>
              <m:t>M</m:t>
            </m:r>
          </m:e>
          <m:sub>
            <m:r>
              <w:rPr>
                <w:rFonts w:ascii="Cambria Math" w:hAnsi="Cambria Math"/>
              </w:rPr>
              <m:t>1</m:t>
            </m:r>
          </m:sub>
        </m:sSub>
      </m:oMath>
      <w:r w:rsidRPr="00FF49F0">
        <w:t xml:space="preserve"> = </w:t>
      </w:r>
      <w:r w:rsidR="00731FDF">
        <w:t>0,1002 kg</w:t>
      </w:r>
      <w:r w:rsidRPr="00FF49F0">
        <w:t xml:space="preserve"> durchgeführt mit den folgenden gegebenen Konstanten:</w:t>
      </w:r>
    </w:p>
    <w:p w14:paraId="51D023FC" w14:textId="0391EF78" w:rsidR="00FF49F0" w:rsidRPr="00023D92" w:rsidRDefault="007C79E1" w:rsidP="007C79E1">
      <w:pPr>
        <w:widowControl/>
        <w:tabs>
          <w:tab w:val="left" w:pos="1194"/>
        </w:tabs>
        <w:autoSpaceDE/>
        <w:autoSpaceDN/>
        <w:spacing w:after="160" w:line="259" w:lineRule="auto"/>
        <w:jc w:val="center"/>
        <w:rPr>
          <w:lang w:val="en-US"/>
        </w:rPr>
      </w:pPr>
      <w:r>
        <w:rPr>
          <w:i/>
          <w:iCs/>
          <w:lang w:val="en-US"/>
        </w:rPr>
        <w:t xml:space="preserve">g </w:t>
      </w:r>
      <w:r w:rsidR="00FF49F0" w:rsidRPr="007D03B5">
        <w:rPr>
          <w:lang w:val="en-US"/>
        </w:rPr>
        <w:t>=</w:t>
      </w:r>
      <w:r>
        <w:rPr>
          <w:lang w:val="en-US"/>
        </w:rPr>
        <w:t xml:space="preserve"> </w:t>
      </w:r>
      <w:r w:rsidR="00FF49F0" w:rsidRPr="007D03B5">
        <w:rPr>
          <w:lang w:val="en-US"/>
        </w:rPr>
        <w:t>9,81</w:t>
      </w:r>
      <m:oMath>
        <m:r>
          <w:rPr>
            <w:rFonts w:ascii="Cambria Math" w:hAnsi="Cambria Math"/>
            <w:lang w:val="en-US"/>
          </w:rPr>
          <m:t xml:space="preserve"> </m:t>
        </m:r>
        <m:f>
          <m:fPr>
            <m:ctrlPr>
              <w:rPr>
                <w:rFonts w:ascii="Cambria Math" w:hAnsi="Cambria Math"/>
              </w:rPr>
            </m:ctrlPr>
          </m:fPr>
          <m:num>
            <m:r>
              <m:rPr>
                <m:nor/>
              </m:rPr>
              <w:rPr>
                <w:lang w:val="en-US"/>
              </w:rPr>
              <m:t>m</m:t>
            </m:r>
          </m:num>
          <m:den>
            <m:r>
              <m:rPr>
                <m:nor/>
              </m:rPr>
              <w:rPr>
                <w:rFonts w:ascii="Cambria Math"/>
                <w:lang w:val="en-US"/>
              </w:rPr>
              <m:t xml:space="preserve"> </m:t>
            </m:r>
            <m:r>
              <m:rPr>
                <m:nor/>
              </m:rPr>
              <w:rPr>
                <w:lang w:val="en-US"/>
              </w:rPr>
              <m:t>s²</m:t>
            </m:r>
          </m:den>
        </m:f>
      </m:oMath>
      <w:r w:rsidR="00FF49F0" w:rsidRPr="007D03B5">
        <w:rPr>
          <w:lang w:val="en-US"/>
        </w:rPr>
        <w:t xml:space="preserve"> </w:t>
      </w:r>
      <w:r w:rsidR="00731FDF" w:rsidRPr="007D03B5">
        <w:rPr>
          <w:lang w:val="en-US"/>
        </w:rPr>
        <w:br/>
      </w:r>
      <w:r w:rsidR="00FF49F0" w:rsidRPr="003C3530">
        <w:rPr>
          <w:i/>
          <w:iCs/>
          <w:lang w:val="en-US"/>
        </w:rPr>
        <w:t>m</w:t>
      </w:r>
      <w:r w:rsidR="00FF49F0" w:rsidRPr="007D03B5">
        <w:rPr>
          <w:lang w:val="en-US"/>
        </w:rPr>
        <w:t xml:space="preserve"> = </w:t>
      </w:r>
      <m:oMath>
        <m:f>
          <m:fPr>
            <m:ctrlPr>
              <w:rPr>
                <w:rFonts w:ascii="Cambria Math" w:hAnsi="Cambria Math"/>
              </w:rPr>
            </m:ctrlPr>
          </m:fPr>
          <m:num>
            <m:r>
              <m:rPr>
                <m:nor/>
              </m:rPr>
              <w:rPr>
                <w:lang w:val="en-US"/>
              </w:rPr>
              <m:t xml:space="preserve">0,1002 kg · 9,81 </m:t>
            </m:r>
            <m:f>
              <m:fPr>
                <m:ctrlPr>
                  <w:rPr>
                    <w:rFonts w:ascii="Cambria Math" w:hAnsi="Cambria Math"/>
                  </w:rPr>
                </m:ctrlPr>
              </m:fPr>
              <m:num>
                <m:r>
                  <m:rPr>
                    <m:sty m:val="p"/>
                  </m:rPr>
                  <w:rPr>
                    <w:rFonts w:ascii="Cambria Math" w:hAnsi="Cambria Math"/>
                    <w:lang w:val="en-US"/>
                  </w:rPr>
                  <m:t>m</m:t>
                </m:r>
              </m:num>
              <m:den>
                <m:sSup>
                  <m:sSupPr>
                    <m:ctrlPr>
                      <w:rPr>
                        <w:rFonts w:ascii="Cambria Math" w:hAnsi="Cambria Math"/>
                      </w:rPr>
                    </m:ctrlPr>
                  </m:sSupPr>
                  <m:e>
                    <m:r>
                      <m:rPr>
                        <m:sty m:val="p"/>
                      </m:rPr>
                      <w:rPr>
                        <w:rFonts w:ascii="Cambria Math" w:hAnsi="Cambria Math"/>
                        <w:lang w:val="en-US"/>
                      </w:rPr>
                      <m:t>S</m:t>
                    </m:r>
                  </m:e>
                  <m:sup>
                    <m:r>
                      <m:rPr>
                        <m:sty m:val="p"/>
                      </m:rPr>
                      <w:rPr>
                        <w:rFonts w:ascii="Cambria Math" w:hAnsi="Cambria Math"/>
                        <w:lang w:val="en-US"/>
                      </w:rPr>
                      <m:t>2</m:t>
                    </m:r>
                  </m:sup>
                </m:sSup>
              </m:den>
            </m:f>
          </m:num>
          <m:den>
            <m:r>
              <m:rPr>
                <m:nor/>
              </m:rPr>
              <w:rPr>
                <w:lang w:val="en-US"/>
              </w:rPr>
              <m:t>4 · 0,70 m · (</m:t>
            </m:r>
            <m:r>
              <m:rPr>
                <m:nor/>
              </m:rPr>
              <w:rPr>
                <w:rFonts w:ascii="Aptos Narrow" w:eastAsia="Times New Roman" w:hAnsi="Aptos Narrow" w:cs="Times New Roman"/>
                <w:color w:val="000000"/>
                <w:lang w:val="en-US" w:eastAsia="de-DE"/>
              </w:rPr>
              <m:t>13,74362…</m:t>
            </m:r>
            <m:r>
              <m:rPr>
                <m:nor/>
              </m:rPr>
              <w:rPr>
                <w:lang w:val="en-US"/>
              </w:rPr>
              <m:t xml:space="preserve"> Hz) ²</m:t>
            </m:r>
          </m:den>
        </m:f>
      </m:oMath>
      <w:r w:rsidR="00FF49F0" w:rsidRPr="00023D92">
        <w:rPr>
          <w:lang w:val="en-US"/>
        </w:rPr>
        <w:t xml:space="preserve">  = </w:t>
      </w:r>
      <w:r w:rsidR="007D03B5" w:rsidRPr="00023D92">
        <w:rPr>
          <w:rFonts w:ascii="Aptos Narrow" w:eastAsia="Times New Roman" w:hAnsi="Aptos Narrow" w:cs="Times New Roman"/>
          <w:color w:val="000000"/>
          <w:lang w:val="en-US" w:eastAsia="de-DE"/>
        </w:rPr>
        <w:t>1,8585</w:t>
      </w:r>
      <w:r w:rsidR="005A43A7">
        <w:rPr>
          <w:rFonts w:ascii="Aptos Narrow" w:eastAsia="Times New Roman" w:hAnsi="Aptos Narrow" w:cs="Times New Roman"/>
          <w:color w:val="000000"/>
          <w:lang w:val="en-US" w:eastAsia="de-DE"/>
        </w:rPr>
        <w:t>5</w:t>
      </w:r>
      <w:r w:rsidR="007D03B5" w:rsidRPr="00023D92">
        <w:rPr>
          <w:rFonts w:ascii="Aptos Narrow" w:eastAsia="Times New Roman" w:hAnsi="Aptos Narrow" w:cs="Times New Roman"/>
          <w:color w:val="000000"/>
          <w:lang w:val="en-US" w:eastAsia="de-DE"/>
        </w:rPr>
        <w:t>…</w:t>
      </w:r>
      <w:r w:rsidR="009C2B59">
        <w:rPr>
          <w:rFonts w:ascii="Aptos Narrow" w:eastAsia="Times New Roman" w:hAnsi="Aptos Narrow" w:cs="Times New Roman"/>
          <w:i/>
          <w:iCs/>
          <w:color w:val="000000"/>
          <w:lang w:val="en-US" w:eastAsia="de-DE"/>
        </w:rPr>
        <w:t xml:space="preserve"> </w:t>
      </w:r>
      <w:r w:rsidR="007D03B5" w:rsidRPr="00AF54E1">
        <w:rPr>
          <w:rFonts w:ascii="Aptos Narrow" w:eastAsia="Times New Roman" w:hAnsi="Aptos Narrow" w:cs="Times New Roman"/>
          <w:color w:val="000000"/>
          <w:lang w:val="en-US" w:eastAsia="de-DE"/>
        </w:rPr>
        <w:t>g</w:t>
      </w:r>
    </w:p>
    <w:p w14:paraId="39015908" w14:textId="20F293AB" w:rsidR="00FF49F0" w:rsidRPr="00FF49F0" w:rsidRDefault="00FF49F0" w:rsidP="00E816FF">
      <w:pPr>
        <w:widowControl/>
        <w:tabs>
          <w:tab w:val="left" w:pos="1194"/>
        </w:tabs>
        <w:autoSpaceDE/>
        <w:autoSpaceDN/>
        <w:spacing w:after="160" w:line="259" w:lineRule="auto"/>
        <w:jc w:val="both"/>
      </w:pPr>
      <w:r w:rsidRPr="00FF49F0">
        <w:t xml:space="preserve">Zur Ermittlung der Messunsicherheit </w:t>
      </w: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m</m:t>
            </m:r>
          </m:sub>
        </m:sSub>
      </m:oMath>
      <w:r w:rsidRPr="00FF49F0">
        <w:t xml:space="preserve"> für die Massenbestimmung der Saite wird das Gauß´schen Fehlerfortpflanzungsgesetz (GR. 23) verwendet. Dafür gilt folgende Formel:</w:t>
      </w:r>
    </w:p>
    <w:p w14:paraId="2D178AD4" w14:textId="7BEBCC30" w:rsidR="00FF49F0" w:rsidRPr="00FF49F0" w:rsidRDefault="00FF49F0" w:rsidP="00E816FF">
      <w:pPr>
        <w:widowControl/>
        <w:tabs>
          <w:tab w:val="left" w:pos="1194"/>
        </w:tabs>
        <w:autoSpaceDE/>
        <w:autoSpaceDN/>
        <w:spacing w:after="160" w:line="259" w:lineRule="auto"/>
        <w:jc w:val="both"/>
      </w:pPr>
      <w:r w:rsidRPr="00FF49F0">
        <w:t xml:space="preserve">Es gilt </w:t>
      </w: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m</m:t>
            </m:r>
          </m:sub>
        </m:sSub>
      </m:oMath>
      <w:r w:rsidRPr="00FF49F0">
        <w:t xml:space="preserve">= 1,0 g und </w:t>
      </w:r>
      <w:r w:rsidRPr="003C3530">
        <w:rPr>
          <w:i/>
          <w:iCs/>
        </w:rPr>
        <w:t>g</w:t>
      </w:r>
      <w:r w:rsidRPr="00FF49F0">
        <w:t xml:space="preserve"> = 9,81 </w:t>
      </w:r>
      <m:oMath>
        <m:f>
          <m:fPr>
            <m:ctrlPr>
              <w:rPr>
                <w:rFonts w:ascii="Cambria Math" w:hAnsi="Cambria Math"/>
              </w:rPr>
            </m:ctrlPr>
          </m:fPr>
          <m:num>
            <m:r>
              <m:rPr>
                <m:nor/>
              </m:rPr>
              <m:t>m</m:t>
            </m:r>
          </m:num>
          <m:den>
            <m:r>
              <m:rPr>
                <m:nor/>
              </m:rPr>
              <m:t>s²</m:t>
            </m:r>
          </m:den>
        </m:f>
      </m:oMath>
    </w:p>
    <w:p w14:paraId="7B35A61A" w14:textId="355BC8C5" w:rsidR="00FF49F0" w:rsidRPr="003C3530" w:rsidRDefault="003C3530" w:rsidP="00E816FF">
      <w:pPr>
        <w:widowControl/>
        <w:tabs>
          <w:tab w:val="left" w:pos="1194"/>
        </w:tabs>
        <w:autoSpaceDE/>
        <w:autoSpaceDN/>
        <w:spacing w:after="160" w:line="259" w:lineRule="auto"/>
        <w:jc w:val="both"/>
        <w:rPr>
          <w:i/>
        </w:rPr>
      </w:pP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m</m:t>
            </m:r>
          </m:sub>
        </m:sSub>
      </m:oMath>
      <w:r w:rsidR="00FF49F0" w:rsidRPr="003C3530">
        <w:rPr>
          <w:i/>
        </w:rPr>
        <w:t xml:space="preserve"> = </w:t>
      </w:r>
      <m:oMath>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i/>
                          </w:rPr>
                          <w:sym w:font="Symbol" w:char="F0B6"/>
                        </m:r>
                        <m:r>
                          <w:rPr>
                            <w:rFonts w:ascii="Cambria Math" w:hAnsi="Cambria Math"/>
                          </w:rPr>
                          <m:t>m</m:t>
                        </m:r>
                      </m:num>
                      <m:den>
                        <m:r>
                          <w:rPr>
                            <w:rFonts w:ascii="Cambria Math" w:hAnsi="Cambria Math"/>
                          </w:rPr>
                          <m:t>∂L</m:t>
                        </m:r>
                      </m:den>
                    </m:f>
                    <m:r>
                      <w:rPr>
                        <w:rFonts w:ascii="Cambria Math" w:hAnsi="Cambria Math"/>
                      </w:rPr>
                      <m:t>·</m:t>
                    </m:r>
                    <m:r>
                      <w:rPr>
                        <w:rFonts w:ascii="Cambria Math" w:hAnsi="Cambria Math"/>
                        <w:i/>
                      </w:rPr>
                      <w:sym w:font="Symbol" w:char="F044"/>
                    </m:r>
                    <m:sSub>
                      <m:sSubPr>
                        <m:ctrlPr>
                          <w:rPr>
                            <w:rFonts w:ascii="Cambria Math" w:hAnsi="Cambria Math"/>
                            <w:i/>
                          </w:rPr>
                        </m:ctrlPr>
                      </m:sSubPr>
                      <m:e>
                        <m:r>
                          <w:rPr>
                            <w:rFonts w:ascii="Cambria Math" w:hAnsi="Cambria Math"/>
                          </w:rPr>
                          <m:t>u</m:t>
                        </m:r>
                      </m:e>
                      <m:sub>
                        <m:r>
                          <w:rPr>
                            <w:rFonts w:ascii="Cambria Math" w:hAnsi="Cambria Math"/>
                          </w:rPr>
                          <m:t>L</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i/>
                          </w:rPr>
                          <w:sym w:font="Symbol" w:char="F0B6"/>
                        </m:r>
                        <m:r>
                          <w:rPr>
                            <w:rFonts w:ascii="Cambria Math" w:hAnsi="Cambria Math"/>
                          </w:rPr>
                          <m:t>m</m:t>
                        </m:r>
                      </m:num>
                      <m:den>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den>
                    </m:f>
                    <m:r>
                      <w:rPr>
                        <w:rFonts w:ascii="Cambria Math" w:hAnsi="Cambria Math"/>
                      </w:rPr>
                      <m:t>·Δ</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1</m:t>
                            </m:r>
                          </m:sub>
                        </m:sSub>
                      </m:sub>
                    </m:sSub>
                  </m:e>
                </m:d>
              </m:e>
              <m:sup>
                <m:r>
                  <w:rPr>
                    <w:rFonts w:ascii="Cambria Math" w:hAnsi="Cambria Math"/>
                  </w:rPr>
                  <m:t>2</m:t>
                </m:r>
              </m:sup>
            </m:sSup>
            <m:r>
              <m:rPr>
                <m:nor/>
              </m:rPr>
              <w:rPr>
                <w:i/>
              </w:rPr>
              <m:t xml:space="preserve"> +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i/>
                          </w:rPr>
                          <w:sym w:font="Symbol" w:char="F0B6"/>
                        </m:r>
                        <m:r>
                          <w:rPr>
                            <w:rFonts w:ascii="Cambria Math" w:hAnsi="Cambria Math"/>
                          </w:rPr>
                          <m:t>m</m:t>
                        </m:r>
                      </m:num>
                      <m:den>
                        <m:r>
                          <w:rPr>
                            <w:rFonts w:ascii="Cambria Math" w:hAnsi="Cambria Math"/>
                          </w:rPr>
                          <m:t>∂m</m:t>
                        </m:r>
                      </m:den>
                    </m:f>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m</m:t>
                        </m:r>
                      </m:sub>
                    </m:sSub>
                  </m:e>
                </m:d>
              </m:e>
              <m:sup>
                <m:r>
                  <w:rPr>
                    <w:rFonts w:ascii="Cambria Math" w:hAnsi="Cambria Math"/>
                  </w:rPr>
                  <m:t>2</m:t>
                </m:r>
              </m:sup>
            </m:sSup>
          </m:e>
        </m:rad>
      </m:oMath>
    </w:p>
    <w:p w14:paraId="54323166" w14:textId="689757A6" w:rsidR="00FF49F0" w:rsidRPr="003C3530" w:rsidRDefault="003C3530" w:rsidP="00E816FF">
      <w:pPr>
        <w:widowControl/>
        <w:tabs>
          <w:tab w:val="left" w:pos="1194"/>
        </w:tabs>
        <w:autoSpaceDE/>
        <w:autoSpaceDN/>
        <w:spacing w:after="160" w:line="259" w:lineRule="auto"/>
        <w:jc w:val="both"/>
        <w:rPr>
          <w:i/>
        </w:rPr>
      </w:pP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m</m:t>
            </m:r>
          </m:sub>
        </m:sSub>
      </m:oMath>
      <w:r w:rsidR="00FF49F0" w:rsidRPr="003C3530">
        <w:rPr>
          <w:i/>
        </w:rPr>
        <w:t xml:space="preserve"> = </w:t>
      </w:r>
      <m:oMath>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 · g</m:t>
                        </m:r>
                      </m:num>
                      <m:den>
                        <m:r>
                          <w:rPr>
                            <w:rFonts w:ascii="Cambria Math" w:hAnsi="Cambria Math"/>
                          </w:rPr>
                          <m:t xml:space="preserve">4 · </m:t>
                        </m:r>
                        <m:sSup>
                          <m:sSupPr>
                            <m:ctrlPr>
                              <w:rPr>
                                <w:rFonts w:ascii="Cambria Math" w:hAnsi="Cambria Math"/>
                                <w:i/>
                              </w:rPr>
                            </m:ctrlPr>
                          </m:sSupPr>
                          <m:e>
                            <m:r>
                              <w:rPr>
                                <w:rFonts w:ascii="Cambria Math" w:hAnsi="Cambria Math"/>
                              </w:rPr>
                              <m:t>L</m:t>
                            </m:r>
                          </m:e>
                          <m:sup>
                            <m:r>
                              <w:rPr>
                                <w:rFonts w:ascii="Cambria Math" w:hAnsi="Cambria Math"/>
                              </w:rPr>
                              <m:t>2</m:t>
                            </m:r>
                          </m:sup>
                        </m:sSup>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²</m:t>
                        </m:r>
                      </m:den>
                    </m:f>
                    <m:r>
                      <w:rPr>
                        <w:rFonts w:ascii="Cambria Math" w:hAnsi="Cambria Math"/>
                      </w:rPr>
                      <m:t>·</m:t>
                    </m:r>
                    <m:r>
                      <w:rPr>
                        <w:rFonts w:ascii="Cambria Math" w:hAnsi="Cambria Math"/>
                        <w:i/>
                      </w:rPr>
                      <w:sym w:font="Symbol" w:char="F044"/>
                    </m:r>
                    <m:sSub>
                      <m:sSubPr>
                        <m:ctrlPr>
                          <w:rPr>
                            <w:rFonts w:ascii="Cambria Math" w:hAnsi="Cambria Math"/>
                            <w:i/>
                          </w:rPr>
                        </m:ctrlPr>
                      </m:sSubPr>
                      <m:e>
                        <m:r>
                          <w:rPr>
                            <w:rFonts w:ascii="Cambria Math" w:hAnsi="Cambria Math"/>
                          </w:rPr>
                          <m:t>u</m:t>
                        </m:r>
                      </m:e>
                      <m:sub>
                        <m:r>
                          <w:rPr>
                            <w:rFonts w:ascii="Cambria Math" w:hAnsi="Cambria Math"/>
                          </w:rPr>
                          <m:t>L</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 · g</m:t>
                        </m:r>
                      </m:num>
                      <m:den>
                        <m:r>
                          <w:rPr>
                            <w:rFonts w:ascii="Cambria Math" w:hAnsi="Cambria Math"/>
                          </w:rPr>
                          <m:t xml:space="preserve">2 · L · </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³</m:t>
                        </m:r>
                      </m:den>
                    </m:f>
                    <m:r>
                      <w:rPr>
                        <w:rFonts w:ascii="Cambria Math" w:hAnsi="Cambria Math"/>
                      </w:rPr>
                      <m:t>· Δ</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1</m:t>
                            </m:r>
                          </m:sub>
                        </m:sSub>
                      </m:sub>
                    </m:sSub>
                  </m:e>
                </m:d>
              </m:e>
              <m:sup>
                <m:r>
                  <w:rPr>
                    <w:rFonts w:ascii="Cambria Math" w:hAnsi="Cambria Math"/>
                  </w:rPr>
                  <m:t>2</m:t>
                </m:r>
              </m:sup>
            </m:sSup>
            <m:r>
              <m:rPr>
                <m:nor/>
              </m:rPr>
              <w:rPr>
                <w:i/>
              </w:rPr>
              <m:t xml:space="preserve"> +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g</m:t>
                        </m:r>
                      </m:num>
                      <m:den>
                        <m:r>
                          <w:rPr>
                            <w:rFonts w:ascii="Cambria Math" w:hAnsi="Cambria Math"/>
                          </w:rPr>
                          <m:t xml:space="preserve">4 · L · </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²</m:t>
                        </m:r>
                      </m:den>
                    </m:f>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m</m:t>
                        </m:r>
                      </m:sub>
                    </m:sSub>
                  </m:e>
                </m:d>
              </m:e>
              <m:sup>
                <m:r>
                  <w:rPr>
                    <w:rFonts w:ascii="Cambria Math" w:hAnsi="Cambria Math"/>
                  </w:rPr>
                  <m:t>2</m:t>
                </m:r>
              </m:sup>
            </m:sSup>
          </m:e>
        </m:rad>
      </m:oMath>
    </w:p>
    <w:p w14:paraId="249DFCEF" w14:textId="77777777" w:rsidR="00FF49F0" w:rsidRPr="00FF49F0" w:rsidRDefault="00FF49F0" w:rsidP="00E816FF">
      <w:pPr>
        <w:widowControl/>
        <w:tabs>
          <w:tab w:val="left" w:pos="1194"/>
        </w:tabs>
        <w:autoSpaceDE/>
        <w:autoSpaceDN/>
        <w:spacing w:after="160" w:line="259" w:lineRule="auto"/>
        <w:jc w:val="both"/>
      </w:pPr>
    </w:p>
    <w:p w14:paraId="1F44047C" w14:textId="7BDD82B1" w:rsidR="008D2FBA" w:rsidRPr="00FF49F0" w:rsidRDefault="00FF49F0" w:rsidP="00E816FF">
      <w:pPr>
        <w:widowControl/>
        <w:tabs>
          <w:tab w:val="left" w:pos="1194"/>
        </w:tabs>
        <w:autoSpaceDE/>
        <w:autoSpaceDN/>
        <w:spacing w:after="160" w:line="259" w:lineRule="auto"/>
        <w:jc w:val="both"/>
      </w:pPr>
      <w:r w:rsidRPr="00FF49F0">
        <w:t>Die Saitenmassen und deren Messunsicherheiten für die folgenden Spannmassen werden analog berechnet</w:t>
      </w:r>
      <w:r w:rsidR="007D03B5">
        <w:t xml:space="preserve"> und sind in folgender Tabelle dargestellt:</w:t>
      </w:r>
    </w:p>
    <w:p w14:paraId="049FC7EA" w14:textId="6F6C3FB3" w:rsidR="008D2FBA" w:rsidRDefault="008D2FBA" w:rsidP="00E816FF">
      <w:pPr>
        <w:pStyle w:val="Beschriftung"/>
        <w:keepNext/>
        <w:jc w:val="both"/>
      </w:pPr>
      <w:bookmarkStart w:id="14" w:name="_Toc168908340"/>
      <w:r>
        <w:t xml:space="preserve">Tabelle </w:t>
      </w:r>
      <w:r>
        <w:fldChar w:fldCharType="begin"/>
      </w:r>
      <w:r>
        <w:instrText xml:space="preserve"> SEQ Tabelle \* ARABIC </w:instrText>
      </w:r>
      <w:r>
        <w:fldChar w:fldCharType="separate"/>
      </w:r>
      <w:r w:rsidR="00525B1A">
        <w:rPr>
          <w:noProof/>
        </w:rPr>
        <w:t>4</w:t>
      </w:r>
      <w:r>
        <w:fldChar w:fldCharType="end"/>
      </w:r>
      <w:r>
        <w:t xml:space="preserve">: </w:t>
      </w:r>
      <w:r w:rsidRPr="004114F8">
        <w:t>Eigenmasse m mit Messunsicherheit</w:t>
      </w:r>
      <w:bookmarkEnd w:id="14"/>
    </w:p>
    <w:tbl>
      <w:tblPr>
        <w:tblW w:w="9200" w:type="dxa"/>
        <w:tblCellMar>
          <w:left w:w="70" w:type="dxa"/>
          <w:right w:w="70" w:type="dxa"/>
        </w:tblCellMar>
        <w:tblLook w:val="04A0" w:firstRow="1" w:lastRow="0" w:firstColumn="1" w:lastColumn="0" w:noHBand="0" w:noVBand="1"/>
      </w:tblPr>
      <w:tblGrid>
        <w:gridCol w:w="1560"/>
        <w:gridCol w:w="1540"/>
        <w:gridCol w:w="1900"/>
        <w:gridCol w:w="1780"/>
        <w:gridCol w:w="2420"/>
      </w:tblGrid>
      <w:tr w:rsidR="0004057A" w:rsidRPr="0025024C" w14:paraId="51FEE8E0" w14:textId="77777777" w:rsidTr="00BA14A9">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C14C14" w14:textId="77777777" w:rsidR="0004057A" w:rsidRPr="0025024C" w:rsidRDefault="0004057A" w:rsidP="00A761C2">
            <w:pPr>
              <w:jc w:val="center"/>
              <w:rPr>
                <w:rFonts w:ascii="Aptos Narrow" w:eastAsia="Times New Roman" w:hAnsi="Aptos Narrow" w:cs="Times New Roman"/>
                <w:b/>
                <w:bCs/>
                <w:color w:val="000000"/>
                <w:lang w:eastAsia="de-DE"/>
              </w:rPr>
            </w:pPr>
            <w:r w:rsidRPr="0025024C">
              <w:rPr>
                <w:rFonts w:ascii="Aptos Narrow" w:eastAsia="Times New Roman" w:hAnsi="Aptos Narrow" w:cs="Times New Roman"/>
                <w:b/>
                <w:bCs/>
                <w:color w:val="000000"/>
                <w:lang w:eastAsia="de-DE"/>
              </w:rPr>
              <w:t xml:space="preserve">Masse </w:t>
            </w:r>
            <w:r w:rsidRPr="0025024C">
              <w:rPr>
                <w:rFonts w:ascii="Aptos Narrow" w:eastAsia="Times New Roman" w:hAnsi="Aptos Narrow" w:cs="Times New Roman"/>
                <w:b/>
                <w:bCs/>
                <w:i/>
                <w:iCs/>
                <w:color w:val="000000"/>
                <w:lang w:eastAsia="de-DE"/>
              </w:rPr>
              <w:t>M</w:t>
            </w:r>
            <w:r w:rsidRPr="0025024C">
              <w:rPr>
                <w:rFonts w:ascii="Aptos Narrow" w:eastAsia="Times New Roman" w:hAnsi="Aptos Narrow" w:cs="Times New Roman"/>
                <w:b/>
                <w:bCs/>
                <w:color w:val="000000"/>
                <w:lang w:eastAsia="de-DE"/>
              </w:rPr>
              <w:t xml:space="preserve"> in kg</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5909434" w14:textId="77777777" w:rsidR="0004057A" w:rsidRPr="0025024C" w:rsidRDefault="0004057A" w:rsidP="00A761C2">
            <w:pPr>
              <w:jc w:val="center"/>
              <w:rPr>
                <w:rFonts w:ascii="Aptos Narrow" w:eastAsia="Times New Roman" w:hAnsi="Aptos Narrow" w:cs="Times New Roman"/>
                <w:b/>
                <w:bCs/>
                <w:color w:val="000000"/>
                <w:lang w:eastAsia="de-DE"/>
              </w:rPr>
            </w:pPr>
            <w:r w:rsidRPr="005A43A7">
              <w:rPr>
                <w:rFonts w:ascii="Aptos Narrow" w:eastAsia="Times New Roman" w:hAnsi="Aptos Narrow" w:cs="Times New Roman"/>
                <w:b/>
                <w:bCs/>
                <w:i/>
                <w:iCs/>
                <w:color w:val="000000"/>
                <w:lang w:eastAsia="de-DE"/>
              </w:rPr>
              <w:t>m</w:t>
            </w:r>
            <w:r w:rsidRPr="0025024C">
              <w:rPr>
                <w:rFonts w:ascii="Aptos Narrow" w:eastAsia="Times New Roman" w:hAnsi="Aptos Narrow" w:cs="Times New Roman"/>
                <w:b/>
                <w:bCs/>
                <w:color w:val="000000"/>
                <w:lang w:eastAsia="de-DE"/>
              </w:rPr>
              <w:t xml:space="preserve"> in g</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69248CF" w14:textId="4DC0559C" w:rsidR="0004057A" w:rsidRPr="0025024C" w:rsidRDefault="005A43A7" w:rsidP="00A761C2">
            <w:pPr>
              <w:jc w:val="center"/>
              <w:rPr>
                <w:rFonts w:ascii="Aptos Narrow" w:eastAsia="Times New Roman" w:hAnsi="Aptos Narrow" w:cs="Times New Roman"/>
                <w:b/>
                <w:bCs/>
                <w:color w:val="000000"/>
                <w:lang w:eastAsia="de-DE"/>
              </w:rPr>
            </w:pPr>
            <m:oMath>
              <m:r>
                <m:rPr>
                  <m:sty m:val="bi"/>
                </m:rPr>
                <w:rPr>
                  <w:rFonts w:ascii="Cambria Math" w:eastAsia="Times New Roman" w:hAnsi="Cambria Math" w:cs="Times New Roman"/>
                  <w:color w:val="000000"/>
                  <w:lang w:eastAsia="de-DE"/>
                </w:rPr>
                <m:t>Δ</m:t>
              </m:r>
              <m:sSub>
                <m:sSubPr>
                  <m:ctrlPr>
                    <w:rPr>
                      <w:rFonts w:ascii="Cambria Math" w:eastAsia="Times New Roman" w:hAnsi="Cambria Math" w:cs="Times New Roman"/>
                      <w:b/>
                      <w:bCs/>
                      <w:i/>
                      <w:iCs/>
                      <w:color w:val="000000"/>
                      <w:lang w:eastAsia="de-DE"/>
                    </w:rPr>
                  </m:ctrlPr>
                </m:sSubPr>
                <m:e>
                  <m:r>
                    <m:rPr>
                      <m:sty m:val="bi"/>
                    </m:rPr>
                    <w:rPr>
                      <w:rFonts w:ascii="Cambria Math" w:eastAsia="Times New Roman" w:hAnsi="Cambria Math" w:cs="Times New Roman"/>
                      <w:color w:val="000000"/>
                      <w:lang w:eastAsia="de-DE"/>
                    </w:rPr>
                    <m:t>u</m:t>
                  </m:r>
                </m:e>
                <m:sub>
                  <m:r>
                    <m:rPr>
                      <m:sty m:val="bi"/>
                    </m:rPr>
                    <w:rPr>
                      <w:rFonts w:ascii="Cambria Math" w:eastAsia="Times New Roman" w:hAnsi="Cambria Math" w:cs="Times New Roman"/>
                      <w:color w:val="000000"/>
                      <w:lang w:eastAsia="de-DE"/>
                    </w:rPr>
                    <m:t>m</m:t>
                  </m:r>
                </m:sub>
              </m:sSub>
            </m:oMath>
            <w:r w:rsidR="0004057A" w:rsidRPr="0025024C">
              <w:rPr>
                <w:rFonts w:ascii="Aptos Narrow" w:eastAsia="Times New Roman" w:hAnsi="Aptos Narrow" w:cs="Times New Roman"/>
                <w:b/>
                <w:bCs/>
                <w:color w:val="000000"/>
                <w:lang w:eastAsia="de-DE"/>
              </w:rPr>
              <w:t xml:space="preserve"> in g</w:t>
            </w:r>
          </w:p>
        </w:tc>
        <w:tc>
          <w:tcPr>
            <w:tcW w:w="17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50016B4" w14:textId="7539A112" w:rsidR="0004057A" w:rsidRPr="0025024C" w:rsidRDefault="0004057A" w:rsidP="00A761C2">
            <w:pPr>
              <w:jc w:val="center"/>
              <w:rPr>
                <w:rFonts w:ascii="Aptos Narrow" w:eastAsia="Times New Roman" w:hAnsi="Aptos Narrow" w:cs="Times New Roman"/>
                <w:b/>
                <w:bCs/>
                <w:color w:val="000000"/>
                <w:lang w:eastAsia="de-DE"/>
              </w:rPr>
            </w:pPr>
            <w:r w:rsidRPr="0025024C">
              <w:rPr>
                <w:rFonts w:ascii="Aptos Narrow" w:eastAsia="Times New Roman" w:hAnsi="Aptos Narrow" w:cs="Times New Roman"/>
                <w:b/>
                <w:bCs/>
                <w:color w:val="000000"/>
                <w:lang w:eastAsia="de-DE"/>
              </w:rPr>
              <w:t>(</w:t>
            </w:r>
            <w:r w:rsidRPr="005A43A7">
              <w:rPr>
                <w:rFonts w:ascii="Aptos Narrow" w:eastAsia="Times New Roman" w:hAnsi="Aptos Narrow" w:cs="Times New Roman"/>
                <w:b/>
                <w:bCs/>
                <w:i/>
                <w:iCs/>
                <w:color w:val="000000"/>
                <w:lang w:eastAsia="de-DE"/>
              </w:rPr>
              <w:t>m</w:t>
            </w:r>
            <w:r w:rsidRPr="004C7544">
              <w:rPr>
                <w:rFonts w:ascii="Aptos Narrow" w:eastAsia="Times New Roman" w:hAnsi="Aptos Narrow" w:cs="Times New Roman"/>
                <w:b/>
                <w:bCs/>
                <w:color w:val="000000"/>
                <w:lang w:eastAsia="de-DE"/>
              </w:rPr>
              <w:t xml:space="preserve"> </w:t>
            </w:r>
            <m:oMath>
              <m:r>
                <m:rPr>
                  <m:sty m:val="b"/>
                </m:rPr>
                <w:rPr>
                  <w:rFonts w:ascii="Cambria Math" w:eastAsia="Times New Roman" w:hAnsi="Cambria Math" w:cs="Times New Roman"/>
                  <w:color w:val="000000"/>
                  <w:lang w:eastAsia="de-DE"/>
                </w:rPr>
                <m:t>±</m:t>
              </m:r>
              <m:r>
                <m:rPr>
                  <m:sty m:val="bi"/>
                </m:rPr>
                <w:rPr>
                  <w:rFonts w:ascii="Cambria Math" w:eastAsia="Times New Roman" w:hAnsi="Cambria Math" w:cs="Times New Roman"/>
                  <w:color w:val="000000"/>
                  <w:lang w:eastAsia="de-DE"/>
                </w:rPr>
                <m:t>Δ</m:t>
              </m:r>
              <m:sSub>
                <m:sSubPr>
                  <m:ctrlPr>
                    <w:rPr>
                      <w:rFonts w:ascii="Cambria Math" w:eastAsia="Times New Roman" w:hAnsi="Cambria Math" w:cs="Times New Roman"/>
                      <w:b/>
                      <w:bCs/>
                      <w:i/>
                      <w:iCs/>
                      <w:color w:val="000000"/>
                      <w:lang w:eastAsia="de-DE"/>
                    </w:rPr>
                  </m:ctrlPr>
                </m:sSubPr>
                <m:e>
                  <m:r>
                    <m:rPr>
                      <m:sty m:val="bi"/>
                    </m:rPr>
                    <w:rPr>
                      <w:rFonts w:ascii="Cambria Math" w:eastAsia="Times New Roman" w:hAnsi="Cambria Math" w:cs="Times New Roman"/>
                      <w:color w:val="000000"/>
                      <w:lang w:eastAsia="de-DE"/>
                    </w:rPr>
                    <m:t>u</m:t>
                  </m:r>
                </m:e>
                <m:sub>
                  <m:r>
                    <m:rPr>
                      <m:sty m:val="bi"/>
                    </m:rPr>
                    <w:rPr>
                      <w:rFonts w:ascii="Cambria Math" w:eastAsia="Times New Roman" w:hAnsi="Cambria Math" w:cs="Times New Roman"/>
                      <w:color w:val="000000"/>
                      <w:lang w:eastAsia="de-DE"/>
                    </w:rPr>
                    <m:t>m</m:t>
                  </m:r>
                </m:sub>
              </m:sSub>
            </m:oMath>
            <w:r w:rsidRPr="0025024C">
              <w:rPr>
                <w:rFonts w:ascii="Aptos Narrow" w:eastAsia="Times New Roman" w:hAnsi="Aptos Narrow" w:cs="Times New Roman"/>
                <w:b/>
                <w:bCs/>
                <w:color w:val="000000"/>
                <w:lang w:eastAsia="de-DE"/>
              </w:rPr>
              <w:t>) in g</w:t>
            </w:r>
          </w:p>
        </w:tc>
        <w:tc>
          <w:tcPr>
            <w:tcW w:w="24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73A147" w14:textId="77777777" w:rsidR="0004057A" w:rsidRPr="0025024C" w:rsidRDefault="0004057A" w:rsidP="00A761C2">
            <w:pPr>
              <w:jc w:val="center"/>
              <w:rPr>
                <w:rFonts w:ascii="Aptos Narrow" w:eastAsia="Times New Roman" w:hAnsi="Aptos Narrow" w:cs="Times New Roman"/>
                <w:b/>
                <w:bCs/>
                <w:color w:val="000000"/>
                <w:lang w:eastAsia="de-DE"/>
              </w:rPr>
            </w:pPr>
            <w:r w:rsidRPr="004C7544">
              <w:rPr>
                <w:rFonts w:ascii="Aptos Narrow" w:eastAsia="Times New Roman" w:hAnsi="Aptos Narrow" w:cs="Times New Roman"/>
                <w:b/>
                <w:bCs/>
                <w:color w:val="000000"/>
                <w:lang w:eastAsia="de-DE"/>
              </w:rPr>
              <w:t>R</w:t>
            </w:r>
            <w:r w:rsidRPr="0025024C">
              <w:rPr>
                <w:rFonts w:ascii="Aptos Narrow" w:eastAsia="Times New Roman" w:hAnsi="Aptos Narrow" w:cs="Times New Roman"/>
                <w:b/>
                <w:bCs/>
                <w:color w:val="000000"/>
                <w:lang w:eastAsia="de-DE"/>
              </w:rPr>
              <w:t>elatives Ergebnis in Hz</w:t>
            </w:r>
          </w:p>
        </w:tc>
      </w:tr>
      <w:tr w:rsidR="0004057A" w:rsidRPr="0025024C" w14:paraId="35513D76" w14:textId="77777777" w:rsidTr="00BA14A9">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B38A92D" w14:textId="77777777"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0,1002</w:t>
            </w:r>
          </w:p>
        </w:tc>
        <w:tc>
          <w:tcPr>
            <w:tcW w:w="15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07BEE7FC" w14:textId="51BD9385"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1,8585</w:t>
            </w:r>
            <w:r w:rsidR="005A43A7">
              <w:rPr>
                <w:rFonts w:ascii="Aptos Narrow" w:eastAsia="Times New Roman" w:hAnsi="Aptos Narrow" w:cs="Times New Roman"/>
                <w:color w:val="000000"/>
                <w:lang w:eastAsia="de-DE"/>
              </w:rPr>
              <w:t>5</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1D670B5" w14:textId="67F05812" w:rsidR="0004057A" w:rsidRPr="0025024C" w:rsidRDefault="0073610D" w:rsidP="00A761C2">
            <w:pPr>
              <w:jc w:val="center"/>
              <w:rPr>
                <w:rFonts w:ascii="Aptos Narrow" w:eastAsia="Times New Roman" w:hAnsi="Aptos Narrow" w:cs="Times New Roman"/>
                <w:color w:val="000000"/>
              </w:rPr>
            </w:pPr>
            <w:r>
              <w:rPr>
                <w:rFonts w:ascii="Aptos Narrow" w:eastAsia="Times New Roman" w:hAnsi="Aptos Narrow" w:cs="Times New Roman"/>
                <w:color w:val="000000"/>
              </w:rPr>
              <w:t>0,0</w:t>
            </w:r>
            <w:r w:rsidR="00410BE8">
              <w:rPr>
                <w:rFonts w:ascii="Aptos Narrow" w:eastAsia="Times New Roman" w:hAnsi="Aptos Narrow" w:cs="Times New Roman"/>
                <w:color w:val="000000"/>
              </w:rPr>
              <w:t>5301</w:t>
            </w:r>
            <w:r>
              <w:rPr>
                <w:rFonts w:ascii="Aptos Narrow" w:eastAsia="Times New Roman" w:hAnsi="Aptos Narrow" w:cs="Times New Roman"/>
                <w:color w:val="000000"/>
              </w:rPr>
              <w:t>…</w:t>
            </w:r>
          </w:p>
        </w:tc>
        <w:tc>
          <w:tcPr>
            <w:tcW w:w="178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AAEB881" w14:textId="010370F4" w:rsidR="0004057A" w:rsidRPr="0025024C" w:rsidRDefault="00164DAE"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 xml:space="preserve">(1,86 </w:t>
            </w:r>
            <w:r w:rsidRPr="00164DAE">
              <w:rPr>
                <w:rFonts w:ascii="Aptos Narrow" w:eastAsia="Times New Roman" w:hAnsi="Aptos Narrow" w:cs="Times New Roman"/>
                <w:color w:val="000000"/>
                <w:lang w:eastAsia="de-DE"/>
              </w:rPr>
              <w:t>±</w:t>
            </w:r>
            <w:r>
              <w:rPr>
                <w:rFonts w:ascii="Aptos Narrow" w:eastAsia="Times New Roman" w:hAnsi="Aptos Narrow" w:cs="Times New Roman"/>
                <w:color w:val="000000"/>
                <w:lang w:eastAsia="de-DE"/>
              </w:rPr>
              <w:t>0,06)</w:t>
            </w:r>
          </w:p>
        </w:tc>
        <w:tc>
          <w:tcPr>
            <w:tcW w:w="242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7BE90427" w14:textId="62B597B3" w:rsidR="0004057A" w:rsidRPr="0025024C" w:rsidRDefault="00164DAE"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 xml:space="preserve">1,86 (1 </w:t>
            </w:r>
            <w:r w:rsidR="00A761C2">
              <w:rPr>
                <w:rFonts w:ascii="Aptos Narrow" w:eastAsia="Times New Roman" w:hAnsi="Aptos Narrow" w:cs="Times New Roman"/>
                <w:color w:val="000000"/>
                <w:lang w:eastAsia="de-DE"/>
              </w:rPr>
              <w:t>±</w:t>
            </w:r>
            <w:r>
              <w:rPr>
                <w:rFonts w:ascii="Aptos Narrow" w:eastAsia="Times New Roman" w:hAnsi="Aptos Narrow" w:cs="Times New Roman"/>
                <w:color w:val="000000"/>
                <w:lang w:eastAsia="de-DE"/>
              </w:rPr>
              <w:t xml:space="preserve"> </w:t>
            </w:r>
            <w:r w:rsidR="00A761C2">
              <w:rPr>
                <w:rFonts w:ascii="Aptos Narrow" w:eastAsia="Times New Roman" w:hAnsi="Aptos Narrow" w:cs="Times New Roman"/>
                <w:color w:val="000000"/>
                <w:lang w:eastAsia="de-DE"/>
              </w:rPr>
              <w:t>3,</w:t>
            </w:r>
            <w:r w:rsidR="00342FA2">
              <w:rPr>
                <w:rFonts w:ascii="Aptos Narrow" w:eastAsia="Times New Roman" w:hAnsi="Aptos Narrow" w:cs="Times New Roman"/>
                <w:color w:val="000000"/>
                <w:lang w:eastAsia="de-DE"/>
              </w:rPr>
              <w:t>2%</w:t>
            </w:r>
            <w:r w:rsidR="00A761C2">
              <w:rPr>
                <w:rFonts w:ascii="Aptos Narrow" w:eastAsia="Times New Roman" w:hAnsi="Aptos Narrow" w:cs="Times New Roman"/>
                <w:color w:val="000000"/>
                <w:lang w:eastAsia="de-DE"/>
              </w:rPr>
              <w:t>)</w:t>
            </w:r>
          </w:p>
        </w:tc>
      </w:tr>
      <w:tr w:rsidR="0004057A" w:rsidRPr="0025024C" w14:paraId="230A4ECA" w14:textId="77777777" w:rsidTr="00BA14A9">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8AFA3EC" w14:textId="77777777"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0,1502</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5305639" w14:textId="15FFB040"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2,2</w:t>
            </w:r>
            <w:r w:rsidR="00C10187">
              <w:rPr>
                <w:rFonts w:ascii="Aptos Narrow" w:eastAsia="Times New Roman" w:hAnsi="Aptos Narrow" w:cs="Times New Roman"/>
                <w:color w:val="000000"/>
                <w:lang w:eastAsia="de-DE"/>
              </w:rPr>
              <w:t>6437</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A68991B" w14:textId="0BC777CD" w:rsidR="0004057A" w:rsidRPr="0025024C" w:rsidRDefault="00410BE8" w:rsidP="00A761C2">
            <w:pPr>
              <w:jc w:val="center"/>
              <w:rPr>
                <w:rFonts w:ascii="Aptos Narrow" w:eastAsia="Times New Roman" w:hAnsi="Aptos Narrow" w:cs="Times New Roman"/>
                <w:color w:val="000000"/>
              </w:rPr>
            </w:pPr>
            <w:r>
              <w:rPr>
                <w:rFonts w:ascii="Aptos Narrow" w:eastAsia="Times New Roman" w:hAnsi="Aptos Narrow" w:cs="Times New Roman"/>
                <w:color w:val="000000"/>
              </w:rPr>
              <w:t>0,03410…</w:t>
            </w:r>
          </w:p>
        </w:tc>
        <w:tc>
          <w:tcPr>
            <w:tcW w:w="17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9C676D3" w14:textId="05A1087A" w:rsidR="0004057A" w:rsidRPr="0025024C" w:rsidRDefault="00B8373C"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(2,26 ± 0,04)</w:t>
            </w:r>
          </w:p>
        </w:tc>
        <w:tc>
          <w:tcPr>
            <w:tcW w:w="24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C96A93" w14:textId="237C0C3B" w:rsidR="0004057A" w:rsidRPr="0025024C" w:rsidRDefault="00CC74DB"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2,26 (1 ± 1,</w:t>
            </w:r>
            <w:r w:rsidR="00342FA2">
              <w:rPr>
                <w:rFonts w:ascii="Aptos Narrow" w:eastAsia="Times New Roman" w:hAnsi="Aptos Narrow" w:cs="Times New Roman"/>
                <w:color w:val="000000"/>
                <w:lang w:eastAsia="de-DE"/>
              </w:rPr>
              <w:t>8</w:t>
            </w:r>
            <w:r>
              <w:rPr>
                <w:rFonts w:ascii="Aptos Narrow" w:eastAsia="Times New Roman" w:hAnsi="Aptos Narrow" w:cs="Times New Roman"/>
                <w:color w:val="000000"/>
                <w:lang w:eastAsia="de-DE"/>
              </w:rPr>
              <w:t>%)</w:t>
            </w:r>
          </w:p>
        </w:tc>
      </w:tr>
      <w:tr w:rsidR="0004057A" w:rsidRPr="0025024C" w14:paraId="3E8E2F22" w14:textId="77777777" w:rsidTr="00BA14A9">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D7D5680" w14:textId="77777777"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0,2002</w:t>
            </w:r>
          </w:p>
        </w:tc>
        <w:tc>
          <w:tcPr>
            <w:tcW w:w="15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C6C5267" w14:textId="77777777"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2,04725</w:t>
            </w:r>
            <w:r>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2A21474" w14:textId="4C7A80DE" w:rsidR="0004057A" w:rsidRPr="0025024C" w:rsidRDefault="00410BE8" w:rsidP="00A761C2">
            <w:pPr>
              <w:jc w:val="center"/>
              <w:rPr>
                <w:rFonts w:ascii="Aptos Narrow" w:eastAsia="Times New Roman" w:hAnsi="Aptos Narrow" w:cs="Times New Roman"/>
                <w:color w:val="000000"/>
              </w:rPr>
            </w:pPr>
            <w:r>
              <w:rPr>
                <w:rFonts w:ascii="Aptos Narrow" w:eastAsia="Times New Roman" w:hAnsi="Aptos Narrow" w:cs="Times New Roman"/>
                <w:color w:val="000000"/>
              </w:rPr>
              <w:t>0,01794…</w:t>
            </w:r>
          </w:p>
        </w:tc>
        <w:tc>
          <w:tcPr>
            <w:tcW w:w="178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EF79A95" w14:textId="1E6F1BDF" w:rsidR="0004057A" w:rsidRPr="0025024C" w:rsidRDefault="00164DAE"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(2,047 ± 0,018)</w:t>
            </w:r>
          </w:p>
        </w:tc>
        <w:tc>
          <w:tcPr>
            <w:tcW w:w="242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6BF203F1" w14:textId="1E4F11F3" w:rsidR="0004057A" w:rsidRPr="0025024C" w:rsidRDefault="00A761C2"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2,047 (1 ± 0,8</w:t>
            </w:r>
            <w:r w:rsidR="00D20B45">
              <w:rPr>
                <w:rFonts w:ascii="Aptos Narrow" w:eastAsia="Times New Roman" w:hAnsi="Aptos Narrow" w:cs="Times New Roman"/>
                <w:color w:val="000000"/>
                <w:lang w:eastAsia="de-DE"/>
              </w:rPr>
              <w:t>8</w:t>
            </w:r>
            <w:r>
              <w:rPr>
                <w:rFonts w:ascii="Aptos Narrow" w:eastAsia="Times New Roman" w:hAnsi="Aptos Narrow" w:cs="Times New Roman"/>
                <w:color w:val="000000"/>
                <w:lang w:eastAsia="de-DE"/>
              </w:rPr>
              <w:t>%)</w:t>
            </w:r>
          </w:p>
        </w:tc>
      </w:tr>
      <w:tr w:rsidR="0004057A" w:rsidRPr="0025024C" w14:paraId="7E5C53E9" w14:textId="77777777" w:rsidTr="00BA14A9">
        <w:trPr>
          <w:trHeight w:val="300"/>
        </w:trPr>
        <w:tc>
          <w:tcPr>
            <w:tcW w:w="15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B30B7B" w14:textId="77777777"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0,2502</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2CC6F9C" w14:textId="1F447CD6" w:rsidR="0004057A" w:rsidRPr="0025024C" w:rsidRDefault="0004057A" w:rsidP="00A761C2">
            <w:pPr>
              <w:jc w:val="center"/>
              <w:rPr>
                <w:rFonts w:ascii="Aptos Narrow" w:eastAsia="Times New Roman" w:hAnsi="Aptos Narrow" w:cs="Times New Roman"/>
                <w:color w:val="000000"/>
                <w:lang w:eastAsia="de-DE"/>
              </w:rPr>
            </w:pPr>
            <w:r w:rsidRPr="0025024C">
              <w:rPr>
                <w:rFonts w:ascii="Aptos Narrow" w:eastAsia="Times New Roman" w:hAnsi="Aptos Narrow" w:cs="Times New Roman"/>
                <w:color w:val="000000"/>
                <w:lang w:eastAsia="de-DE"/>
              </w:rPr>
              <w:t>1,</w:t>
            </w:r>
            <w:r w:rsidR="005A43A7">
              <w:rPr>
                <w:rFonts w:ascii="Aptos Narrow" w:eastAsia="Times New Roman" w:hAnsi="Aptos Narrow" w:cs="Times New Roman"/>
                <w:color w:val="000000"/>
                <w:lang w:eastAsia="de-DE"/>
              </w:rPr>
              <w:t>9279</w:t>
            </w:r>
            <w:r w:rsidR="00C10187">
              <w:rPr>
                <w:rFonts w:ascii="Aptos Narrow" w:eastAsia="Times New Roman" w:hAnsi="Aptos Narrow" w:cs="Times New Roman"/>
                <w:color w:val="000000"/>
                <w:lang w:eastAsia="de-DE"/>
              </w:rPr>
              <w:t>6</w:t>
            </w:r>
            <w:r w:rsidR="005A43A7">
              <w:rPr>
                <w:rFonts w:ascii="Aptos Narrow" w:eastAsia="Times New Roman" w:hAnsi="Aptos Narrow" w:cs="Times New Roman"/>
                <w:color w:val="000000"/>
                <w:lang w:eastAsia="de-DE"/>
              </w:rPr>
              <w:t>…</w:t>
            </w:r>
          </w:p>
        </w:tc>
        <w:tc>
          <w:tcPr>
            <w:tcW w:w="19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7E28C50" w14:textId="72C393E2" w:rsidR="0004057A" w:rsidRPr="0025024C" w:rsidRDefault="00410BE8"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0,0</w:t>
            </w:r>
            <w:r w:rsidR="002B6373">
              <w:rPr>
                <w:rFonts w:ascii="Aptos Narrow" w:eastAsia="Times New Roman" w:hAnsi="Aptos Narrow" w:cs="Times New Roman"/>
                <w:color w:val="000000"/>
                <w:lang w:eastAsia="de-DE"/>
              </w:rPr>
              <w:t>205</w:t>
            </w:r>
            <w:r w:rsidR="00115CA9">
              <w:rPr>
                <w:rFonts w:ascii="Aptos Narrow" w:eastAsia="Times New Roman" w:hAnsi="Aptos Narrow" w:cs="Times New Roman"/>
                <w:color w:val="000000"/>
                <w:lang w:eastAsia="de-DE"/>
              </w:rPr>
              <w:t>2</w:t>
            </w:r>
            <w:r>
              <w:rPr>
                <w:rFonts w:ascii="Aptos Narrow" w:eastAsia="Times New Roman" w:hAnsi="Aptos Narrow" w:cs="Times New Roman"/>
                <w:color w:val="000000"/>
                <w:lang w:eastAsia="de-DE"/>
              </w:rPr>
              <w:t>…</w:t>
            </w:r>
          </w:p>
        </w:tc>
        <w:tc>
          <w:tcPr>
            <w:tcW w:w="17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2DAE56" w14:textId="190F36C8" w:rsidR="0004057A" w:rsidRPr="0025024C" w:rsidRDefault="00164DAE"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(1,928 ± 0,02</w:t>
            </w:r>
            <w:r w:rsidR="00115CA9">
              <w:rPr>
                <w:rFonts w:ascii="Aptos Narrow" w:eastAsia="Times New Roman" w:hAnsi="Aptos Narrow" w:cs="Times New Roman"/>
                <w:color w:val="000000"/>
                <w:lang w:eastAsia="de-DE"/>
              </w:rPr>
              <w:t>1</w:t>
            </w:r>
            <w:r>
              <w:rPr>
                <w:rFonts w:ascii="Aptos Narrow" w:eastAsia="Times New Roman" w:hAnsi="Aptos Narrow" w:cs="Times New Roman"/>
                <w:color w:val="000000"/>
                <w:lang w:eastAsia="de-DE"/>
              </w:rPr>
              <w:t>)</w:t>
            </w:r>
          </w:p>
        </w:tc>
        <w:tc>
          <w:tcPr>
            <w:tcW w:w="24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885C17B" w14:textId="584FF044" w:rsidR="0004057A" w:rsidRPr="0025024C" w:rsidRDefault="00A761C2" w:rsidP="00A761C2">
            <w:pPr>
              <w:jc w:val="center"/>
              <w:rPr>
                <w:rFonts w:ascii="Aptos Narrow" w:eastAsia="Times New Roman" w:hAnsi="Aptos Narrow" w:cs="Times New Roman"/>
                <w:color w:val="000000"/>
                <w:lang w:eastAsia="de-DE"/>
              </w:rPr>
            </w:pPr>
            <w:r>
              <w:rPr>
                <w:rFonts w:ascii="Aptos Narrow" w:eastAsia="Times New Roman" w:hAnsi="Aptos Narrow" w:cs="Times New Roman"/>
                <w:color w:val="000000"/>
                <w:lang w:eastAsia="de-DE"/>
              </w:rPr>
              <w:t>1,928 (1 ± 1,</w:t>
            </w:r>
            <w:r w:rsidR="00342FA2">
              <w:rPr>
                <w:rFonts w:ascii="Aptos Narrow" w:eastAsia="Times New Roman" w:hAnsi="Aptos Narrow" w:cs="Times New Roman"/>
                <w:color w:val="000000"/>
                <w:lang w:eastAsia="de-DE"/>
              </w:rPr>
              <w:t>1</w:t>
            </w:r>
            <w:r>
              <w:rPr>
                <w:rFonts w:ascii="Aptos Narrow" w:eastAsia="Times New Roman" w:hAnsi="Aptos Narrow" w:cs="Times New Roman"/>
                <w:color w:val="000000"/>
                <w:lang w:eastAsia="de-DE"/>
              </w:rPr>
              <w:t>%)</w:t>
            </w:r>
          </w:p>
        </w:tc>
      </w:tr>
    </w:tbl>
    <w:p w14:paraId="65781B57" w14:textId="77777777" w:rsidR="0004057A" w:rsidRDefault="0004057A" w:rsidP="00E816FF">
      <w:pPr>
        <w:pStyle w:val="berschrift1"/>
        <w:tabs>
          <w:tab w:val="left" w:pos="841"/>
        </w:tabs>
        <w:ind w:left="0" w:firstLine="0"/>
        <w:jc w:val="both"/>
        <w:rPr>
          <w:color w:val="0F4761"/>
        </w:rPr>
      </w:pPr>
    </w:p>
    <w:p w14:paraId="4BA64157" w14:textId="0C39B2F4" w:rsidR="00990662" w:rsidRDefault="00990662" w:rsidP="00E816FF">
      <w:pPr>
        <w:pStyle w:val="berschrift1"/>
        <w:numPr>
          <w:ilvl w:val="1"/>
          <w:numId w:val="6"/>
        </w:numPr>
        <w:tabs>
          <w:tab w:val="left" w:pos="841"/>
        </w:tabs>
        <w:jc w:val="both"/>
        <w:rPr>
          <w:color w:val="0F4761"/>
        </w:rPr>
      </w:pPr>
      <w:bookmarkStart w:id="15" w:name="_Toc168907120"/>
      <w:r>
        <w:rPr>
          <w:color w:val="0F4761"/>
        </w:rPr>
        <w:t xml:space="preserve">Bestimmung </w:t>
      </w:r>
      <w:r w:rsidR="002E3CAB">
        <w:rPr>
          <w:color w:val="0F4761"/>
        </w:rPr>
        <w:t>des gewichteten Mittelwerts</w:t>
      </w:r>
      <w:r>
        <w:rPr>
          <w:color w:val="0F4761"/>
        </w:rPr>
        <w:t xml:space="preserve"> der Saitenmasse</w:t>
      </w:r>
      <w:bookmarkEnd w:id="15"/>
    </w:p>
    <w:p w14:paraId="5114A33E" w14:textId="0387108A" w:rsidR="00FF49F0" w:rsidRPr="00ED7468" w:rsidRDefault="00FF49F0" w:rsidP="00E816FF">
      <w:pPr>
        <w:pStyle w:val="Listenabsatz"/>
        <w:ind w:left="360" w:firstLine="0"/>
        <w:jc w:val="both"/>
      </w:pPr>
      <w:r w:rsidRPr="00ED7468">
        <w:t xml:space="preserve">Nun wird der gewichtete Mittelwert der Masse </w:t>
      </w:r>
      <w:r w:rsidRPr="0071322F">
        <w:rPr>
          <w:i/>
          <w:iCs/>
        </w:rPr>
        <w:t>m</w:t>
      </w:r>
      <w:r w:rsidRPr="00ED7468">
        <w:t xml:space="preserve"> der schwingenden Saite sowie die Standardabweichung des gewichteten Mittelwerts berechnet. Hierbei werden die Gleichungen GR.61 und GR.62 verwendet. In diesen Gleichungen steht </w:t>
      </w:r>
      <m:oMath>
        <m:sSub>
          <m:sSubPr>
            <m:ctrlPr>
              <w:rPr>
                <w:rFonts w:ascii="Cambria Math" w:hAnsi="Cambria Math"/>
                <w:i/>
              </w:rPr>
            </m:ctrlPr>
          </m:sSubPr>
          <m:e>
            <m:r>
              <w:rPr>
                <w:rFonts w:ascii="Cambria Math" w:hAnsi="Cambria Math"/>
              </w:rPr>
              <m:t>m</m:t>
            </m:r>
          </m:e>
          <m:sub>
            <m:r>
              <w:rPr>
                <w:rFonts w:ascii="Cambria Math" w:hAnsi="Cambria Math"/>
              </w:rPr>
              <m:t>i</m:t>
            </m:r>
          </m:sub>
        </m:sSub>
      </m:oMath>
      <w:r w:rsidRPr="00ED7468">
        <w:t xml:space="preserve"> für die Saitenmasse </w:t>
      </w:r>
      <w:r w:rsidRPr="0071322F">
        <w:rPr>
          <w:i/>
          <w:iCs/>
        </w:rPr>
        <w:t>m</w:t>
      </w:r>
      <w:r w:rsidRPr="00ED7468">
        <w:t xml:space="preserve"> und </w:t>
      </w: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m</m:t>
            </m:r>
          </m:sub>
        </m:sSub>
      </m:oMath>
      <w:r w:rsidRPr="00ED7468">
        <w:t xml:space="preserve"> bezeichnet die dazugehörige Messunsicherheit.</w:t>
      </w:r>
    </w:p>
    <w:p w14:paraId="1FC754B2" w14:textId="77777777" w:rsidR="00FF49F0" w:rsidRPr="00023D92" w:rsidRDefault="00FF49F0" w:rsidP="0004074D">
      <w:pPr>
        <w:jc w:val="center"/>
        <w:rPr>
          <w:lang w:val="en-US"/>
        </w:rPr>
      </w:pPr>
      <w:r w:rsidRPr="00023D92">
        <w:rPr>
          <w:i/>
          <w:iCs/>
          <w:lang w:val="en-US"/>
        </w:rPr>
        <w:t xml:space="preserve">m </w:t>
      </w:r>
      <w:r w:rsidRPr="00023D92">
        <w:rPr>
          <w:lang w:val="en-US"/>
        </w:rPr>
        <w:t xml:space="preserve">= </w:t>
      </w:r>
      <m:oMath>
        <m:f>
          <m:fPr>
            <m:ctrlPr>
              <w:rPr>
                <w:rFonts w:ascii="Cambria Math" w:hAnsi="Cambria Math"/>
                <w:i/>
                <w:iCs/>
              </w:rPr>
            </m:ctrlPr>
          </m:fPr>
          <m:num>
            <m:nary>
              <m:naryPr>
                <m:chr m:val="∑"/>
                <m:limLoc m:val="undOvr"/>
                <m:subHide m:val="1"/>
                <m:supHide m:val="1"/>
                <m:ctrlPr>
                  <w:rPr>
                    <w:rFonts w:ascii="Cambria Math" w:hAnsi="Cambria Math"/>
                    <w:i/>
                    <w:iCs/>
                  </w:rPr>
                </m:ctrlPr>
              </m:naryPr>
              <m:sub/>
              <m:sup/>
              <m:e>
                <m:f>
                  <m:fPr>
                    <m:ctrlPr>
                      <w:rPr>
                        <w:rFonts w:ascii="Cambria Math" w:hAnsi="Cambria Math"/>
                        <w:i/>
                        <w:iCs/>
                      </w:rPr>
                    </m:ctrlPr>
                  </m:fPr>
                  <m:num>
                    <m:sSub>
                      <m:sSubPr>
                        <m:ctrlPr>
                          <w:rPr>
                            <w:rFonts w:ascii="Cambria Math" w:hAnsi="Cambria Math"/>
                            <w:i/>
                            <w:iCs/>
                          </w:rPr>
                        </m:ctrlPr>
                      </m:sSubPr>
                      <m:e>
                        <m:r>
                          <m:rPr>
                            <m:nor/>
                          </m:rPr>
                          <w:rPr>
                            <w:i/>
                            <w:iCs/>
                            <w:lang w:val="en-US"/>
                          </w:rPr>
                          <m:t>m</m:t>
                        </m:r>
                      </m:e>
                      <m:sub>
                        <m:r>
                          <m:rPr>
                            <m:nor/>
                          </m:rPr>
                          <w:rPr>
                            <w:i/>
                            <w:iCs/>
                            <w:lang w:val="en-US"/>
                          </w:rPr>
                          <m:t>i</m:t>
                        </m:r>
                      </m:sub>
                    </m:sSub>
                  </m:num>
                  <m:den>
                    <m:sSub>
                      <m:sSubPr>
                        <m:ctrlPr>
                          <w:rPr>
                            <w:rFonts w:ascii="Cambria Math" w:hAnsi="Cambria Math"/>
                            <w:i/>
                            <w:iCs/>
                          </w:rPr>
                        </m:ctrlPr>
                      </m:sSubPr>
                      <m:e>
                        <m:r>
                          <m:rPr>
                            <m:nor/>
                          </m:rPr>
                          <w:rPr>
                            <w:i/>
                            <w:iCs/>
                          </w:rPr>
                          <w:sym w:font="Symbol" w:char="F044"/>
                        </m:r>
                        <m:r>
                          <m:rPr>
                            <m:nor/>
                          </m:rPr>
                          <w:rPr>
                            <w:i/>
                            <w:iCs/>
                            <w:lang w:val="en-US"/>
                          </w:rPr>
                          <m:t>u</m:t>
                        </m:r>
                      </m:e>
                      <m:sub>
                        <m:r>
                          <m:rPr>
                            <m:nor/>
                          </m:rPr>
                          <w:rPr>
                            <w:i/>
                            <w:iCs/>
                            <w:lang w:val="en-US"/>
                          </w:rPr>
                          <m:t>m</m:t>
                        </m:r>
                      </m:sub>
                    </m:sSub>
                    <m:r>
                      <m:rPr>
                        <m:nor/>
                      </m:rPr>
                      <w:rPr>
                        <w:i/>
                        <w:iCs/>
                        <w:lang w:val="en-US"/>
                      </w:rPr>
                      <m:t>²</m:t>
                    </m:r>
                  </m:den>
                </m:f>
              </m:e>
            </m:nary>
          </m:num>
          <m:den>
            <m:nary>
              <m:naryPr>
                <m:chr m:val="∑"/>
                <m:limLoc m:val="undOvr"/>
                <m:subHide m:val="1"/>
                <m:supHide m:val="1"/>
                <m:ctrlPr>
                  <w:rPr>
                    <w:rFonts w:ascii="Cambria Math" w:hAnsi="Cambria Math"/>
                    <w:i/>
                    <w:iCs/>
                  </w:rPr>
                </m:ctrlPr>
              </m:naryPr>
              <m:sub/>
              <m:sup/>
              <m:e>
                <m:f>
                  <m:fPr>
                    <m:ctrlPr>
                      <w:rPr>
                        <w:rFonts w:ascii="Cambria Math" w:hAnsi="Cambria Math"/>
                        <w:i/>
                        <w:iCs/>
                      </w:rPr>
                    </m:ctrlPr>
                  </m:fPr>
                  <m:num>
                    <m:r>
                      <m:rPr>
                        <m:nor/>
                      </m:rPr>
                      <w:rPr>
                        <w:lang w:val="en-US"/>
                      </w:rPr>
                      <m:t>1</m:t>
                    </m:r>
                  </m:num>
                  <m:den>
                    <m:sSub>
                      <m:sSubPr>
                        <m:ctrlPr>
                          <w:rPr>
                            <w:rFonts w:ascii="Cambria Math" w:hAnsi="Cambria Math"/>
                            <w:i/>
                            <w:iCs/>
                          </w:rPr>
                        </m:ctrlPr>
                      </m:sSubPr>
                      <m:e>
                        <m:r>
                          <m:rPr>
                            <m:nor/>
                          </m:rPr>
                          <w:rPr>
                            <w:i/>
                            <w:iCs/>
                          </w:rPr>
                          <w:sym w:font="Symbol" w:char="F044"/>
                        </m:r>
                        <m:r>
                          <m:rPr>
                            <m:nor/>
                          </m:rPr>
                          <w:rPr>
                            <w:i/>
                            <w:iCs/>
                            <w:lang w:val="en-US"/>
                          </w:rPr>
                          <m:t>u</m:t>
                        </m:r>
                      </m:e>
                      <m:sub>
                        <m:r>
                          <m:rPr>
                            <m:nor/>
                          </m:rPr>
                          <w:rPr>
                            <w:i/>
                            <w:iCs/>
                            <w:lang w:val="en-US"/>
                          </w:rPr>
                          <m:t>m</m:t>
                        </m:r>
                      </m:sub>
                    </m:sSub>
                    <m:r>
                      <m:rPr>
                        <m:nor/>
                      </m:rPr>
                      <w:rPr>
                        <w:i/>
                        <w:iCs/>
                        <w:lang w:val="en-US"/>
                      </w:rPr>
                      <m:t>²</m:t>
                    </m:r>
                  </m:den>
                </m:f>
              </m:e>
            </m:nary>
          </m:den>
        </m:f>
      </m:oMath>
    </w:p>
    <w:p w14:paraId="3D08FBF8" w14:textId="7BA41338" w:rsidR="00FF49F0" w:rsidRPr="00023D92" w:rsidRDefault="00FF49F0" w:rsidP="0004074D">
      <w:pPr>
        <w:pStyle w:val="Listenabsatz"/>
        <w:ind w:left="360" w:firstLine="0"/>
        <w:jc w:val="center"/>
        <w:rPr>
          <w:lang w:val="en-US"/>
        </w:rPr>
      </w:pPr>
      <w:r w:rsidRPr="00ED7468">
        <w:sym w:font="Symbol" w:char="F044"/>
      </w:r>
      <m:oMath>
        <m:sSub>
          <m:sSubPr>
            <m:ctrlPr>
              <w:rPr>
                <w:rFonts w:ascii="Cambria Math" w:hAnsi="Cambria Math"/>
                <w:i/>
              </w:rPr>
            </m:ctrlPr>
          </m:sSubPr>
          <m:e>
            <m:r>
              <w:rPr>
                <w:rFonts w:ascii="Cambria Math" w:hAnsi="Cambria Math"/>
              </w:rPr>
              <m:t>u</m:t>
            </m:r>
          </m:e>
          <m:sub>
            <m:r>
              <w:rPr>
                <w:rFonts w:ascii="Cambria Math" w:hAnsi="Cambria Math"/>
              </w:rPr>
              <m:t>m</m:t>
            </m:r>
          </m:sub>
        </m:sSub>
      </m:oMath>
      <w:r w:rsidRPr="00023D92">
        <w:rPr>
          <w:i/>
          <w:lang w:val="en-US"/>
        </w:rPr>
        <w:t xml:space="preserve"> = </w:t>
      </w:r>
      <m:oMath>
        <m:f>
          <m:fPr>
            <m:ctrlPr>
              <w:rPr>
                <w:rFonts w:ascii="Cambria Math" w:hAnsi="Cambria Math"/>
                <w:i/>
              </w:rPr>
            </m:ctrlPr>
          </m:fPr>
          <m:num>
            <m:r>
              <m:rPr>
                <m:nor/>
              </m:rPr>
              <w:rPr>
                <w:i/>
                <w:lang w:val="en-US"/>
              </w:rPr>
              <m:t>1</m:t>
            </m:r>
          </m:num>
          <m:den>
            <m:rad>
              <m:radPr>
                <m:degHide m:val="1"/>
                <m:ctrlPr>
                  <w:rPr>
                    <w:rFonts w:ascii="Cambria Math" w:hAnsi="Cambria Math"/>
                    <w:i/>
                  </w:rPr>
                </m:ctrlPr>
              </m:radPr>
              <m:deg/>
              <m:e>
                <m:nary>
                  <m:naryPr>
                    <m:chr m:val="∑"/>
                    <m:limLoc m:val="undOvr"/>
                    <m:subHide m:val="1"/>
                    <m:supHide m:val="1"/>
                    <m:ctrlPr>
                      <w:rPr>
                        <w:rFonts w:ascii="Cambria Math" w:hAnsi="Cambria Math"/>
                        <w:i/>
                      </w:rPr>
                    </m:ctrlPr>
                  </m:naryPr>
                  <m:sub/>
                  <m:sup/>
                  <m:e>
                    <m:f>
                      <m:fPr>
                        <m:ctrlPr>
                          <w:rPr>
                            <w:rFonts w:ascii="Cambria Math" w:hAnsi="Cambria Math"/>
                            <w:i/>
                          </w:rPr>
                        </m:ctrlPr>
                      </m:fPr>
                      <m:num>
                        <m:r>
                          <m:rPr>
                            <m:nor/>
                          </m:rPr>
                          <w:rPr>
                            <w:iCs/>
                            <w:lang w:val="en-US"/>
                          </w:rPr>
                          <m:t>1</m:t>
                        </m:r>
                      </m:num>
                      <m:den>
                        <m:sSub>
                          <m:sSubPr>
                            <m:ctrlPr>
                              <w:rPr>
                                <w:rFonts w:ascii="Cambria Math" w:hAnsi="Cambria Math"/>
                                <w:i/>
                              </w:rPr>
                            </m:ctrlPr>
                          </m:sSubPr>
                          <m:e>
                            <m:r>
                              <m:rPr>
                                <m:nor/>
                              </m:rPr>
                              <w:rPr>
                                <w:i/>
                              </w:rPr>
                              <w:sym w:font="Symbol" w:char="F044"/>
                            </m:r>
                            <m:r>
                              <m:rPr>
                                <m:nor/>
                              </m:rPr>
                              <w:rPr>
                                <w:i/>
                                <w:lang w:val="en-US"/>
                              </w:rPr>
                              <m:t>u</m:t>
                            </m:r>
                          </m:e>
                          <m:sub>
                            <m:r>
                              <m:rPr>
                                <m:nor/>
                              </m:rPr>
                              <w:rPr>
                                <w:i/>
                                <w:lang w:val="en-US"/>
                              </w:rPr>
                              <m:t>m</m:t>
                            </m:r>
                          </m:sub>
                        </m:sSub>
                        <m:r>
                          <m:rPr>
                            <m:nor/>
                          </m:rPr>
                          <w:rPr>
                            <w:i/>
                            <w:lang w:val="en-US"/>
                          </w:rPr>
                          <m:t>²</m:t>
                        </m:r>
                      </m:den>
                    </m:f>
                  </m:e>
                </m:nary>
              </m:e>
            </m:rad>
          </m:den>
        </m:f>
      </m:oMath>
    </w:p>
    <w:p w14:paraId="1CB721A0" w14:textId="77777777" w:rsidR="00FF49F0" w:rsidRPr="00023D92" w:rsidRDefault="00FF49F0" w:rsidP="00E816FF">
      <w:pPr>
        <w:pStyle w:val="Listenabsatz"/>
        <w:ind w:left="360" w:firstLine="0"/>
        <w:jc w:val="both"/>
        <w:rPr>
          <w:lang w:val="en-US"/>
        </w:rPr>
      </w:pPr>
    </w:p>
    <w:p w14:paraId="2AB87176" w14:textId="77777777" w:rsidR="00745057" w:rsidRDefault="00FF49F0" w:rsidP="00E816FF">
      <w:pPr>
        <w:pStyle w:val="Listenabsatz"/>
        <w:ind w:left="360" w:firstLine="0"/>
        <w:jc w:val="both"/>
      </w:pPr>
      <w:r w:rsidRPr="00ED7468">
        <w:t>Einsetzen der ermittelten</w:t>
      </w:r>
    </w:p>
    <w:p w14:paraId="3891CA5F" w14:textId="617D9B37" w:rsidR="00FF49F0" w:rsidRPr="00ED7468" w:rsidRDefault="00FF49F0" w:rsidP="00E816FF">
      <w:pPr>
        <w:pStyle w:val="Listenabsatz"/>
        <w:ind w:left="360" w:firstLine="0"/>
        <w:jc w:val="both"/>
      </w:pPr>
      <w:r w:rsidRPr="00ED7468">
        <w:t xml:space="preserve"> Werte ergibt folgende Ergebnisse:</w:t>
      </w:r>
    </w:p>
    <w:p w14:paraId="4C0D70C8" w14:textId="74921753" w:rsidR="00FF49F0" w:rsidRPr="00B20C7F" w:rsidRDefault="00FF49F0" w:rsidP="00CE34CB">
      <w:pPr>
        <w:jc w:val="center"/>
        <w:rPr>
          <w:rFonts w:ascii="Aptos Narrow" w:eastAsia="Times New Roman" w:hAnsi="Aptos Narrow" w:cs="Times New Roman"/>
          <w:color w:val="000000"/>
        </w:rPr>
      </w:pPr>
      <w:r w:rsidRPr="00ED7468">
        <w:sym w:font="Symbol" w:char="F044"/>
      </w:r>
      <m:oMath>
        <m:sSub>
          <m:sSubPr>
            <m:ctrlPr>
              <w:rPr>
                <w:rFonts w:ascii="Cambria Math" w:hAnsi="Cambria Math"/>
                <w:i/>
              </w:rPr>
            </m:ctrlPr>
          </m:sSubPr>
          <m:e>
            <m:r>
              <w:rPr>
                <w:rFonts w:ascii="Cambria Math" w:hAnsi="Cambria Math"/>
              </w:rPr>
              <m:t>u</m:t>
            </m:r>
          </m:e>
          <m:sub>
            <m:r>
              <w:rPr>
                <w:rFonts w:ascii="Cambria Math" w:hAnsi="Cambria Math"/>
              </w:rPr>
              <m:t>m</m:t>
            </m:r>
          </m:sub>
        </m:sSub>
      </m:oMath>
      <w:r w:rsidRPr="00ED7468">
        <w:t xml:space="preserve">= </w:t>
      </w:r>
      <w:r w:rsidR="00B20C7F" w:rsidRPr="00B20C7F">
        <w:t>0,0</w:t>
      </w:r>
      <w:r w:rsidR="00A761C2">
        <w:t>1</w:t>
      </w:r>
      <w:r w:rsidR="00C27692">
        <w:t>222</w:t>
      </w:r>
      <w:r w:rsidR="003042CA">
        <w:t>…</w:t>
      </w:r>
      <w:r w:rsidR="0004074D">
        <w:t xml:space="preserve"> </w:t>
      </w:r>
      <w:r w:rsidRPr="00ED7468">
        <w:t>g</w:t>
      </w:r>
    </w:p>
    <w:p w14:paraId="3AAC936E" w14:textId="4FCDE1CA" w:rsidR="00FF49F0" w:rsidRDefault="00FF49F0" w:rsidP="00CE34CB">
      <w:pPr>
        <w:ind w:firstLine="360"/>
        <w:jc w:val="center"/>
      </w:pPr>
      <w:r w:rsidRPr="0078423A">
        <w:rPr>
          <w:i/>
          <w:iCs/>
        </w:rPr>
        <w:t>m</w:t>
      </w:r>
      <w:r w:rsidRPr="00ED7468">
        <w:t xml:space="preserve"> = </w:t>
      </w:r>
      <w:r w:rsidR="00991B79" w:rsidRPr="00991B79">
        <w:t>2,0</w:t>
      </w:r>
      <w:r w:rsidR="00C27692">
        <w:t>2282</w:t>
      </w:r>
      <w:r w:rsidR="00991B79" w:rsidRPr="00023D92">
        <w:rPr>
          <w:rFonts w:ascii="Aptos Narrow" w:eastAsia="Times New Roman" w:hAnsi="Aptos Narrow" w:cs="Times New Roman"/>
          <w:color w:val="000000"/>
        </w:rPr>
        <w:t>…</w:t>
      </w:r>
      <w:r w:rsidR="0004074D">
        <w:rPr>
          <w:rFonts w:ascii="Aptos Narrow" w:eastAsia="Times New Roman" w:hAnsi="Aptos Narrow" w:cs="Times New Roman"/>
          <w:color w:val="000000"/>
        </w:rPr>
        <w:t xml:space="preserve"> </w:t>
      </w:r>
      <w:r w:rsidRPr="00ED7468">
        <w:t>g</w:t>
      </w:r>
    </w:p>
    <w:p w14:paraId="3FC89C4F" w14:textId="77777777" w:rsidR="003C3530" w:rsidRPr="00023D92" w:rsidRDefault="003C3530" w:rsidP="00E816FF">
      <w:pPr>
        <w:ind w:firstLine="360"/>
        <w:jc w:val="both"/>
        <w:rPr>
          <w:rFonts w:ascii="Aptos Narrow" w:eastAsia="Times New Roman" w:hAnsi="Aptos Narrow" w:cs="Times New Roman"/>
          <w:color w:val="000000"/>
        </w:rPr>
      </w:pPr>
    </w:p>
    <w:p w14:paraId="09A0B696" w14:textId="7CD72526" w:rsidR="00FF49F0" w:rsidRPr="00ED7468" w:rsidRDefault="00FF49F0" w:rsidP="00E816FF">
      <w:pPr>
        <w:pStyle w:val="Listenabsatz"/>
        <w:ind w:left="360" w:firstLine="0"/>
        <w:jc w:val="both"/>
      </w:pPr>
      <w:r w:rsidRPr="00ED7468">
        <w:t xml:space="preserve">Daraus ergibt sich folgendes Endergebnis für </w:t>
      </w:r>
      <w:r w:rsidR="00CE34CB" w:rsidRPr="0078423A">
        <w:rPr>
          <w:i/>
          <w:iCs/>
        </w:rPr>
        <w:t>m</w:t>
      </w:r>
      <w:r w:rsidR="00CE34CB">
        <w:rPr>
          <w:i/>
          <w:iCs/>
        </w:rPr>
        <w:t>:</w:t>
      </w:r>
    </w:p>
    <w:p w14:paraId="758940E0" w14:textId="2895089F" w:rsidR="00FF49F0" w:rsidRPr="00ED7468" w:rsidRDefault="00FF49F0" w:rsidP="00CE34CB">
      <w:pPr>
        <w:pStyle w:val="Listenabsatz"/>
        <w:ind w:left="360" w:firstLine="0"/>
        <w:jc w:val="center"/>
      </w:pPr>
      <w:r w:rsidRPr="00991B79">
        <w:rPr>
          <w:i/>
          <w:iCs/>
        </w:rPr>
        <w:t>m</w:t>
      </w:r>
      <w:r w:rsidRPr="00ED7468">
        <w:t xml:space="preserve"> = (</w:t>
      </w:r>
      <w:r w:rsidR="00991B79">
        <w:t>2,0</w:t>
      </w:r>
      <w:r w:rsidR="00C27692">
        <w:t>23</w:t>
      </w:r>
      <w:r w:rsidRPr="00ED7468">
        <w:t xml:space="preserve"> </w:t>
      </w:r>
      <m:oMath>
        <m:r>
          <w:rPr>
            <w:rFonts w:ascii="Cambria Math" w:hAnsi="Cambria Math"/>
          </w:rPr>
          <m:t xml:space="preserve">± </m:t>
        </m:r>
      </m:oMath>
      <w:r w:rsidR="003042CA">
        <w:t>0,01</w:t>
      </w:r>
      <w:r w:rsidR="00C27692">
        <w:t>3</w:t>
      </w:r>
      <w:r w:rsidRPr="00ED7468">
        <w:t>) g</w:t>
      </w:r>
    </w:p>
    <w:p w14:paraId="2D8ACDE8" w14:textId="69BA1898" w:rsidR="006A36FB" w:rsidRDefault="00FF49F0" w:rsidP="00CE34CB">
      <w:pPr>
        <w:pStyle w:val="Listenabsatz"/>
        <w:ind w:left="360" w:firstLine="0"/>
        <w:jc w:val="center"/>
      </w:pPr>
      <w:r w:rsidRPr="00991B79">
        <w:rPr>
          <w:i/>
          <w:iCs/>
        </w:rPr>
        <w:t>m</w:t>
      </w:r>
      <w:r w:rsidRPr="00ED7468">
        <w:t xml:space="preserve"> = </w:t>
      </w:r>
      <w:r w:rsidR="00991B79">
        <w:t>2,0</w:t>
      </w:r>
      <w:r w:rsidR="00C27692">
        <w:t>23</w:t>
      </w:r>
      <w:r w:rsidR="00991B79">
        <w:t xml:space="preserve"> </w:t>
      </w:r>
      <w:r w:rsidRPr="00ED7468">
        <w:t>(1</w:t>
      </w:r>
      <m:oMath>
        <m:r>
          <w:rPr>
            <w:rFonts w:ascii="Cambria Math" w:hAnsi="Cambria Math"/>
          </w:rPr>
          <m:t xml:space="preserve"> ± </m:t>
        </m:r>
      </m:oMath>
      <w:r w:rsidRPr="00ED7468">
        <w:t>0,</w:t>
      </w:r>
      <w:r w:rsidR="00C27692">
        <w:t>64</w:t>
      </w:r>
      <w:r w:rsidRPr="00ED7468">
        <w:t>%) g</w:t>
      </w:r>
    </w:p>
    <w:p w14:paraId="320D2DDF" w14:textId="55018B37" w:rsidR="00FF49F0" w:rsidRPr="006A36FB" w:rsidRDefault="006A36FB" w:rsidP="00E816FF">
      <w:pPr>
        <w:jc w:val="both"/>
      </w:pPr>
      <w:r>
        <w:br w:type="page"/>
      </w:r>
    </w:p>
    <w:p w14:paraId="39EF08BE" w14:textId="21DF65DD" w:rsidR="00990662" w:rsidRDefault="00990662" w:rsidP="00E816FF">
      <w:pPr>
        <w:pStyle w:val="berschrift1"/>
        <w:numPr>
          <w:ilvl w:val="1"/>
          <w:numId w:val="6"/>
        </w:numPr>
        <w:tabs>
          <w:tab w:val="left" w:pos="841"/>
        </w:tabs>
        <w:jc w:val="both"/>
        <w:rPr>
          <w:color w:val="0F4761"/>
        </w:rPr>
      </w:pPr>
      <w:bookmarkStart w:id="16" w:name="_Toc168907121"/>
      <w:r>
        <w:rPr>
          <w:color w:val="0F4761"/>
        </w:rPr>
        <w:lastRenderedPageBreak/>
        <w:t>Bestimmung der Grundfrequenz</w:t>
      </w:r>
      <w:bookmarkEnd w:id="16"/>
    </w:p>
    <w:p w14:paraId="42E130F0" w14:textId="50E78FAD" w:rsidR="00077CE1" w:rsidRDefault="006A36FB" w:rsidP="00CE34CB">
      <w:pPr>
        <w:tabs>
          <w:tab w:val="left" w:pos="2522"/>
        </w:tabs>
        <w:jc w:val="both"/>
      </w:pPr>
      <w:r>
        <w:t>Im Folgenden sind die Messwerte dargestellt.</w:t>
      </w:r>
    </w:p>
    <w:p w14:paraId="6666CB99" w14:textId="77777777" w:rsidR="00CE34CB" w:rsidRDefault="00CE34CB" w:rsidP="00CE34CB">
      <w:pPr>
        <w:pStyle w:val="Beschriftung"/>
        <w:keepNext/>
      </w:pPr>
    </w:p>
    <w:p w14:paraId="7B514AAC" w14:textId="0CF561B6" w:rsidR="00CE34CB" w:rsidRDefault="00CE34CB" w:rsidP="00CE34CB">
      <w:pPr>
        <w:pStyle w:val="Beschriftung"/>
        <w:keepNext/>
      </w:pPr>
      <w:bookmarkStart w:id="17" w:name="_Toc168908341"/>
      <w:r>
        <w:t xml:space="preserve">Tabelle </w:t>
      </w:r>
      <w:r>
        <w:fldChar w:fldCharType="begin"/>
      </w:r>
      <w:r>
        <w:instrText xml:space="preserve"> SEQ Tabelle \* ARABIC </w:instrText>
      </w:r>
      <w:r>
        <w:fldChar w:fldCharType="separate"/>
      </w:r>
      <w:r w:rsidR="00525B1A">
        <w:rPr>
          <w:noProof/>
        </w:rPr>
        <w:t>5</w:t>
      </w:r>
      <w:r>
        <w:fldChar w:fldCharType="end"/>
      </w:r>
      <w:r>
        <w:t xml:space="preserve">: </w:t>
      </w:r>
      <w:r w:rsidRPr="00DF66BC">
        <w:t>Zeigt die variable Länge L und die jeweiligen ersten drei Frequenzen</w:t>
      </w:r>
      <w:bookmarkEnd w:id="17"/>
    </w:p>
    <w:tbl>
      <w:tblPr>
        <w:tblpPr w:leftFromText="141" w:rightFromText="141" w:vertAnchor="page" w:horzAnchor="margin" w:tblpY="3112"/>
        <w:tblW w:w="7864" w:type="dxa"/>
        <w:tblCellMar>
          <w:left w:w="70" w:type="dxa"/>
          <w:right w:w="70" w:type="dxa"/>
        </w:tblCellMar>
        <w:tblLook w:val="04A0" w:firstRow="1" w:lastRow="0" w:firstColumn="1" w:lastColumn="0" w:noHBand="0" w:noVBand="1"/>
      </w:tblPr>
      <w:tblGrid>
        <w:gridCol w:w="1966"/>
        <w:gridCol w:w="1966"/>
        <w:gridCol w:w="1966"/>
        <w:gridCol w:w="1966"/>
      </w:tblGrid>
      <w:tr w:rsidR="00077CE1" w:rsidRPr="003316D4" w14:paraId="38DDEBBA" w14:textId="77777777" w:rsidTr="00077CE1">
        <w:trPr>
          <w:trHeight w:val="305"/>
        </w:trPr>
        <w:tc>
          <w:tcPr>
            <w:tcW w:w="1966" w:type="dxa"/>
            <w:tcBorders>
              <w:top w:val="single" w:sz="4" w:space="0" w:color="E97132"/>
              <w:left w:val="single" w:sz="4" w:space="0" w:color="E97132"/>
              <w:bottom w:val="single" w:sz="8" w:space="0" w:color="E97132"/>
              <w:right w:val="single" w:sz="4" w:space="0" w:color="E97132"/>
            </w:tcBorders>
            <w:shd w:val="clear" w:color="auto" w:fill="auto"/>
            <w:noWrap/>
            <w:vAlign w:val="bottom"/>
            <w:hideMark/>
          </w:tcPr>
          <w:p w14:paraId="72E42948"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i/>
                <w:iCs/>
                <w:color w:val="000000"/>
                <w:lang w:eastAsia="de-DE"/>
              </w:rPr>
              <w:t>L</w:t>
            </w:r>
            <w:r w:rsidRPr="00077CE1">
              <w:rPr>
                <w:rFonts w:ascii="Aptos Narrow" w:eastAsia="Times New Roman" w:hAnsi="Aptos Narrow" w:cs="Times New Roman"/>
                <w:color w:val="000000"/>
                <w:lang w:eastAsia="de-DE"/>
              </w:rPr>
              <w:t xml:space="preserve"> in m</w:t>
            </w:r>
          </w:p>
        </w:tc>
        <w:tc>
          <w:tcPr>
            <w:tcW w:w="1966" w:type="dxa"/>
            <w:tcBorders>
              <w:top w:val="single" w:sz="4" w:space="0" w:color="E97132"/>
              <w:left w:val="single" w:sz="4" w:space="0" w:color="E97132"/>
              <w:bottom w:val="single" w:sz="8" w:space="0" w:color="E97132"/>
              <w:right w:val="single" w:sz="4" w:space="0" w:color="E97132"/>
            </w:tcBorders>
            <w:shd w:val="clear" w:color="auto" w:fill="auto"/>
            <w:noWrap/>
            <w:vAlign w:val="bottom"/>
            <w:hideMark/>
          </w:tcPr>
          <w:p w14:paraId="36109549" w14:textId="77777777" w:rsidR="00077CE1" w:rsidRPr="00077CE1" w:rsidRDefault="00000000" w:rsidP="00E816FF">
            <w:pPr>
              <w:jc w:val="both"/>
              <w:rPr>
                <w:rFonts w:ascii="Aptos Narrow" w:eastAsia="Times New Roman" w:hAnsi="Aptos Narrow" w:cs="Times New Roman"/>
                <w:color w:val="000000"/>
                <w:lang w:eastAsia="de-DE"/>
              </w:rPr>
            </w:pPr>
            <m:oMath>
              <m:sSub>
                <m:sSubPr>
                  <m:ctrlPr>
                    <w:rPr>
                      <w:rFonts w:ascii="Cambria Math" w:eastAsia="Times New Roman" w:hAnsi="Cambria Math" w:cs="Times New Roman"/>
                      <w:i/>
                      <w:color w:val="000000"/>
                      <w:lang w:eastAsia="de-DE"/>
                    </w:rPr>
                  </m:ctrlPr>
                </m:sSub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1</m:t>
                  </m:r>
                </m:sub>
              </m:sSub>
            </m:oMath>
            <w:r w:rsidR="00077CE1" w:rsidRPr="00077CE1">
              <w:rPr>
                <w:rFonts w:ascii="Aptos Narrow" w:eastAsia="Times New Roman" w:hAnsi="Aptos Narrow" w:cs="Times New Roman"/>
                <w:color w:val="000000"/>
                <w:lang w:eastAsia="de-DE"/>
              </w:rPr>
              <w:t xml:space="preserve"> in Hz</w:t>
            </w:r>
          </w:p>
        </w:tc>
        <w:tc>
          <w:tcPr>
            <w:tcW w:w="1966" w:type="dxa"/>
            <w:tcBorders>
              <w:top w:val="single" w:sz="4" w:space="0" w:color="E97132"/>
              <w:left w:val="single" w:sz="4" w:space="0" w:color="E97132"/>
              <w:bottom w:val="single" w:sz="8" w:space="0" w:color="E97132"/>
              <w:right w:val="single" w:sz="4" w:space="0" w:color="E97132"/>
            </w:tcBorders>
            <w:shd w:val="clear" w:color="auto" w:fill="auto"/>
            <w:noWrap/>
            <w:vAlign w:val="bottom"/>
            <w:hideMark/>
          </w:tcPr>
          <w:p w14:paraId="353BDB2D" w14:textId="77777777" w:rsidR="00077CE1" w:rsidRPr="00077CE1" w:rsidRDefault="00000000" w:rsidP="00E816FF">
            <w:pPr>
              <w:jc w:val="both"/>
              <w:rPr>
                <w:rFonts w:ascii="Aptos Narrow" w:eastAsia="Times New Roman" w:hAnsi="Aptos Narrow" w:cs="Times New Roman"/>
                <w:color w:val="000000"/>
                <w:lang w:eastAsia="de-DE"/>
              </w:rPr>
            </w:pPr>
            <m:oMath>
              <m:sSub>
                <m:sSubPr>
                  <m:ctrlPr>
                    <w:rPr>
                      <w:rFonts w:ascii="Cambria Math" w:eastAsia="Times New Roman" w:hAnsi="Cambria Math" w:cs="Times New Roman"/>
                      <w:i/>
                      <w:color w:val="000000"/>
                      <w:lang w:eastAsia="de-DE"/>
                    </w:rPr>
                  </m:ctrlPr>
                </m:sSub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2</m:t>
                  </m:r>
                </m:sub>
              </m:sSub>
            </m:oMath>
            <w:r w:rsidR="00077CE1" w:rsidRPr="00077CE1">
              <w:rPr>
                <w:rFonts w:ascii="Aptos Narrow" w:eastAsia="Times New Roman" w:hAnsi="Aptos Narrow" w:cs="Times New Roman"/>
                <w:color w:val="000000"/>
                <w:lang w:eastAsia="de-DE"/>
              </w:rPr>
              <w:t xml:space="preserve"> in Hz</w:t>
            </w:r>
          </w:p>
        </w:tc>
        <w:tc>
          <w:tcPr>
            <w:tcW w:w="1966" w:type="dxa"/>
            <w:tcBorders>
              <w:top w:val="single" w:sz="4" w:space="0" w:color="E97132"/>
              <w:left w:val="single" w:sz="4" w:space="0" w:color="E97132"/>
              <w:bottom w:val="single" w:sz="8" w:space="0" w:color="E97132"/>
              <w:right w:val="single" w:sz="4" w:space="0" w:color="E97132"/>
            </w:tcBorders>
            <w:shd w:val="clear" w:color="auto" w:fill="auto"/>
            <w:noWrap/>
            <w:vAlign w:val="bottom"/>
            <w:hideMark/>
          </w:tcPr>
          <w:p w14:paraId="54541607" w14:textId="77777777" w:rsidR="00077CE1" w:rsidRPr="00077CE1" w:rsidRDefault="00000000" w:rsidP="00E816FF">
            <w:pPr>
              <w:jc w:val="both"/>
              <w:rPr>
                <w:rFonts w:ascii="Aptos Narrow" w:eastAsia="Times New Roman" w:hAnsi="Aptos Narrow" w:cs="Times New Roman"/>
                <w:color w:val="000000"/>
                <w:lang w:eastAsia="de-DE"/>
              </w:rPr>
            </w:pPr>
            <m:oMath>
              <m:sSub>
                <m:sSubPr>
                  <m:ctrlPr>
                    <w:rPr>
                      <w:rFonts w:ascii="Cambria Math" w:eastAsia="Times New Roman" w:hAnsi="Cambria Math" w:cs="Times New Roman"/>
                      <w:i/>
                      <w:color w:val="000000"/>
                      <w:lang w:eastAsia="de-DE"/>
                    </w:rPr>
                  </m:ctrlPr>
                </m:sSub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3</m:t>
                  </m:r>
                </m:sub>
              </m:sSub>
            </m:oMath>
            <w:r w:rsidR="00077CE1" w:rsidRPr="00077CE1">
              <w:rPr>
                <w:rFonts w:ascii="Aptos Narrow" w:eastAsia="Times New Roman" w:hAnsi="Aptos Narrow" w:cs="Times New Roman"/>
                <w:color w:val="000000"/>
                <w:lang w:eastAsia="de-DE"/>
              </w:rPr>
              <w:t xml:space="preserve"> in Hz</w:t>
            </w:r>
          </w:p>
        </w:tc>
      </w:tr>
      <w:tr w:rsidR="00077CE1" w:rsidRPr="003316D4" w14:paraId="4A41F890"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4A9089A"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0,3</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3BBC11A" w14:textId="295CE382"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38</w:t>
            </w:r>
            <w:r w:rsidR="00CE34CB">
              <w:rPr>
                <w:rFonts w:ascii="Aptos Narrow" w:eastAsia="Times New Roman" w:hAnsi="Aptos Narrow" w:cs="Times New Roman"/>
                <w:color w:val="000000"/>
                <w:lang w:eastAsia="de-DE"/>
              </w:rPr>
              <w:t>,0</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4EBF562"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77,6</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4B31A2DE"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114,1</w:t>
            </w:r>
          </w:p>
        </w:tc>
      </w:tr>
      <w:tr w:rsidR="00077CE1" w:rsidRPr="003316D4" w14:paraId="79470FA2"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FE984F3"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0,35</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C9E59E9"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33,4</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1EC0E40"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66,6</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7EB4F1E"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99,1</w:t>
            </w:r>
          </w:p>
        </w:tc>
      </w:tr>
      <w:tr w:rsidR="00077CE1" w:rsidRPr="003316D4" w14:paraId="732ACC98"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62FB39C"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0,4</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F0A47F4"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28,7</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8774524"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58,2</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2A44655"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86,3</w:t>
            </w:r>
          </w:p>
        </w:tc>
      </w:tr>
      <w:tr w:rsidR="00077CE1" w:rsidRPr="003316D4" w14:paraId="220EA06B"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4BF7D962"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0,45</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E5B603C"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25,1</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287E39F"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51,5</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2340E20"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77,4</w:t>
            </w:r>
          </w:p>
        </w:tc>
      </w:tr>
      <w:tr w:rsidR="00077CE1" w:rsidRPr="003316D4" w14:paraId="34DCBB46"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62CE498"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0,5</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34A5CC8"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23,3</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6D63C05"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46,7</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3C98414"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69,5</w:t>
            </w:r>
          </w:p>
        </w:tc>
      </w:tr>
      <w:tr w:rsidR="00077CE1" w:rsidRPr="003316D4" w14:paraId="68AD7744"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3093543"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0,55</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34D1418"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20,4</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F08C4DF"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41,2</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E7564EC" w14:textId="2C47E17B"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64</w:t>
            </w:r>
            <w:r w:rsidR="00CE34CB">
              <w:rPr>
                <w:rFonts w:ascii="Aptos Narrow" w:eastAsia="Times New Roman" w:hAnsi="Aptos Narrow" w:cs="Times New Roman"/>
                <w:color w:val="000000"/>
                <w:lang w:eastAsia="de-DE"/>
              </w:rPr>
              <w:t>,0</w:t>
            </w:r>
          </w:p>
        </w:tc>
      </w:tr>
      <w:tr w:rsidR="00077CE1" w:rsidRPr="003316D4" w14:paraId="45322C52"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1C55B1F"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0,6</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B4591EB"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19,1</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6FBE685"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38,3</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8C769C9"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57,4</w:t>
            </w:r>
          </w:p>
        </w:tc>
      </w:tr>
      <w:tr w:rsidR="00077CE1" w:rsidRPr="003316D4" w14:paraId="774F9A9E" w14:textId="77777777" w:rsidTr="00077CE1">
        <w:trPr>
          <w:trHeight w:val="305"/>
        </w:trPr>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0DB19A3"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0,65</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0733F81"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17,8</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40582808"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35,6</w:t>
            </w:r>
          </w:p>
        </w:tc>
        <w:tc>
          <w:tcPr>
            <w:tcW w:w="196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1049187" w14:textId="77777777" w:rsidR="00077CE1" w:rsidRPr="00077CE1" w:rsidRDefault="00077CE1" w:rsidP="00E816FF">
            <w:pPr>
              <w:jc w:val="both"/>
              <w:rPr>
                <w:rFonts w:ascii="Aptos Narrow" w:eastAsia="Times New Roman" w:hAnsi="Aptos Narrow" w:cs="Times New Roman"/>
                <w:color w:val="000000"/>
                <w:lang w:eastAsia="de-DE"/>
              </w:rPr>
            </w:pPr>
            <w:r w:rsidRPr="00077CE1">
              <w:rPr>
                <w:rFonts w:ascii="Aptos Narrow" w:eastAsia="Times New Roman" w:hAnsi="Aptos Narrow" w:cs="Times New Roman"/>
                <w:color w:val="000000"/>
                <w:lang w:eastAsia="de-DE"/>
              </w:rPr>
              <w:t>52,5</w:t>
            </w:r>
          </w:p>
        </w:tc>
      </w:tr>
    </w:tbl>
    <w:p w14:paraId="5E464045" w14:textId="1C048E56" w:rsidR="006A36FB" w:rsidRDefault="006A36FB" w:rsidP="00E816FF">
      <w:pPr>
        <w:tabs>
          <w:tab w:val="left" w:pos="2522"/>
        </w:tabs>
        <w:jc w:val="both"/>
      </w:pPr>
    </w:p>
    <w:p w14:paraId="67F49BBA" w14:textId="77777777" w:rsidR="00CE34CB" w:rsidRDefault="00CE34CB" w:rsidP="00E816FF">
      <w:pPr>
        <w:tabs>
          <w:tab w:val="left" w:pos="2522"/>
        </w:tabs>
        <w:jc w:val="both"/>
      </w:pPr>
    </w:p>
    <w:p w14:paraId="62586D98" w14:textId="77777777" w:rsidR="00CE34CB" w:rsidRDefault="00CE34CB" w:rsidP="00E816FF">
      <w:pPr>
        <w:tabs>
          <w:tab w:val="left" w:pos="2522"/>
        </w:tabs>
        <w:jc w:val="both"/>
      </w:pPr>
    </w:p>
    <w:p w14:paraId="1722DCB7" w14:textId="77777777" w:rsidR="00CE34CB" w:rsidRDefault="00CE34CB" w:rsidP="00E816FF">
      <w:pPr>
        <w:tabs>
          <w:tab w:val="left" w:pos="2522"/>
        </w:tabs>
        <w:jc w:val="both"/>
      </w:pPr>
    </w:p>
    <w:p w14:paraId="78A801FB" w14:textId="77777777" w:rsidR="00CE34CB" w:rsidRDefault="00CE34CB" w:rsidP="00E816FF">
      <w:pPr>
        <w:tabs>
          <w:tab w:val="left" w:pos="2522"/>
        </w:tabs>
        <w:jc w:val="both"/>
      </w:pPr>
    </w:p>
    <w:p w14:paraId="04F3A863" w14:textId="77777777" w:rsidR="00CE34CB" w:rsidRDefault="00CE34CB" w:rsidP="00E816FF">
      <w:pPr>
        <w:tabs>
          <w:tab w:val="left" w:pos="2522"/>
        </w:tabs>
        <w:jc w:val="both"/>
      </w:pPr>
    </w:p>
    <w:p w14:paraId="2780DC99" w14:textId="77777777" w:rsidR="00CE34CB" w:rsidRDefault="00CE34CB" w:rsidP="00E816FF">
      <w:pPr>
        <w:tabs>
          <w:tab w:val="left" w:pos="2522"/>
        </w:tabs>
        <w:jc w:val="both"/>
      </w:pPr>
    </w:p>
    <w:p w14:paraId="0D76537E" w14:textId="77777777" w:rsidR="00CE34CB" w:rsidRDefault="00CE34CB" w:rsidP="00E816FF">
      <w:pPr>
        <w:tabs>
          <w:tab w:val="left" w:pos="2522"/>
        </w:tabs>
        <w:jc w:val="both"/>
      </w:pPr>
    </w:p>
    <w:p w14:paraId="1A0B055E" w14:textId="77777777" w:rsidR="006A36FB" w:rsidRDefault="006A36FB" w:rsidP="00E816FF">
      <w:pPr>
        <w:tabs>
          <w:tab w:val="left" w:pos="2522"/>
        </w:tabs>
        <w:jc w:val="both"/>
      </w:pPr>
    </w:p>
    <w:p w14:paraId="532D2DE6" w14:textId="77777777" w:rsidR="00077CE1" w:rsidRDefault="00077CE1" w:rsidP="00E816FF">
      <w:pPr>
        <w:pStyle w:val="berschrift1"/>
        <w:tabs>
          <w:tab w:val="left" w:pos="841"/>
        </w:tabs>
        <w:ind w:left="0" w:firstLine="0"/>
        <w:jc w:val="both"/>
        <w:rPr>
          <w:color w:val="0F4761"/>
        </w:rPr>
      </w:pPr>
    </w:p>
    <w:p w14:paraId="4FB0ECFE" w14:textId="77777777" w:rsidR="00077CE1" w:rsidRPr="00CE34CB" w:rsidRDefault="00077CE1" w:rsidP="00E816FF">
      <w:pPr>
        <w:pStyle w:val="berschrift1"/>
        <w:tabs>
          <w:tab w:val="left" w:pos="841"/>
        </w:tabs>
        <w:ind w:left="0" w:firstLine="0"/>
        <w:jc w:val="both"/>
        <w:rPr>
          <w:color w:val="0F4761"/>
          <w:sz w:val="22"/>
          <w:szCs w:val="22"/>
        </w:rPr>
      </w:pPr>
    </w:p>
    <w:p w14:paraId="1B1E0FA1" w14:textId="308A934F" w:rsidR="00CE34CB" w:rsidRPr="00CE34CB" w:rsidRDefault="00CE34CB" w:rsidP="00CE34CB">
      <w:pPr>
        <w:pStyle w:val="StandardWeb"/>
        <w:rPr>
          <w:rFonts w:ascii="Tahoma" w:hAnsi="Tahoma" w:cs="Tahoma"/>
          <w:color w:val="0D0D0D"/>
          <w:sz w:val="22"/>
          <w:szCs w:val="22"/>
          <w:shd w:val="clear" w:color="auto" w:fill="FFFFFF"/>
        </w:rPr>
      </w:pPr>
      <w:r w:rsidRPr="00CE34CB">
        <w:rPr>
          <w:rFonts w:ascii="Tahoma" w:hAnsi="Tahoma" w:cs="Tahoma"/>
          <w:sz w:val="22"/>
          <w:szCs w:val="22"/>
        </w:rPr>
        <w:t xml:space="preserve">Die Grundfrequenzen </w:t>
      </w:r>
      <m:oMath>
        <m:sSubSup>
          <m:sSubSupPr>
            <m:ctrlPr>
              <w:rPr>
                <w:rFonts w:ascii="Cambria Math" w:hAnsi="Cambria Math" w:cs="Tahoma"/>
                <w:i/>
                <w:color w:val="0D0D0D"/>
                <w:sz w:val="22"/>
                <w:szCs w:val="22"/>
                <w:shd w:val="clear" w:color="auto" w:fill="FFFFFF"/>
              </w:rPr>
            </m:ctrlPr>
          </m:sSubSupPr>
          <m:e>
            <m:r>
              <w:rPr>
                <w:rFonts w:ascii="Cambria Math" w:hAnsi="Cambria Math" w:cs="Tahoma"/>
                <w:color w:val="0D0D0D"/>
                <w:sz w:val="22"/>
                <w:szCs w:val="22"/>
                <w:shd w:val="clear" w:color="auto" w:fill="FFFFFF"/>
              </w:rPr>
              <m:t>f</m:t>
            </m:r>
          </m:e>
          <m:sub>
            <m:r>
              <w:rPr>
                <w:rFonts w:ascii="Cambria Math" w:hAnsi="Cambria Math" w:cs="Tahoma"/>
                <w:color w:val="0D0D0D"/>
                <w:sz w:val="22"/>
                <w:szCs w:val="22"/>
                <w:shd w:val="clear" w:color="auto" w:fill="FFFFFF"/>
              </w:rPr>
              <m:t>1</m:t>
            </m:r>
          </m:sub>
          <m:sup>
            <m:r>
              <w:rPr>
                <w:rFonts w:ascii="Cambria Math" w:hAnsi="Cambria Math" w:cs="Tahoma"/>
                <w:color w:val="0D0D0D"/>
                <w:sz w:val="22"/>
                <w:szCs w:val="22"/>
                <w:shd w:val="clear" w:color="auto" w:fill="FFFFFF"/>
              </w:rPr>
              <m:t>'</m:t>
            </m:r>
          </m:sup>
        </m:sSubSup>
      </m:oMath>
      <w:r w:rsidRPr="00CE34CB">
        <w:rPr>
          <w:rStyle w:val="vlist-s"/>
          <w:rFonts w:ascii="Tahoma" w:hAnsi="Tahoma" w:cs="Tahoma"/>
          <w:sz w:val="22"/>
          <w:szCs w:val="22"/>
        </w:rPr>
        <w:t>​</w:t>
      </w:r>
      <w:r w:rsidRPr="00CE34CB">
        <w:rPr>
          <w:rFonts w:ascii="Tahoma" w:hAnsi="Tahoma" w:cs="Tahoma"/>
          <w:sz w:val="22"/>
          <w:szCs w:val="22"/>
        </w:rPr>
        <w:t xml:space="preserve"> werden</w:t>
      </w:r>
      <w:r>
        <w:rPr>
          <w:rFonts w:ascii="Tahoma" w:hAnsi="Tahoma" w:cs="Tahoma"/>
          <w:sz w:val="22"/>
          <w:szCs w:val="22"/>
        </w:rPr>
        <w:t xml:space="preserve"> durch</w:t>
      </w:r>
      <w:r w:rsidRPr="00CE34CB">
        <w:rPr>
          <w:rFonts w:ascii="Tahoma" w:hAnsi="Tahoma" w:cs="Tahoma"/>
          <w:sz w:val="22"/>
          <w:szCs w:val="22"/>
        </w:rPr>
        <w:t xml:space="preserve"> folgende Formel berechnet, da nach Gleichung SA.4 folgt:</w:t>
      </w:r>
      <w:r w:rsidRPr="00CE34CB">
        <w:rPr>
          <w:rStyle w:val="katex-mathml"/>
          <w:rFonts w:ascii="Tahoma" w:hAnsi="Tahoma" w:cs="Tahoma"/>
          <w:sz w:val="22"/>
          <w:szCs w:val="22"/>
        </w:rPr>
        <w:t xml:space="preserve"> </w:t>
      </w:r>
      <w:r w:rsidRPr="00CE34CB">
        <w:rPr>
          <w:rFonts w:ascii="Tahoma" w:hAnsi="Tahoma" w:cs="Tahoma"/>
          <w:i/>
          <w:iCs/>
          <w:color w:val="0D0D0D"/>
          <w:sz w:val="22"/>
          <w:szCs w:val="22"/>
          <w:shd w:val="clear" w:color="auto" w:fill="FFFFFF"/>
        </w:rPr>
        <w:t>f</w:t>
      </w:r>
      <w:r w:rsidRPr="00CE34CB">
        <w:rPr>
          <w:rFonts w:ascii="Tahoma" w:hAnsi="Tahoma" w:cs="Tahoma"/>
          <w:i/>
          <w:iCs/>
          <w:color w:val="0D0D0D"/>
          <w:sz w:val="22"/>
          <w:szCs w:val="22"/>
          <w:shd w:val="clear" w:color="auto" w:fill="FFFFFF"/>
          <w:vertAlign w:val="subscript"/>
        </w:rPr>
        <w:t xml:space="preserve">1 </w:t>
      </w:r>
      <w:r w:rsidRPr="00CE34CB">
        <w:rPr>
          <w:rFonts w:ascii="Tahoma" w:hAnsi="Tahoma" w:cs="Tahoma"/>
          <w:i/>
          <w:iCs/>
          <w:color w:val="0D0D0D"/>
          <w:sz w:val="22"/>
          <w:szCs w:val="22"/>
          <w:shd w:val="clear" w:color="auto" w:fill="FFFFFF"/>
        </w:rPr>
        <w:t>+</w:t>
      </w:r>
      <w:r w:rsidRPr="00CE34CB">
        <w:rPr>
          <w:rFonts w:ascii="Tahoma" w:hAnsi="Tahoma" w:cs="Tahoma"/>
          <w:i/>
          <w:iCs/>
          <w:color w:val="0D0D0D"/>
          <w:sz w:val="22"/>
          <w:szCs w:val="22"/>
          <w:shd w:val="clear" w:color="auto" w:fill="FFFFFF"/>
          <w:vertAlign w:val="subscript"/>
        </w:rPr>
        <w:t xml:space="preserve"> </w:t>
      </w:r>
      <w:r w:rsidRPr="00CE34CB">
        <w:rPr>
          <w:rFonts w:ascii="Tahoma" w:hAnsi="Tahoma" w:cs="Tahoma"/>
          <w:i/>
          <w:iCs/>
          <w:color w:val="0D0D0D"/>
          <w:sz w:val="22"/>
          <w:szCs w:val="22"/>
          <w:shd w:val="clear" w:color="auto" w:fill="FFFFFF"/>
        </w:rPr>
        <w:t>f</w:t>
      </w:r>
      <w:r w:rsidRPr="00CE34CB">
        <w:rPr>
          <w:rFonts w:ascii="Tahoma" w:hAnsi="Tahoma" w:cs="Tahoma"/>
          <w:i/>
          <w:iCs/>
          <w:color w:val="0D0D0D"/>
          <w:sz w:val="22"/>
          <w:szCs w:val="22"/>
          <w:shd w:val="clear" w:color="auto" w:fill="FFFFFF"/>
          <w:vertAlign w:val="subscript"/>
        </w:rPr>
        <w:t xml:space="preserve">2 </w:t>
      </w:r>
      <w:r w:rsidRPr="00CE34CB">
        <w:rPr>
          <w:rFonts w:ascii="Tahoma" w:hAnsi="Tahoma" w:cs="Tahoma"/>
          <w:i/>
          <w:iCs/>
          <w:color w:val="0D0D0D"/>
          <w:sz w:val="22"/>
          <w:szCs w:val="22"/>
          <w:shd w:val="clear" w:color="auto" w:fill="FFFFFF"/>
        </w:rPr>
        <w:t>+</w:t>
      </w:r>
      <w:r w:rsidRPr="00CE34CB">
        <w:rPr>
          <w:rFonts w:ascii="Tahoma" w:hAnsi="Tahoma" w:cs="Tahoma"/>
          <w:i/>
          <w:iCs/>
          <w:color w:val="0D0D0D"/>
          <w:sz w:val="22"/>
          <w:szCs w:val="22"/>
          <w:shd w:val="clear" w:color="auto" w:fill="FFFFFF"/>
          <w:vertAlign w:val="subscript"/>
        </w:rPr>
        <w:t xml:space="preserve"> </w:t>
      </w:r>
      <w:r w:rsidRPr="00CE34CB">
        <w:rPr>
          <w:rFonts w:ascii="Tahoma" w:hAnsi="Tahoma" w:cs="Tahoma"/>
          <w:i/>
          <w:iCs/>
          <w:color w:val="0D0D0D"/>
          <w:sz w:val="22"/>
          <w:szCs w:val="22"/>
          <w:shd w:val="clear" w:color="auto" w:fill="FFFFFF"/>
        </w:rPr>
        <w:t>f</w:t>
      </w:r>
      <w:r w:rsidRPr="00CE34CB">
        <w:rPr>
          <w:rFonts w:ascii="Tahoma" w:hAnsi="Tahoma" w:cs="Tahoma"/>
          <w:i/>
          <w:iCs/>
          <w:color w:val="0D0D0D"/>
          <w:sz w:val="22"/>
          <w:szCs w:val="22"/>
          <w:shd w:val="clear" w:color="auto" w:fill="FFFFFF"/>
          <w:vertAlign w:val="subscript"/>
        </w:rPr>
        <w:t>3</w:t>
      </w:r>
      <w:r w:rsidRPr="00CE34CB">
        <w:rPr>
          <w:rFonts w:ascii="Tahoma" w:hAnsi="Tahoma" w:cs="Tahoma"/>
          <w:i/>
          <w:iCs/>
          <w:color w:val="0D0D0D"/>
          <w:sz w:val="22"/>
          <w:szCs w:val="22"/>
          <w:shd w:val="clear" w:color="auto" w:fill="FFFFFF"/>
        </w:rPr>
        <w:t xml:space="preserve"> = f</w:t>
      </w:r>
      <w:r w:rsidRPr="00CE34CB">
        <w:rPr>
          <w:rFonts w:ascii="Tahoma" w:hAnsi="Tahoma" w:cs="Tahoma"/>
          <w:i/>
          <w:iCs/>
          <w:color w:val="0D0D0D"/>
          <w:sz w:val="22"/>
          <w:szCs w:val="22"/>
          <w:shd w:val="clear" w:color="auto" w:fill="FFFFFF"/>
          <w:vertAlign w:val="subscript"/>
        </w:rPr>
        <w:t xml:space="preserve">1 </w:t>
      </w:r>
      <w:r w:rsidRPr="00CE34CB">
        <w:rPr>
          <w:rFonts w:ascii="Tahoma" w:hAnsi="Tahoma" w:cs="Tahoma"/>
          <w:i/>
          <w:iCs/>
          <w:color w:val="0D0D0D"/>
          <w:sz w:val="22"/>
          <w:szCs w:val="22"/>
          <w:shd w:val="clear" w:color="auto" w:fill="FFFFFF"/>
        </w:rPr>
        <w:t>+ 2f</w:t>
      </w:r>
      <w:r w:rsidRPr="00CE34CB">
        <w:rPr>
          <w:rFonts w:ascii="Tahoma" w:hAnsi="Tahoma" w:cs="Tahoma"/>
          <w:i/>
          <w:iCs/>
          <w:color w:val="0D0D0D"/>
          <w:sz w:val="22"/>
          <w:szCs w:val="22"/>
          <w:shd w:val="clear" w:color="auto" w:fill="FFFFFF"/>
          <w:vertAlign w:val="subscript"/>
        </w:rPr>
        <w:t xml:space="preserve">1 </w:t>
      </w:r>
      <w:r w:rsidRPr="00CE34CB">
        <w:rPr>
          <w:rFonts w:ascii="Tahoma" w:hAnsi="Tahoma" w:cs="Tahoma"/>
          <w:i/>
          <w:iCs/>
          <w:color w:val="0D0D0D"/>
          <w:sz w:val="22"/>
          <w:szCs w:val="22"/>
          <w:shd w:val="clear" w:color="auto" w:fill="FFFFFF"/>
        </w:rPr>
        <w:t>+ 3f</w:t>
      </w:r>
      <w:r w:rsidRPr="00CE34CB">
        <w:rPr>
          <w:rFonts w:ascii="Tahoma" w:hAnsi="Tahoma" w:cs="Tahoma"/>
          <w:i/>
          <w:iCs/>
          <w:color w:val="0D0D0D"/>
          <w:sz w:val="22"/>
          <w:szCs w:val="22"/>
          <w:shd w:val="clear" w:color="auto" w:fill="FFFFFF"/>
          <w:vertAlign w:val="subscript"/>
        </w:rPr>
        <w:t xml:space="preserve">1 </w:t>
      </w:r>
      <w:r w:rsidRPr="00CE34CB">
        <w:rPr>
          <w:rFonts w:ascii="Tahoma" w:hAnsi="Tahoma" w:cs="Tahoma"/>
          <w:i/>
          <w:iCs/>
          <w:color w:val="0D0D0D"/>
          <w:sz w:val="22"/>
          <w:szCs w:val="22"/>
          <w:shd w:val="clear" w:color="auto" w:fill="FFFFFF"/>
        </w:rPr>
        <w:t>= 6f</w:t>
      </w:r>
      <w:r w:rsidRPr="00CE34CB">
        <w:rPr>
          <w:rFonts w:ascii="Tahoma" w:hAnsi="Tahoma" w:cs="Tahoma"/>
          <w:i/>
          <w:iCs/>
          <w:color w:val="0D0D0D"/>
          <w:sz w:val="22"/>
          <w:szCs w:val="22"/>
          <w:shd w:val="clear" w:color="auto" w:fill="FFFFFF"/>
          <w:vertAlign w:val="subscript"/>
        </w:rPr>
        <w:t>1</w:t>
      </w:r>
      <w:r w:rsidRPr="00CE34CB">
        <w:rPr>
          <w:rFonts w:ascii="Tahoma" w:hAnsi="Tahoma" w:cs="Tahoma"/>
          <w:color w:val="0D0D0D"/>
          <w:sz w:val="22"/>
          <w:szCs w:val="22"/>
          <w:shd w:val="clear" w:color="auto" w:fill="FFFFFF"/>
        </w:rPr>
        <w:t xml:space="preserve">, da </w:t>
      </w:r>
      <w:r w:rsidRPr="00CE34CB">
        <w:rPr>
          <w:rFonts w:ascii="Tahoma" w:hAnsi="Tahoma" w:cs="Tahoma"/>
          <w:i/>
          <w:iCs/>
          <w:color w:val="0D0D0D"/>
          <w:sz w:val="22"/>
          <w:szCs w:val="22"/>
          <w:shd w:val="clear" w:color="auto" w:fill="FFFFFF"/>
        </w:rPr>
        <w:t>f</w:t>
      </w:r>
      <w:r w:rsidRPr="00CE34CB">
        <w:rPr>
          <w:rFonts w:ascii="Tahoma" w:hAnsi="Tahoma" w:cs="Tahoma"/>
          <w:i/>
          <w:iCs/>
          <w:color w:val="0D0D0D"/>
          <w:sz w:val="22"/>
          <w:szCs w:val="22"/>
          <w:shd w:val="clear" w:color="auto" w:fill="FFFFFF"/>
          <w:vertAlign w:val="subscript"/>
        </w:rPr>
        <w:t xml:space="preserve">2 </w:t>
      </w:r>
      <w:r w:rsidRPr="00CE34CB">
        <w:rPr>
          <w:rFonts w:ascii="Tahoma" w:hAnsi="Tahoma" w:cs="Tahoma"/>
          <w:i/>
          <w:iCs/>
          <w:color w:val="0D0D0D"/>
          <w:sz w:val="22"/>
          <w:szCs w:val="22"/>
          <w:shd w:val="clear" w:color="auto" w:fill="FFFFFF"/>
        </w:rPr>
        <w:t>= 2·f</w:t>
      </w:r>
      <w:r w:rsidRPr="00CE34CB">
        <w:rPr>
          <w:rFonts w:ascii="Tahoma" w:hAnsi="Tahoma" w:cs="Tahoma"/>
          <w:i/>
          <w:iCs/>
          <w:color w:val="0D0D0D"/>
          <w:sz w:val="22"/>
          <w:szCs w:val="22"/>
          <w:shd w:val="clear" w:color="auto" w:fill="FFFFFF"/>
          <w:vertAlign w:val="subscript"/>
        </w:rPr>
        <w:t>1</w:t>
      </w:r>
      <w:r w:rsidRPr="00CE34CB">
        <w:rPr>
          <w:rFonts w:ascii="Tahoma" w:hAnsi="Tahoma" w:cs="Tahoma"/>
          <w:i/>
          <w:iCs/>
          <w:color w:val="0D0D0D"/>
          <w:sz w:val="22"/>
          <w:szCs w:val="22"/>
          <w:shd w:val="clear" w:color="auto" w:fill="FFFFFF"/>
        </w:rPr>
        <w:t>, f</w:t>
      </w:r>
      <w:r w:rsidRPr="00CE34CB">
        <w:rPr>
          <w:rFonts w:ascii="Tahoma" w:hAnsi="Tahoma" w:cs="Tahoma"/>
          <w:i/>
          <w:iCs/>
          <w:color w:val="0D0D0D"/>
          <w:sz w:val="22"/>
          <w:szCs w:val="22"/>
          <w:shd w:val="clear" w:color="auto" w:fill="FFFFFF"/>
          <w:vertAlign w:val="subscript"/>
        </w:rPr>
        <w:t xml:space="preserve">3 </w:t>
      </w:r>
      <w:r w:rsidRPr="00CE34CB">
        <w:rPr>
          <w:rFonts w:ascii="Tahoma" w:hAnsi="Tahoma" w:cs="Tahoma"/>
          <w:i/>
          <w:iCs/>
          <w:color w:val="0D0D0D"/>
          <w:sz w:val="22"/>
          <w:szCs w:val="22"/>
          <w:shd w:val="clear" w:color="auto" w:fill="FFFFFF"/>
        </w:rPr>
        <w:t>= 3·f</w:t>
      </w:r>
      <w:r w:rsidRPr="00CE34CB">
        <w:rPr>
          <w:rFonts w:ascii="Tahoma" w:hAnsi="Tahoma" w:cs="Tahoma"/>
          <w:i/>
          <w:iCs/>
          <w:color w:val="0D0D0D"/>
          <w:sz w:val="22"/>
          <w:szCs w:val="22"/>
          <w:shd w:val="clear" w:color="auto" w:fill="FFFFFF"/>
          <w:vertAlign w:val="subscript"/>
        </w:rPr>
        <w:t>1</w:t>
      </w:r>
      <w:r w:rsidRPr="00CE34CB">
        <w:rPr>
          <w:rFonts w:ascii="Tahoma" w:hAnsi="Tahoma" w:cs="Tahoma"/>
          <w:color w:val="0D0D0D"/>
          <w:sz w:val="22"/>
          <w:szCs w:val="22"/>
          <w:shd w:val="clear" w:color="auto" w:fill="FFFFFF"/>
        </w:rPr>
        <w:t xml:space="preserve"> usw. gilt.</w:t>
      </w:r>
    </w:p>
    <w:p w14:paraId="645E6305" w14:textId="0349D39B" w:rsidR="00CE34CB" w:rsidRDefault="00CE34CB" w:rsidP="00CE34CB">
      <w:pPr>
        <w:pStyle w:val="StandardWeb"/>
        <w:rPr>
          <w:rFonts w:ascii="Tahoma" w:hAnsi="Tahoma" w:cs="Tahoma"/>
          <w:color w:val="0D0D0D"/>
          <w:sz w:val="22"/>
          <w:szCs w:val="22"/>
          <w:shd w:val="clear" w:color="auto" w:fill="FFFFFF"/>
        </w:rPr>
      </w:pPr>
      <w:r>
        <w:rPr>
          <w:rFonts w:ascii="Tahoma" w:hAnsi="Tahoma" w:cs="Tahoma"/>
          <w:color w:val="0D0D0D"/>
          <w:sz w:val="22"/>
          <w:szCs w:val="22"/>
          <w:shd w:val="clear" w:color="auto" w:fill="FFFFFF"/>
        </w:rPr>
        <w:t xml:space="preserve">Daraus ergibt sich die Formel:     </w:t>
      </w:r>
    </w:p>
    <w:p w14:paraId="0B1756E9" w14:textId="507CA52D" w:rsidR="00CE34CB" w:rsidRPr="00CE34CB" w:rsidRDefault="00000000" w:rsidP="00CE34CB">
      <w:pPr>
        <w:jc w:val="both"/>
        <w:rPr>
          <w:rFonts w:eastAsiaTheme="minorEastAsia"/>
        </w:rPr>
      </w:pPr>
      <m:oMathPara>
        <m:oMathParaPr>
          <m:jc m:val="center"/>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3</m:t>
                  </m:r>
                </m:sub>
              </m:sSub>
            </m:num>
            <m:den>
              <m:r>
                <w:rPr>
                  <w:rFonts w:ascii="Cambria Math" w:eastAsiaTheme="minorEastAsia" w:hAnsi="Cambria Math"/>
                </w:rPr>
                <m:t>6</m:t>
              </m:r>
            </m:den>
          </m:f>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f</m:t>
              </m:r>
            </m:e>
            <m:sub>
              <m:r>
                <w:rPr>
                  <w:rFonts w:ascii="Cambria Math" w:eastAsiaTheme="minorEastAsia" w:hAnsi="Cambria Math"/>
                </w:rPr>
                <m:t>1</m:t>
              </m:r>
            </m:sub>
            <m:sup>
              <m:r>
                <w:rPr>
                  <w:rFonts w:ascii="Cambria Math" w:eastAsiaTheme="minorEastAsia" w:hAnsi="Cambria Math"/>
                </w:rPr>
                <m:t>'</m:t>
              </m:r>
            </m:sup>
          </m:sSubSup>
        </m:oMath>
      </m:oMathPara>
    </w:p>
    <w:p w14:paraId="5EB9CDC5" w14:textId="77777777" w:rsidR="008522C6" w:rsidRDefault="008522C6" w:rsidP="00E816FF">
      <w:pPr>
        <w:jc w:val="both"/>
        <w:rPr>
          <w:rFonts w:eastAsiaTheme="minorEastAsia"/>
        </w:rPr>
      </w:pPr>
    </w:p>
    <w:p w14:paraId="0FDB64C6" w14:textId="0FDAAE09" w:rsidR="008522C6" w:rsidRDefault="008522C6" w:rsidP="00E816FF">
      <w:pPr>
        <w:pStyle w:val="Beschriftung"/>
        <w:keepNext/>
        <w:jc w:val="both"/>
      </w:pPr>
      <w:bookmarkStart w:id="18" w:name="_Toc168908342"/>
      <w:r>
        <w:t xml:space="preserve">Tabelle </w:t>
      </w:r>
      <w:r>
        <w:fldChar w:fldCharType="begin"/>
      </w:r>
      <w:r>
        <w:instrText xml:space="preserve"> SEQ Tabelle \* ARABIC </w:instrText>
      </w:r>
      <w:r>
        <w:fldChar w:fldCharType="separate"/>
      </w:r>
      <w:r w:rsidR="00525B1A">
        <w:rPr>
          <w:noProof/>
        </w:rPr>
        <w:t>6</w:t>
      </w:r>
      <w:r>
        <w:fldChar w:fldCharType="end"/>
      </w:r>
      <w:r>
        <w:t xml:space="preserve">: </w:t>
      </w:r>
      <w:r w:rsidRPr="00563345">
        <w:t xml:space="preserve">Aufgenommene Messwerte für variable Länge L mit Grundfrequenzen </w:t>
      </w:r>
      <m:oMath>
        <m:sSub>
          <m:sSubPr>
            <m:ctrlPr>
              <w:rPr>
                <w:rFonts w:ascii="Cambria Math" w:hAnsi="Cambria Math"/>
              </w:rPr>
            </m:ctrlPr>
          </m:sSubPr>
          <m:e>
            <m:r>
              <w:rPr>
                <w:rFonts w:ascii="Cambria Math" w:hAnsi="Cambria Math"/>
              </w:rPr>
              <m:t>f</m:t>
            </m:r>
          </m:e>
          <m:sub>
            <m:r>
              <w:rPr>
                <w:rFonts w:ascii="Cambria Math" w:hAnsi="Cambria Math"/>
              </w:rPr>
              <m:t>1</m:t>
            </m:r>
          </m:sub>
        </m:sSub>
      </m:oMath>
      <w:bookmarkEnd w:id="18"/>
    </w:p>
    <w:tbl>
      <w:tblPr>
        <w:tblpPr w:leftFromText="141" w:rightFromText="141" w:vertAnchor="text" w:horzAnchor="margin" w:tblpY="71"/>
        <w:tblW w:w="7800" w:type="dxa"/>
        <w:tblCellMar>
          <w:left w:w="70" w:type="dxa"/>
          <w:right w:w="70" w:type="dxa"/>
        </w:tblCellMar>
        <w:tblLook w:val="04A0" w:firstRow="1" w:lastRow="0" w:firstColumn="1" w:lastColumn="0" w:noHBand="0" w:noVBand="1"/>
      </w:tblPr>
      <w:tblGrid>
        <w:gridCol w:w="1240"/>
        <w:gridCol w:w="1240"/>
        <w:gridCol w:w="1240"/>
        <w:gridCol w:w="1240"/>
        <w:gridCol w:w="1600"/>
        <w:gridCol w:w="1240"/>
      </w:tblGrid>
      <w:tr w:rsidR="008522C6" w:rsidRPr="00E95BD1" w14:paraId="241A030D" w14:textId="77777777" w:rsidTr="008522C6">
        <w:trPr>
          <w:trHeight w:val="288"/>
        </w:trPr>
        <w:tc>
          <w:tcPr>
            <w:tcW w:w="1240" w:type="dxa"/>
            <w:tcBorders>
              <w:top w:val="single" w:sz="4" w:space="0" w:color="000000"/>
              <w:left w:val="nil"/>
              <w:bottom w:val="single" w:sz="4" w:space="0" w:color="000000"/>
              <w:right w:val="nil"/>
            </w:tcBorders>
            <w:shd w:val="clear" w:color="auto" w:fill="auto"/>
            <w:noWrap/>
            <w:vAlign w:val="bottom"/>
            <w:hideMark/>
          </w:tcPr>
          <w:p w14:paraId="0346DEDD" w14:textId="77777777" w:rsidR="008522C6" w:rsidRPr="008522C6" w:rsidRDefault="008522C6" w:rsidP="00E816FF">
            <w:pPr>
              <w:jc w:val="both"/>
              <w:rPr>
                <w:rFonts w:ascii="Aptos Narrow" w:eastAsia="Times New Roman" w:hAnsi="Aptos Narrow" w:cs="Times New Roman"/>
                <w:i/>
                <w:iCs/>
                <w:color w:val="000000"/>
                <w:lang w:eastAsia="de-DE"/>
              </w:rPr>
            </w:pPr>
            <w:r w:rsidRPr="008522C6">
              <w:rPr>
                <w:rFonts w:ascii="Aptos Narrow" w:eastAsia="Times New Roman" w:hAnsi="Aptos Narrow" w:cs="Times New Roman"/>
                <w:i/>
                <w:iCs/>
                <w:color w:val="000000"/>
                <w:lang w:eastAsia="de-DE"/>
              </w:rPr>
              <w:t xml:space="preserve">L </w:t>
            </w:r>
            <w:r w:rsidRPr="008522C6">
              <w:rPr>
                <w:rFonts w:ascii="Aptos Narrow" w:eastAsia="Times New Roman" w:hAnsi="Aptos Narrow" w:cs="Times New Roman"/>
                <w:color w:val="000000"/>
                <w:lang w:eastAsia="de-DE"/>
              </w:rPr>
              <w:t>in m</w:t>
            </w:r>
          </w:p>
        </w:tc>
        <w:tc>
          <w:tcPr>
            <w:tcW w:w="1240" w:type="dxa"/>
            <w:tcBorders>
              <w:top w:val="single" w:sz="4" w:space="0" w:color="000000"/>
              <w:left w:val="nil"/>
              <w:bottom w:val="single" w:sz="4" w:space="0" w:color="000000"/>
              <w:right w:val="nil"/>
            </w:tcBorders>
            <w:shd w:val="clear" w:color="auto" w:fill="auto"/>
            <w:noWrap/>
            <w:vAlign w:val="bottom"/>
            <w:hideMark/>
          </w:tcPr>
          <w:p w14:paraId="50E065ED" w14:textId="47891FAD" w:rsidR="008522C6" w:rsidRPr="008522C6" w:rsidRDefault="00000000" w:rsidP="00E816FF">
            <w:pPr>
              <w:jc w:val="both"/>
              <w:rPr>
                <w:rFonts w:ascii="Aptos Narrow" w:eastAsia="Times New Roman" w:hAnsi="Aptos Narrow" w:cs="Times New Roman"/>
                <w:i/>
                <w:iCs/>
                <w:color w:val="000000"/>
                <w:lang w:eastAsia="de-DE"/>
              </w:rPr>
            </w:pPr>
            <m:oMath>
              <m:sSub>
                <m:sSubPr>
                  <m:ctrlPr>
                    <w:rPr>
                      <w:rFonts w:ascii="Cambria Math" w:eastAsia="Times New Roman" w:hAnsi="Cambria Math" w:cs="Times New Roman"/>
                      <w:i/>
                      <w:color w:val="000000"/>
                      <w:lang w:eastAsia="de-DE"/>
                    </w:rPr>
                  </m:ctrlPr>
                </m:sSub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1</m:t>
                  </m:r>
                </m:sub>
              </m:sSub>
            </m:oMath>
            <w:r w:rsidR="008522C6" w:rsidRPr="00077CE1">
              <w:rPr>
                <w:rFonts w:ascii="Aptos Narrow" w:eastAsia="Times New Roman" w:hAnsi="Aptos Narrow" w:cs="Times New Roman"/>
                <w:color w:val="000000"/>
                <w:lang w:eastAsia="de-DE"/>
              </w:rPr>
              <w:t xml:space="preserve"> </w:t>
            </w:r>
            <w:r w:rsidR="008522C6" w:rsidRPr="008522C6">
              <w:rPr>
                <w:rFonts w:ascii="Aptos Narrow" w:eastAsia="Times New Roman" w:hAnsi="Aptos Narrow" w:cs="Times New Roman"/>
                <w:i/>
                <w:iCs/>
                <w:color w:val="000000"/>
                <w:lang w:eastAsia="de-DE"/>
              </w:rPr>
              <w:t xml:space="preserve"> </w:t>
            </w:r>
            <w:r w:rsidR="008522C6" w:rsidRPr="008522C6">
              <w:rPr>
                <w:rFonts w:ascii="Aptos Narrow" w:eastAsia="Times New Roman" w:hAnsi="Aptos Narrow" w:cs="Times New Roman"/>
                <w:color w:val="000000"/>
                <w:lang w:eastAsia="de-DE"/>
              </w:rPr>
              <w:t>in Hz</w:t>
            </w:r>
          </w:p>
        </w:tc>
        <w:tc>
          <w:tcPr>
            <w:tcW w:w="1240" w:type="dxa"/>
            <w:tcBorders>
              <w:top w:val="single" w:sz="4" w:space="0" w:color="000000"/>
              <w:left w:val="nil"/>
              <w:bottom w:val="single" w:sz="4" w:space="0" w:color="000000"/>
              <w:right w:val="nil"/>
            </w:tcBorders>
            <w:shd w:val="clear" w:color="auto" w:fill="auto"/>
            <w:noWrap/>
            <w:vAlign w:val="bottom"/>
            <w:hideMark/>
          </w:tcPr>
          <w:p w14:paraId="4BB3244B" w14:textId="7D97F1DA" w:rsidR="008522C6" w:rsidRPr="008522C6" w:rsidRDefault="00000000" w:rsidP="00E816FF">
            <w:pPr>
              <w:jc w:val="both"/>
              <w:rPr>
                <w:rFonts w:ascii="Aptos Narrow" w:eastAsia="Times New Roman" w:hAnsi="Aptos Narrow" w:cs="Times New Roman"/>
                <w:i/>
                <w:iCs/>
                <w:color w:val="000000"/>
                <w:lang w:eastAsia="de-DE"/>
              </w:rPr>
            </w:pPr>
            <m:oMath>
              <m:sSub>
                <m:sSubPr>
                  <m:ctrlPr>
                    <w:rPr>
                      <w:rFonts w:ascii="Cambria Math" w:eastAsia="Times New Roman" w:hAnsi="Cambria Math" w:cs="Times New Roman"/>
                      <w:i/>
                      <w:color w:val="000000"/>
                      <w:lang w:eastAsia="de-DE"/>
                    </w:rPr>
                  </m:ctrlPr>
                </m:sSub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2</m:t>
                  </m:r>
                </m:sub>
              </m:sSub>
            </m:oMath>
            <w:r w:rsidR="008522C6" w:rsidRPr="00077CE1">
              <w:rPr>
                <w:rFonts w:ascii="Aptos Narrow" w:eastAsia="Times New Roman" w:hAnsi="Aptos Narrow" w:cs="Times New Roman"/>
                <w:color w:val="000000"/>
                <w:lang w:eastAsia="de-DE"/>
              </w:rPr>
              <w:t xml:space="preserve"> </w:t>
            </w:r>
            <w:r w:rsidR="008522C6" w:rsidRPr="008522C6">
              <w:rPr>
                <w:rFonts w:ascii="Aptos Narrow" w:eastAsia="Times New Roman" w:hAnsi="Aptos Narrow" w:cs="Times New Roman"/>
                <w:i/>
                <w:iCs/>
                <w:color w:val="000000"/>
                <w:lang w:eastAsia="de-DE"/>
              </w:rPr>
              <w:t xml:space="preserve"> </w:t>
            </w:r>
            <w:r w:rsidR="008522C6" w:rsidRPr="008522C6">
              <w:rPr>
                <w:rFonts w:ascii="Aptos Narrow" w:eastAsia="Times New Roman" w:hAnsi="Aptos Narrow" w:cs="Times New Roman"/>
                <w:color w:val="000000"/>
                <w:lang w:eastAsia="de-DE"/>
              </w:rPr>
              <w:t>in Hz</w:t>
            </w:r>
          </w:p>
        </w:tc>
        <w:tc>
          <w:tcPr>
            <w:tcW w:w="1240" w:type="dxa"/>
            <w:tcBorders>
              <w:top w:val="single" w:sz="4" w:space="0" w:color="000000"/>
              <w:left w:val="nil"/>
              <w:bottom w:val="single" w:sz="4" w:space="0" w:color="000000"/>
              <w:right w:val="nil"/>
            </w:tcBorders>
            <w:shd w:val="clear" w:color="auto" w:fill="auto"/>
            <w:noWrap/>
            <w:vAlign w:val="bottom"/>
            <w:hideMark/>
          </w:tcPr>
          <w:p w14:paraId="32843101" w14:textId="705D4A5B" w:rsidR="008522C6" w:rsidRPr="008522C6" w:rsidRDefault="00000000" w:rsidP="00E816FF">
            <w:pPr>
              <w:jc w:val="both"/>
              <w:rPr>
                <w:rFonts w:ascii="Aptos Narrow" w:eastAsia="Times New Roman" w:hAnsi="Aptos Narrow" w:cs="Times New Roman"/>
                <w:i/>
                <w:iCs/>
                <w:color w:val="000000"/>
                <w:lang w:eastAsia="de-DE"/>
              </w:rPr>
            </w:pPr>
            <m:oMath>
              <m:sSub>
                <m:sSubPr>
                  <m:ctrlPr>
                    <w:rPr>
                      <w:rFonts w:ascii="Cambria Math" w:eastAsia="Times New Roman" w:hAnsi="Cambria Math" w:cs="Times New Roman"/>
                      <w:i/>
                      <w:color w:val="000000"/>
                      <w:lang w:eastAsia="de-DE"/>
                    </w:rPr>
                  </m:ctrlPr>
                </m:sSub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3</m:t>
                  </m:r>
                </m:sub>
              </m:sSub>
            </m:oMath>
            <w:r w:rsidR="008522C6" w:rsidRPr="00077CE1">
              <w:rPr>
                <w:rFonts w:ascii="Aptos Narrow" w:eastAsia="Times New Roman" w:hAnsi="Aptos Narrow" w:cs="Times New Roman"/>
                <w:color w:val="000000"/>
                <w:lang w:eastAsia="de-DE"/>
              </w:rPr>
              <w:t xml:space="preserve"> </w:t>
            </w:r>
            <w:r w:rsidR="008522C6" w:rsidRPr="008522C6">
              <w:rPr>
                <w:rFonts w:ascii="Aptos Narrow" w:eastAsia="Times New Roman" w:hAnsi="Aptos Narrow" w:cs="Times New Roman"/>
                <w:i/>
                <w:iCs/>
                <w:color w:val="000000"/>
                <w:lang w:eastAsia="de-DE"/>
              </w:rPr>
              <w:t xml:space="preserve"> </w:t>
            </w:r>
            <w:r w:rsidR="008522C6" w:rsidRPr="008522C6">
              <w:rPr>
                <w:rFonts w:ascii="Aptos Narrow" w:eastAsia="Times New Roman" w:hAnsi="Aptos Narrow" w:cs="Times New Roman"/>
                <w:color w:val="000000"/>
                <w:lang w:eastAsia="de-DE"/>
              </w:rPr>
              <w:t>in Hz</w:t>
            </w:r>
          </w:p>
        </w:tc>
        <w:tc>
          <w:tcPr>
            <w:tcW w:w="1600" w:type="dxa"/>
            <w:tcBorders>
              <w:top w:val="single" w:sz="4" w:space="0" w:color="000000"/>
              <w:left w:val="nil"/>
              <w:bottom w:val="single" w:sz="4" w:space="0" w:color="000000"/>
              <w:right w:val="nil"/>
            </w:tcBorders>
            <w:shd w:val="clear" w:color="auto" w:fill="auto"/>
            <w:noWrap/>
            <w:vAlign w:val="bottom"/>
            <w:hideMark/>
          </w:tcPr>
          <w:p w14:paraId="1458D273" w14:textId="2DBAC6DB" w:rsidR="008522C6" w:rsidRPr="008522C6" w:rsidRDefault="008522C6" w:rsidP="00E816FF">
            <w:pPr>
              <w:jc w:val="both"/>
              <w:rPr>
                <w:rFonts w:ascii="Aptos Narrow" w:eastAsia="Times New Roman" w:hAnsi="Aptos Narrow" w:cs="Times New Roman"/>
                <w:i/>
                <w:iCs/>
                <w:color w:val="000000"/>
                <w:lang w:eastAsia="de-DE"/>
              </w:rPr>
            </w:pPr>
            <w:r w:rsidRPr="008522C6">
              <w:rPr>
                <w:rFonts w:ascii="Aptos Narrow" w:eastAsia="Times New Roman" w:hAnsi="Aptos Narrow" w:cs="Times New Roman"/>
                <w:color w:val="000000"/>
                <w:lang w:eastAsia="de-DE"/>
              </w:rPr>
              <w:t>Grundfrequenz</w:t>
            </w:r>
            <w:r w:rsidRPr="008522C6">
              <w:rPr>
                <w:rFonts w:ascii="Aptos Narrow" w:eastAsia="Times New Roman" w:hAnsi="Aptos Narrow" w:cs="Times New Roman"/>
                <w:i/>
                <w:iCs/>
                <w:color w:val="000000"/>
                <w:lang w:eastAsia="de-DE"/>
              </w:rPr>
              <w:t xml:space="preserve"> </w:t>
            </w:r>
            <w:r w:rsidRPr="008522C6">
              <w:rPr>
                <w:rFonts w:ascii="Aptos Narrow" w:eastAsia="Times New Roman" w:hAnsi="Aptos Narrow" w:cs="Times New Roman"/>
                <w:color w:val="000000"/>
                <w:lang w:eastAsia="de-DE"/>
              </w:rPr>
              <w:t xml:space="preserve">  </w:t>
            </w:r>
            <m:oMath>
              <m:sSubSup>
                <m:sSubSupPr>
                  <m:ctrlPr>
                    <w:rPr>
                      <w:rFonts w:ascii="Cambria Math" w:eastAsia="Times New Roman" w:hAnsi="Cambria Math" w:cs="Times New Roman"/>
                      <w:i/>
                      <w:color w:val="000000"/>
                      <w:lang w:eastAsia="de-DE"/>
                    </w:rPr>
                  </m:ctrlPr>
                </m:sSubSup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 xml:space="preserve">1 </m:t>
                  </m:r>
                </m:sub>
                <m:sup>
                  <m:r>
                    <w:rPr>
                      <w:rFonts w:ascii="Cambria Math" w:eastAsia="Times New Roman" w:hAnsi="Cambria Math" w:cs="Times New Roman"/>
                      <w:color w:val="000000"/>
                      <w:lang w:eastAsia="de-DE"/>
                    </w:rPr>
                    <m:t>'</m:t>
                  </m:r>
                </m:sup>
              </m:sSubSup>
            </m:oMath>
            <w:r w:rsidRPr="008522C6">
              <w:rPr>
                <w:rFonts w:ascii="Aptos Narrow" w:eastAsia="Times New Roman" w:hAnsi="Aptos Narrow" w:cs="Times New Roman"/>
                <w:color w:val="000000"/>
                <w:lang w:eastAsia="de-DE"/>
              </w:rPr>
              <w:t>in Hz</w:t>
            </w:r>
          </w:p>
        </w:tc>
        <w:tc>
          <w:tcPr>
            <w:tcW w:w="1240" w:type="dxa"/>
            <w:tcBorders>
              <w:top w:val="single" w:sz="4" w:space="0" w:color="000000"/>
              <w:left w:val="nil"/>
              <w:bottom w:val="single" w:sz="4" w:space="0" w:color="000000"/>
              <w:right w:val="nil"/>
            </w:tcBorders>
            <w:shd w:val="clear" w:color="auto" w:fill="auto"/>
            <w:noWrap/>
            <w:vAlign w:val="center"/>
            <w:hideMark/>
          </w:tcPr>
          <w:p w14:paraId="2E8E4C83" w14:textId="3F260E5D" w:rsidR="008522C6" w:rsidRPr="008522C6" w:rsidRDefault="00000000" w:rsidP="00E816FF">
            <w:pPr>
              <w:jc w:val="both"/>
              <w:rPr>
                <w:rFonts w:ascii="Aptos Narrow" w:eastAsia="Times New Roman" w:hAnsi="Aptos Narrow" w:cs="Times New Roman"/>
                <w:i/>
                <w:iCs/>
                <w:color w:val="000000"/>
                <w:lang w:eastAsia="de-DE"/>
              </w:rPr>
            </w:pPr>
            <m:oMath>
              <m:f>
                <m:fPr>
                  <m:ctrlPr>
                    <w:rPr>
                      <w:rFonts w:ascii="Cambria Math" w:eastAsia="Times New Roman" w:hAnsi="Cambria Math" w:cs="Times New Roman"/>
                      <w:i/>
                      <w:iCs/>
                      <w:color w:val="000000"/>
                      <w:lang w:eastAsia="de-DE"/>
                    </w:rPr>
                  </m:ctrlPr>
                </m:fPr>
                <m:num>
                  <m:r>
                    <w:rPr>
                      <w:rFonts w:ascii="Cambria Math" w:eastAsia="Times New Roman" w:hAnsi="Cambria Math" w:cs="Times New Roman"/>
                      <w:color w:val="000000"/>
                      <w:lang w:eastAsia="de-DE"/>
                    </w:rPr>
                    <m:t>1</m:t>
                  </m:r>
                </m:num>
                <m:den>
                  <m:sSubSup>
                    <m:sSubSupPr>
                      <m:ctrlPr>
                        <w:rPr>
                          <w:rFonts w:ascii="Cambria Math" w:eastAsia="Times New Roman" w:hAnsi="Cambria Math" w:cs="Times New Roman"/>
                          <w:i/>
                          <w:iCs/>
                          <w:color w:val="000000"/>
                          <w:lang w:eastAsia="de-DE"/>
                        </w:rPr>
                      </m:ctrlPr>
                    </m:sSubSup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1</m:t>
                      </m:r>
                    </m:sub>
                    <m:sup>
                      <m:r>
                        <w:rPr>
                          <w:rFonts w:ascii="Cambria Math" w:eastAsia="Times New Roman" w:hAnsi="Cambria Math" w:cs="Times New Roman"/>
                          <w:color w:val="000000"/>
                          <w:lang w:eastAsia="de-DE"/>
                        </w:rPr>
                        <m:t>'</m:t>
                      </m:r>
                    </m:sup>
                  </m:sSubSup>
                </m:den>
              </m:f>
            </m:oMath>
            <w:r w:rsidR="008522C6" w:rsidRPr="008522C6">
              <w:rPr>
                <w:rFonts w:ascii="Aptos Narrow" w:eastAsia="Times New Roman" w:hAnsi="Aptos Narrow" w:cs="Times New Roman"/>
                <w:i/>
                <w:iCs/>
                <w:color w:val="000000"/>
                <w:lang w:eastAsia="de-DE"/>
              </w:rPr>
              <w:t xml:space="preserve">  </w:t>
            </w:r>
            <w:r w:rsidR="008522C6" w:rsidRPr="008522C6">
              <w:rPr>
                <w:rFonts w:ascii="Aptos Narrow" w:eastAsia="Times New Roman" w:hAnsi="Aptos Narrow" w:cs="Times New Roman"/>
                <w:color w:val="000000"/>
                <w:lang w:eastAsia="de-DE"/>
              </w:rPr>
              <w:t>in Hz</w:t>
            </w:r>
          </w:p>
        </w:tc>
      </w:tr>
      <w:tr w:rsidR="008522C6" w:rsidRPr="00E95BD1" w14:paraId="71A76758"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4F3CBD0" w14:textId="6142AEA4"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0,3</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7DEA5FB" w14:textId="365CD17E"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38</w:t>
            </w:r>
            <w:r w:rsidR="00CE34CB">
              <w:rPr>
                <w:rFonts w:ascii="Aptos Narrow" w:eastAsia="Times New Roman" w:hAnsi="Aptos Narrow" w:cs="Times New Roman"/>
                <w:color w:val="000000"/>
                <w:lang w:eastAsia="de-DE"/>
              </w:rPr>
              <w:t>,0</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3926998"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77,6</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2E9DD24"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114,1</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0D55749"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38,28333…</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38287FA" w14:textId="613C264A"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0,02612</w:t>
            </w:r>
            <w:r w:rsidR="00B11286">
              <w:rPr>
                <w:rFonts w:ascii="Aptos Narrow" w:eastAsia="Times New Roman" w:hAnsi="Aptos Narrow" w:cs="Times New Roman"/>
                <w:color w:val="000000"/>
                <w:lang w:eastAsia="de-DE"/>
              </w:rPr>
              <w:t>…</w:t>
            </w:r>
          </w:p>
        </w:tc>
      </w:tr>
      <w:tr w:rsidR="008522C6" w:rsidRPr="00E95BD1" w14:paraId="387C3C56"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E349FF8" w14:textId="5632B6BF"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0,35</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3E9B075"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33,4</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723374B"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66,6</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D0D1A53"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99,1</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AB7D970"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33,18333…</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A1D7E1E" w14:textId="2E7A7CC3"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0,03013</w:t>
            </w:r>
            <w:r w:rsidR="00B11286">
              <w:rPr>
                <w:rFonts w:ascii="Aptos Narrow" w:eastAsia="Times New Roman" w:hAnsi="Aptos Narrow" w:cs="Times New Roman"/>
                <w:color w:val="000000"/>
                <w:lang w:eastAsia="de-DE"/>
              </w:rPr>
              <w:t>…</w:t>
            </w:r>
          </w:p>
        </w:tc>
      </w:tr>
      <w:tr w:rsidR="008522C6" w:rsidRPr="00E95BD1" w14:paraId="3E4AD689"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1237740" w14:textId="7299B02D"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0,4</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8A29B15"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28,7</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1243D63"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58,2</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653C0C0"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86,3</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6167205"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28,86666…</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62115B8" w14:textId="3032244A"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0,03464</w:t>
            </w:r>
            <w:r w:rsidR="00B11286">
              <w:rPr>
                <w:rFonts w:ascii="Aptos Narrow" w:eastAsia="Times New Roman" w:hAnsi="Aptos Narrow" w:cs="Times New Roman"/>
                <w:color w:val="000000"/>
                <w:lang w:eastAsia="de-DE"/>
              </w:rPr>
              <w:t>…</w:t>
            </w:r>
          </w:p>
        </w:tc>
      </w:tr>
      <w:tr w:rsidR="008522C6" w:rsidRPr="00E95BD1" w14:paraId="30C0265C"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815236E" w14:textId="0D0892AE"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0,45</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DFD0EC0"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25,1</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02BA2C9"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51,5</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510B3FE"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77,4</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CD5C8E0"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25,66666…</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0881CA7" w14:textId="4F59A831"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0,03896</w:t>
            </w:r>
            <w:r w:rsidR="00B11286">
              <w:rPr>
                <w:rFonts w:ascii="Aptos Narrow" w:eastAsia="Times New Roman" w:hAnsi="Aptos Narrow" w:cs="Times New Roman"/>
                <w:color w:val="000000"/>
                <w:lang w:eastAsia="de-DE"/>
              </w:rPr>
              <w:t>…</w:t>
            </w:r>
          </w:p>
        </w:tc>
      </w:tr>
      <w:tr w:rsidR="008522C6" w:rsidRPr="00E95BD1" w14:paraId="58AD5C8A"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68C5C48" w14:textId="1CEFD915"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0,5</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1BD0D39"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23,3</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CB12018"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46,7</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2291123"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69,5</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C832C15"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23,25000…</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F3ED63A" w14:textId="20D8B0CA"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0,04301</w:t>
            </w:r>
            <w:r w:rsidR="00B11286">
              <w:rPr>
                <w:rFonts w:ascii="Aptos Narrow" w:eastAsia="Times New Roman" w:hAnsi="Aptos Narrow" w:cs="Times New Roman"/>
                <w:color w:val="000000"/>
                <w:lang w:eastAsia="de-DE"/>
              </w:rPr>
              <w:t>…</w:t>
            </w:r>
          </w:p>
        </w:tc>
      </w:tr>
      <w:tr w:rsidR="008522C6" w:rsidRPr="00E95BD1" w14:paraId="2C49A966"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DC40283" w14:textId="3867B320"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0,55</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3A1100A"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20,4</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44F12F2B"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41,2</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3AB4ECC" w14:textId="51100FE5"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64</w:t>
            </w:r>
            <w:r w:rsidR="00CE34CB">
              <w:rPr>
                <w:rFonts w:ascii="Aptos Narrow" w:eastAsia="Times New Roman" w:hAnsi="Aptos Narrow" w:cs="Times New Roman"/>
                <w:color w:val="000000"/>
                <w:lang w:eastAsia="de-DE"/>
              </w:rPr>
              <w:t>,0</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DFAE192"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20,93333…</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6CAC6272" w14:textId="0B365352"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0,0477</w:t>
            </w:r>
            <w:r w:rsidR="00B11286">
              <w:rPr>
                <w:rFonts w:ascii="Aptos Narrow" w:eastAsia="Times New Roman" w:hAnsi="Aptos Narrow" w:cs="Times New Roman"/>
                <w:color w:val="000000"/>
                <w:lang w:eastAsia="de-DE"/>
              </w:rPr>
              <w:t>7…</w:t>
            </w:r>
          </w:p>
        </w:tc>
      </w:tr>
      <w:tr w:rsidR="008522C6" w:rsidRPr="00E95BD1" w14:paraId="001846E7"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0F47CCE" w14:textId="7D4FAAD0"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0,6</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E64C100"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19,1</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A4D18DB"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38,3</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ABF6D10"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57,4</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CC7E10A"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19,13333…</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B1141DC" w14:textId="1D617CE8"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0,05226</w:t>
            </w:r>
            <w:r w:rsidR="00B11286">
              <w:rPr>
                <w:rFonts w:ascii="Aptos Narrow" w:eastAsia="Times New Roman" w:hAnsi="Aptos Narrow" w:cs="Times New Roman"/>
                <w:color w:val="000000"/>
                <w:lang w:eastAsia="de-DE"/>
              </w:rPr>
              <w:t>…</w:t>
            </w:r>
          </w:p>
        </w:tc>
      </w:tr>
      <w:tr w:rsidR="008522C6" w:rsidRPr="00E95BD1" w14:paraId="3E1CFEAF" w14:textId="77777777" w:rsidTr="008522C6">
        <w:trPr>
          <w:trHeight w:val="288"/>
        </w:trPr>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E64C550" w14:textId="7458E5BF"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0,65</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AF26D26"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17,8</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1521F2E"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35,6</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4682C90E"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52,5</w:t>
            </w:r>
          </w:p>
        </w:tc>
        <w:tc>
          <w:tcPr>
            <w:tcW w:w="16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2267F169" w14:textId="77777777"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17,65</w:t>
            </w:r>
          </w:p>
        </w:tc>
        <w:tc>
          <w:tcPr>
            <w:tcW w:w="124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08A5077D" w14:textId="4C9999B5" w:rsidR="008522C6" w:rsidRPr="008522C6" w:rsidRDefault="008522C6" w:rsidP="00E816FF">
            <w:pPr>
              <w:jc w:val="both"/>
              <w:rPr>
                <w:rFonts w:ascii="Aptos Narrow" w:eastAsia="Times New Roman" w:hAnsi="Aptos Narrow" w:cs="Times New Roman"/>
                <w:color w:val="000000"/>
                <w:lang w:eastAsia="de-DE"/>
              </w:rPr>
            </w:pPr>
            <w:r w:rsidRPr="008522C6">
              <w:rPr>
                <w:rFonts w:ascii="Aptos Narrow" w:eastAsia="Times New Roman" w:hAnsi="Aptos Narrow" w:cs="Times New Roman"/>
                <w:color w:val="000000"/>
                <w:lang w:eastAsia="de-DE"/>
              </w:rPr>
              <w:t>0,05665</w:t>
            </w:r>
            <w:r w:rsidR="00B11286">
              <w:rPr>
                <w:rFonts w:ascii="Aptos Narrow" w:eastAsia="Times New Roman" w:hAnsi="Aptos Narrow" w:cs="Times New Roman"/>
                <w:color w:val="000000"/>
                <w:lang w:eastAsia="de-DE"/>
              </w:rPr>
              <w:t>…</w:t>
            </w:r>
          </w:p>
        </w:tc>
      </w:tr>
    </w:tbl>
    <w:p w14:paraId="29AC93AF" w14:textId="77777777" w:rsidR="00077CE1" w:rsidRDefault="00077CE1" w:rsidP="00E816FF">
      <w:pPr>
        <w:pStyle w:val="berschrift1"/>
        <w:tabs>
          <w:tab w:val="left" w:pos="841"/>
        </w:tabs>
        <w:ind w:left="0" w:firstLine="0"/>
        <w:jc w:val="both"/>
        <w:rPr>
          <w:color w:val="0F4761"/>
        </w:rPr>
      </w:pPr>
    </w:p>
    <w:p w14:paraId="3579FBF0" w14:textId="2893128C" w:rsidR="008522C6" w:rsidRDefault="008522C6" w:rsidP="00E816FF">
      <w:pPr>
        <w:pStyle w:val="berschrift1"/>
        <w:tabs>
          <w:tab w:val="left" w:pos="841"/>
        </w:tabs>
        <w:ind w:left="0" w:firstLine="0"/>
        <w:jc w:val="both"/>
        <w:rPr>
          <w:color w:val="0F4761"/>
        </w:rPr>
      </w:pPr>
      <w:r>
        <w:rPr>
          <w:color w:val="0F4761"/>
        </w:rPr>
        <w:br/>
      </w:r>
      <w:r>
        <w:rPr>
          <w:color w:val="0F4761"/>
        </w:rPr>
        <w:br/>
      </w:r>
      <w:r>
        <w:rPr>
          <w:color w:val="0F4761"/>
        </w:rPr>
        <w:br/>
      </w:r>
      <w:r>
        <w:rPr>
          <w:color w:val="0F4761"/>
        </w:rPr>
        <w:br/>
      </w:r>
      <w:r>
        <w:rPr>
          <w:color w:val="0F4761"/>
        </w:rPr>
        <w:br/>
      </w:r>
      <w:r>
        <w:rPr>
          <w:color w:val="0F4761"/>
        </w:rPr>
        <w:br/>
      </w:r>
      <w:r>
        <w:rPr>
          <w:color w:val="0F4761"/>
        </w:rPr>
        <w:br/>
      </w:r>
      <w:r>
        <w:rPr>
          <w:color w:val="0F4761"/>
        </w:rPr>
        <w:br/>
      </w:r>
      <w:r>
        <w:rPr>
          <w:color w:val="0F4761"/>
        </w:rPr>
        <w:br/>
      </w:r>
      <w:r>
        <w:rPr>
          <w:color w:val="0F4761"/>
        </w:rPr>
        <w:br/>
      </w:r>
      <w:r>
        <w:rPr>
          <w:color w:val="0F4761"/>
        </w:rPr>
        <w:br/>
      </w:r>
      <w:r>
        <w:rPr>
          <w:color w:val="0F4761"/>
        </w:rPr>
        <w:br/>
      </w:r>
      <w:r>
        <w:rPr>
          <w:color w:val="0F4761"/>
        </w:rPr>
        <w:br/>
      </w:r>
    </w:p>
    <w:p w14:paraId="7E15E22F" w14:textId="561AB3D3" w:rsidR="00077CE1" w:rsidRPr="008522C6" w:rsidRDefault="008522C6" w:rsidP="00E816FF">
      <w:pPr>
        <w:jc w:val="both"/>
        <w:rPr>
          <w:rFonts w:ascii="Trebuchet MS" w:eastAsia="Trebuchet MS" w:hAnsi="Trebuchet MS" w:cs="Trebuchet MS"/>
          <w:color w:val="0F4761"/>
          <w:sz w:val="32"/>
          <w:szCs w:val="32"/>
        </w:rPr>
      </w:pPr>
      <w:r>
        <w:rPr>
          <w:color w:val="0F4761"/>
        </w:rPr>
        <w:br w:type="page"/>
      </w:r>
    </w:p>
    <w:p w14:paraId="2C727A7B" w14:textId="0AB5B693" w:rsidR="00990662" w:rsidRDefault="00990662" w:rsidP="00E816FF">
      <w:pPr>
        <w:pStyle w:val="berschrift1"/>
        <w:numPr>
          <w:ilvl w:val="1"/>
          <w:numId w:val="6"/>
        </w:numPr>
        <w:tabs>
          <w:tab w:val="left" w:pos="841"/>
        </w:tabs>
        <w:jc w:val="both"/>
        <w:rPr>
          <w:color w:val="0F4761"/>
        </w:rPr>
      </w:pPr>
      <w:bookmarkStart w:id="19" w:name="_Toc168907122"/>
      <w:r>
        <w:rPr>
          <w:color w:val="0F4761"/>
        </w:rPr>
        <w:lastRenderedPageBreak/>
        <w:t>Bestimmung der Ausbreitungsgeschwindigkeit</w:t>
      </w:r>
      <w:bookmarkEnd w:id="19"/>
    </w:p>
    <w:p w14:paraId="6A90F63B" w14:textId="77777777" w:rsidR="00BB26DA" w:rsidRDefault="00BB26DA" w:rsidP="00E816FF">
      <w:pPr>
        <w:pStyle w:val="berschrift1"/>
        <w:tabs>
          <w:tab w:val="left" w:pos="841"/>
        </w:tabs>
        <w:jc w:val="both"/>
        <w:rPr>
          <w:color w:val="0F4761"/>
        </w:rPr>
      </w:pPr>
    </w:p>
    <w:p w14:paraId="4DCC4465" w14:textId="77777777" w:rsidR="008522C6" w:rsidRDefault="008522C6" w:rsidP="00E816FF">
      <w:pPr>
        <w:jc w:val="both"/>
      </w:pPr>
      <w:r>
        <w:t>Die Werte für die Länge</w:t>
      </w:r>
      <w:r w:rsidRPr="00023D92">
        <w:rPr>
          <w:i/>
          <w:iCs/>
        </w:rPr>
        <w:t xml:space="preserve"> L</w:t>
      </w:r>
      <w:r>
        <w:t xml:space="preserve"> und die invertierte Grundfrequenz werden aus Tabelle 6 in das  Diagramm 3 eingefügt.</w:t>
      </w:r>
    </w:p>
    <w:p w14:paraId="3D6B4A82" w14:textId="77777777" w:rsidR="008522C6" w:rsidRDefault="008522C6" w:rsidP="00E816FF">
      <w:pPr>
        <w:jc w:val="both"/>
      </w:pPr>
    </w:p>
    <w:p w14:paraId="034F9383" w14:textId="77777777" w:rsidR="00D86072" w:rsidRDefault="008522C6" w:rsidP="00E816FF">
      <w:pPr>
        <w:keepNext/>
        <w:jc w:val="both"/>
      </w:pPr>
      <w:r>
        <w:rPr>
          <w:noProof/>
        </w:rPr>
        <w:drawing>
          <wp:inline distT="0" distB="0" distL="0" distR="0" wp14:anchorId="64DE74C8" wp14:editId="4D7D902D">
            <wp:extent cx="4567562" cy="2773828"/>
            <wp:effectExtent l="0" t="0" r="0" b="0"/>
            <wp:docPr id="2" name="Diagramm 2">
              <a:extLst xmlns:a="http://schemas.openxmlformats.org/drawingml/2006/main">
                <a:ext uri="{FF2B5EF4-FFF2-40B4-BE49-F238E27FC236}">
                  <a16:creationId xmlns:a16="http://schemas.microsoft.com/office/drawing/2014/main" id="{0C8EAD4C-B2FF-12C7-2217-90DD61EA3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AF6F31" w14:textId="5F0209EB" w:rsidR="008522C6" w:rsidRDefault="00D86072" w:rsidP="00E816FF">
      <w:pPr>
        <w:pStyle w:val="Beschriftung"/>
        <w:jc w:val="both"/>
      </w:pPr>
      <w:bookmarkStart w:id="20" w:name="_Toc168908334"/>
      <w:r>
        <w:t xml:space="preserve">Abbildung </w:t>
      </w:r>
      <w:r>
        <w:fldChar w:fldCharType="begin"/>
      </w:r>
      <w:r>
        <w:instrText xml:space="preserve"> SEQ Abbildung \* ARABIC </w:instrText>
      </w:r>
      <w:r>
        <w:fldChar w:fldCharType="separate"/>
      </w:r>
      <w:r w:rsidR="00525B1A">
        <w:rPr>
          <w:noProof/>
        </w:rPr>
        <w:t>3</w:t>
      </w:r>
      <w:r>
        <w:fldChar w:fldCharType="end"/>
      </w:r>
      <w:r>
        <w:t xml:space="preserve">: </w:t>
      </w:r>
      <w:r w:rsidR="00707A63">
        <w:t>I</w:t>
      </w:r>
      <w:r>
        <w:t>nvertierte Grundfrequenz</w:t>
      </w:r>
      <w:r w:rsidR="00EF4C53">
        <w:t xml:space="preserve"> </w:t>
      </w:r>
      <m:oMath>
        <m:f>
          <m:fPr>
            <m:ctrlPr>
              <w:rPr>
                <w:rFonts w:ascii="Cambria Math" w:hAnsi="Cambria Math"/>
              </w:rPr>
            </m:ctrlPr>
          </m:fPr>
          <m:num>
            <m:r>
              <w:rPr>
                <w:rFonts w:ascii="Cambria Math" w:hAnsi="Cambria Math"/>
              </w:rPr>
              <m:t>1</m:t>
            </m:r>
          </m:num>
          <m:den>
            <m:sSubSup>
              <m:sSubSupPr>
                <m:ctrlPr>
                  <w:rPr>
                    <w:rFonts w:ascii="Cambria Math" w:hAnsi="Cambria Math"/>
                  </w:rPr>
                </m:ctrlPr>
              </m:sSubSupPr>
              <m:e>
                <m:r>
                  <w:rPr>
                    <w:rFonts w:ascii="Cambria Math" w:hAnsi="Cambria Math"/>
                  </w:rPr>
                  <m:t>f</m:t>
                </m:r>
              </m:e>
              <m:sub>
                <m:r>
                  <w:rPr>
                    <w:rFonts w:ascii="Cambria Math" w:hAnsi="Cambria Math"/>
                  </w:rPr>
                  <m:t>1</m:t>
                </m:r>
              </m:sub>
              <m:sup>
                <m:r>
                  <w:rPr>
                    <w:rFonts w:ascii="Cambria Math" w:hAnsi="Cambria Math"/>
                  </w:rPr>
                  <m:t>'</m:t>
                </m:r>
              </m:sup>
            </m:sSubSup>
          </m:den>
        </m:f>
      </m:oMath>
      <w:r w:rsidR="00084D92">
        <w:t xml:space="preserve"> </w:t>
      </w:r>
      <w:r>
        <w:t>in</w:t>
      </w:r>
      <w:r w:rsidR="00084D92">
        <w:t xml:space="preserve"> Abhängigkeit</w:t>
      </w:r>
      <w:r>
        <w:t xml:space="preserve"> zur Saitenlänge L</w:t>
      </w:r>
      <w:r w:rsidR="00084D92">
        <w:t xml:space="preserve"> mit Ausgleichsgerade durch den Ursprung</w:t>
      </w:r>
      <w:bookmarkEnd w:id="20"/>
    </w:p>
    <w:p w14:paraId="3EA97D26" w14:textId="77777777" w:rsidR="008522C6" w:rsidRDefault="008522C6" w:rsidP="00E816FF">
      <w:pPr>
        <w:jc w:val="both"/>
      </w:pPr>
    </w:p>
    <w:p w14:paraId="17429203" w14:textId="68F46938" w:rsidR="00D86072" w:rsidRDefault="00D86072" w:rsidP="00E816FF">
      <w:pPr>
        <w:jc w:val="both"/>
      </w:pPr>
      <w:r>
        <w:t xml:space="preserve">Diese Abbildung zeigt die invertierte Grundfrequenz </w:t>
      </w:r>
      <m:oMath>
        <m:f>
          <m:fPr>
            <m:ctrlPr>
              <w:rPr>
                <w:rFonts w:ascii="Cambria Math" w:eastAsia="Times New Roman" w:hAnsi="Cambria Math" w:cs="Times New Roman"/>
                <w:i/>
                <w:iCs/>
                <w:color w:val="000000"/>
                <w:lang w:eastAsia="de-DE"/>
              </w:rPr>
            </m:ctrlPr>
          </m:fPr>
          <m:num>
            <m:r>
              <w:rPr>
                <w:rFonts w:ascii="Cambria Math" w:eastAsia="Times New Roman" w:hAnsi="Cambria Math" w:cs="Times New Roman"/>
                <w:color w:val="000000"/>
                <w:lang w:eastAsia="de-DE"/>
              </w:rPr>
              <m:t>1</m:t>
            </m:r>
          </m:num>
          <m:den>
            <m:sSubSup>
              <m:sSubSupPr>
                <m:ctrlPr>
                  <w:rPr>
                    <w:rFonts w:ascii="Cambria Math" w:eastAsia="Times New Roman" w:hAnsi="Cambria Math" w:cs="Times New Roman"/>
                    <w:i/>
                    <w:iCs/>
                    <w:color w:val="000000"/>
                    <w:lang w:eastAsia="de-DE"/>
                  </w:rPr>
                </m:ctrlPr>
              </m:sSubSupPr>
              <m:e>
                <m:r>
                  <w:rPr>
                    <w:rFonts w:ascii="Cambria Math" w:eastAsia="Times New Roman" w:hAnsi="Cambria Math" w:cs="Times New Roman"/>
                    <w:color w:val="000000"/>
                    <w:lang w:eastAsia="de-DE"/>
                  </w:rPr>
                  <m:t>f</m:t>
                </m:r>
              </m:e>
              <m:sub>
                <m:r>
                  <w:rPr>
                    <w:rFonts w:ascii="Cambria Math" w:eastAsia="Times New Roman" w:hAnsi="Cambria Math" w:cs="Times New Roman"/>
                    <w:color w:val="000000"/>
                    <w:lang w:eastAsia="de-DE"/>
                  </w:rPr>
                  <m:t>1</m:t>
                </m:r>
              </m:sub>
              <m:sup>
                <m:r>
                  <w:rPr>
                    <w:rFonts w:ascii="Cambria Math" w:eastAsia="Times New Roman" w:hAnsi="Cambria Math" w:cs="Times New Roman"/>
                    <w:color w:val="000000"/>
                    <w:lang w:eastAsia="de-DE"/>
                  </w:rPr>
                  <m:t>'</m:t>
                </m:r>
              </m:sup>
            </m:sSubSup>
          </m:den>
        </m:f>
      </m:oMath>
      <w:r>
        <w:t xml:space="preserve"> in Relation zur</w:t>
      </w:r>
    </w:p>
    <w:p w14:paraId="6FE83EE0" w14:textId="56E226E3" w:rsidR="00D86072" w:rsidRDefault="00D86072" w:rsidP="00E816FF">
      <w:pPr>
        <w:jc w:val="both"/>
      </w:pPr>
      <w:r>
        <w:t xml:space="preserve">Saitenlänge </w:t>
      </w:r>
      <w:r w:rsidRPr="00023D92">
        <w:rPr>
          <w:i/>
          <w:iCs/>
        </w:rPr>
        <w:t>L</w:t>
      </w:r>
      <w:r>
        <w:t xml:space="preserve"> mit einer Ausgleichsgerade durch den Ursprung.</w:t>
      </w:r>
    </w:p>
    <w:p w14:paraId="4357B835" w14:textId="77777777" w:rsidR="00D86072" w:rsidRDefault="00D86072" w:rsidP="00E816FF">
      <w:pPr>
        <w:jc w:val="both"/>
      </w:pPr>
    </w:p>
    <w:p w14:paraId="4D848856" w14:textId="7D2172FD" w:rsidR="008522C6" w:rsidRDefault="008522C6" w:rsidP="00E816FF">
      <w:pPr>
        <w:jc w:val="both"/>
      </w:pPr>
      <w:r>
        <w:t xml:space="preserve">Die Messwerte liegen im Diagramm 3 näherungsweise auf einer Geraden. Dies liegt an der </w:t>
      </w:r>
      <w:r w:rsidRPr="008522C6">
        <w:t xml:space="preserve">umgekehrten Proportionalität von Saitenlänge </w:t>
      </w:r>
      <w:r w:rsidRPr="00023D92">
        <w:rPr>
          <w:i/>
          <w:iCs/>
        </w:rPr>
        <w:t>L</w:t>
      </w:r>
      <w:r w:rsidRPr="008522C6">
        <w:t xml:space="preserve"> zu </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Pr="008522C6">
        <w:t>. Anhand von der Gleichung SA.4 ist dies mathematisch begründet.</w:t>
      </w:r>
    </w:p>
    <w:p w14:paraId="706F26CD" w14:textId="4FDE389B" w:rsidR="008522C6" w:rsidRPr="008522C6" w:rsidRDefault="00000000" w:rsidP="00E816FF">
      <w:pPr>
        <w:ind w:left="2836" w:firstLine="709"/>
        <w:jc w:val="both"/>
      </w:pP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008522C6" w:rsidRPr="008522C6">
        <w:t xml:space="preserve"> = </w:t>
      </w:r>
      <m:oMath>
        <m:f>
          <m:fPr>
            <m:ctrlPr>
              <w:rPr>
                <w:rFonts w:ascii="Cambria Math" w:hAnsi="Cambria Math"/>
                <w:i/>
                <w:iCs/>
              </w:rPr>
            </m:ctrlPr>
          </m:fPr>
          <m:num>
            <m:r>
              <m:rPr>
                <m:nor/>
              </m:rPr>
              <w:rPr>
                <w:i/>
                <w:iCs/>
              </w:rPr>
              <m:t>c</m:t>
            </m:r>
          </m:num>
          <m:den>
            <m:r>
              <m:rPr>
                <m:nor/>
              </m:rPr>
              <w:rPr>
                <w:i/>
                <w:iCs/>
              </w:rPr>
              <m:t>2 · L</m:t>
            </m:r>
          </m:den>
        </m:f>
      </m:oMath>
      <w:r w:rsidR="008522C6" w:rsidRPr="008522C6">
        <w:t xml:space="preserve">  </w:t>
      </w:r>
      <w:r w:rsidR="008522C6" w:rsidRPr="008522C6">
        <w:sym w:font="Symbol" w:char="F0AE"/>
      </w:r>
      <w:r w:rsidR="008522C6" w:rsidRPr="008522C6">
        <w:t xml:space="preserve"> </w:t>
      </w:r>
      <w:r w:rsidR="008522C6" w:rsidRPr="00023D92">
        <w:rPr>
          <w:i/>
          <w:iCs/>
        </w:rPr>
        <w:t xml:space="preserve">L = </w:t>
      </w:r>
      <m:oMath>
        <m:f>
          <m:fPr>
            <m:ctrlPr>
              <w:rPr>
                <w:rFonts w:ascii="Cambria Math" w:hAnsi="Cambria Math"/>
                <w:i/>
                <w:iCs/>
              </w:rPr>
            </m:ctrlPr>
          </m:fPr>
          <m:num>
            <m:r>
              <m:rPr>
                <m:nor/>
              </m:rPr>
              <w:rPr>
                <w:i/>
                <w:iCs/>
              </w:rPr>
              <m:t>c</m:t>
            </m:r>
          </m:num>
          <m:den>
            <m:r>
              <m:rPr>
                <m:nor/>
              </m:rPr>
              <w:rPr>
                <w:i/>
                <w:iCs/>
              </w:rPr>
              <m:t xml:space="preserve">2 </m:t>
            </m:r>
            <m:sSub>
              <m:sSubPr>
                <m:ctrlPr>
                  <w:rPr>
                    <w:rFonts w:ascii="Cambria Math" w:hAnsi="Cambria Math"/>
                    <w:i/>
                    <w:iCs/>
                  </w:rPr>
                </m:ctrlPr>
              </m:sSubPr>
              <m:e>
                <m:r>
                  <m:rPr>
                    <m:nor/>
                  </m:rPr>
                  <w:rPr>
                    <w:i/>
                    <w:iCs/>
                  </w:rPr>
                  <m:t>· f</m:t>
                </m:r>
              </m:e>
              <m:sub>
                <m:r>
                  <m:rPr>
                    <m:nor/>
                  </m:rPr>
                  <w:rPr>
                    <w:i/>
                    <w:iCs/>
                  </w:rPr>
                  <m:t>1</m:t>
                </m:r>
              </m:sub>
            </m:sSub>
          </m:den>
        </m:f>
      </m:oMath>
      <w:r w:rsidR="008522C6" w:rsidRPr="008522C6">
        <w:t xml:space="preserve">  </w:t>
      </w:r>
      <w:r w:rsidR="008522C6" w:rsidRPr="008522C6">
        <w:sym w:font="Symbol" w:char="F0AE"/>
      </w:r>
      <w:r w:rsidR="008522C6" w:rsidRPr="008522C6">
        <w:t xml:space="preserve"> </w:t>
      </w:r>
      <w:r w:rsidR="008522C6" w:rsidRPr="00023D92">
        <w:rPr>
          <w:i/>
          <w:iCs/>
        </w:rPr>
        <w:t xml:space="preserve">L </w:t>
      </w:r>
      <w:r w:rsidR="008522C6" w:rsidRPr="00023D92">
        <w:rPr>
          <w:i/>
          <w:iCs/>
        </w:rPr>
        <w:sym w:font="Symbol" w:char="F07E"/>
      </w:r>
      <w:r w:rsidR="008522C6" w:rsidRPr="00023D92">
        <w:rPr>
          <w:i/>
          <w:iCs/>
        </w:rPr>
        <w:t xml:space="preserve"> </w:t>
      </w:r>
      <m:oMath>
        <m:f>
          <m:fPr>
            <m:ctrlPr>
              <w:rPr>
                <w:rFonts w:ascii="Cambria Math" w:hAnsi="Cambria Math"/>
                <w:i/>
                <w:iCs/>
              </w:rPr>
            </m:ctrlPr>
          </m:fPr>
          <m:num>
            <m:r>
              <m:rPr>
                <m:nor/>
              </m:rPr>
              <w:rPr>
                <w:i/>
                <w:iCs/>
              </w:rPr>
              <m:t>1</m:t>
            </m:r>
          </m:num>
          <m:den>
            <m:sSub>
              <m:sSubPr>
                <m:ctrlPr>
                  <w:rPr>
                    <w:rFonts w:ascii="Cambria Math" w:hAnsi="Cambria Math"/>
                    <w:i/>
                    <w:iCs/>
                  </w:rPr>
                </m:ctrlPr>
              </m:sSubPr>
              <m:e>
                <m:r>
                  <m:rPr>
                    <m:nor/>
                  </m:rPr>
                  <w:rPr>
                    <w:i/>
                    <w:iCs/>
                  </w:rPr>
                  <m:t>f</m:t>
                </m:r>
              </m:e>
              <m:sub>
                <m:r>
                  <m:rPr>
                    <m:nor/>
                  </m:rPr>
                  <w:rPr>
                    <w:i/>
                    <w:iCs/>
                  </w:rPr>
                  <m:t>1</m:t>
                </m:r>
              </m:sub>
            </m:sSub>
          </m:den>
        </m:f>
      </m:oMath>
      <w:r w:rsidR="008522C6" w:rsidRPr="008522C6">
        <w:t xml:space="preserve">   </w:t>
      </w:r>
    </w:p>
    <w:p w14:paraId="2777AEED" w14:textId="11037A73" w:rsidR="008522C6" w:rsidRPr="008522C6" w:rsidRDefault="008522C6" w:rsidP="00E816FF">
      <w:pPr>
        <w:jc w:val="both"/>
      </w:pPr>
      <w:r>
        <w:t xml:space="preserve">Aufgrund des funktionellen </w:t>
      </w:r>
      <w:r w:rsidRPr="008522C6">
        <w:t>Zusammenhangs zwischen der Ausbreitungsgeschwindigkeit</w:t>
      </w:r>
      <w:r w:rsidRPr="00023D92">
        <w:rPr>
          <w:i/>
          <w:iCs/>
        </w:rPr>
        <w:t xml:space="preserve"> c </w:t>
      </w:r>
      <w:r w:rsidRPr="008522C6">
        <w:t xml:space="preserve">und der Steigung </w:t>
      </w:r>
      <w:r w:rsidRPr="00084D92">
        <w:rPr>
          <w:i/>
          <w:iCs/>
        </w:rPr>
        <w:t>y</w:t>
      </w:r>
      <w:r w:rsidRPr="008522C6">
        <w:t xml:space="preserve"> der Ausgleichsgeraden</w:t>
      </w:r>
      <w:r>
        <w:t xml:space="preserve">, die </w:t>
      </w:r>
      <w:r w:rsidR="00084D92">
        <w:t xml:space="preserve">auf dem </w:t>
      </w:r>
      <w:r w:rsidR="00084D92" w:rsidRPr="008522C6">
        <w:t>linearen Zusammenhang</w:t>
      </w:r>
      <w:r w:rsidRPr="008522C6">
        <w:t xml:space="preserve"> zwischen der Grundfrequenz und der Saitenlänge </w:t>
      </w:r>
      <w:r w:rsidRPr="00023D92">
        <w:rPr>
          <w:i/>
          <w:iCs/>
        </w:rPr>
        <w:t>L</w:t>
      </w:r>
      <w:r w:rsidRPr="008522C6">
        <w:t xml:space="preserve"> (SA.4) beruht, ist es möglich aus den Messwerten Ausbreitungsgeschwindigkeit </w:t>
      </w:r>
      <w:r w:rsidRPr="00023D92">
        <w:rPr>
          <w:i/>
          <w:iCs/>
        </w:rPr>
        <w:t>c</w:t>
      </w:r>
      <w:r w:rsidRPr="008522C6">
        <w:t xml:space="preserve"> zu berechnen.</w:t>
      </w:r>
    </w:p>
    <w:p w14:paraId="357E719F" w14:textId="39C4D7AD" w:rsidR="008522C6" w:rsidRPr="008522C6" w:rsidRDefault="008522C6" w:rsidP="00E816FF">
      <w:pPr>
        <w:jc w:val="both"/>
      </w:pPr>
      <w:r w:rsidRPr="008522C6">
        <w:t xml:space="preserve">Mit der RGP-Funktion von Excel wird die Steigung </w:t>
      </w:r>
      <w:r w:rsidRPr="00084D92">
        <w:rPr>
          <w:i/>
          <w:iCs/>
        </w:rPr>
        <w:t>y</w:t>
      </w:r>
      <w:r w:rsidRPr="008522C6">
        <w:t xml:space="preserve"> der Ausgleichsgeraden berechnet und ist:</w:t>
      </w:r>
      <w:r w:rsidRPr="00084D92">
        <w:rPr>
          <w:i/>
          <w:iCs/>
        </w:rPr>
        <w:t xml:space="preserve"> y</w:t>
      </w:r>
      <w:r w:rsidR="00084D92">
        <w:t xml:space="preserve"> </w:t>
      </w:r>
      <w:r w:rsidRPr="008522C6">
        <w:t>= 0,08677</w:t>
      </w:r>
      <w:r w:rsidR="00084D92">
        <w:t xml:space="preserve">… </w:t>
      </w:r>
      <m:oMath>
        <m:f>
          <m:fPr>
            <m:ctrlPr>
              <w:rPr>
                <w:rFonts w:ascii="Cambria Math" w:hAnsi="Cambria Math"/>
                <w:iCs/>
              </w:rPr>
            </m:ctrlPr>
          </m:fPr>
          <m:num>
            <m:r>
              <m:rPr>
                <m:sty m:val="p"/>
              </m:rPr>
              <w:rPr>
                <w:rFonts w:ascii="Cambria Math" w:hAnsi="Cambria Math"/>
              </w:rPr>
              <m:t>1</m:t>
            </m:r>
          </m:num>
          <m:den>
            <m:f>
              <m:fPr>
                <m:ctrlPr>
                  <w:rPr>
                    <w:rFonts w:ascii="Cambria Math" w:hAnsi="Cambria Math"/>
                    <w:iCs/>
                  </w:rPr>
                </m:ctrlPr>
              </m:fPr>
              <m:num>
                <m:r>
                  <m:rPr>
                    <m:sty m:val="p"/>
                  </m:rPr>
                  <w:rPr>
                    <w:rFonts w:ascii="Cambria Math" w:hAnsi="Cambria Math"/>
                  </w:rPr>
                  <m:t xml:space="preserve"> m</m:t>
                </m:r>
              </m:num>
              <m:den>
                <m:r>
                  <m:rPr>
                    <m:sty m:val="p"/>
                  </m:rPr>
                  <w:rPr>
                    <w:rFonts w:ascii="Cambria Math" w:hAnsi="Cambria Math"/>
                  </w:rPr>
                  <m:t>s</m:t>
                </m:r>
              </m:den>
            </m:f>
          </m:den>
        </m:f>
      </m:oMath>
      <w:r w:rsidR="00084D92" w:rsidRPr="00342FA2">
        <w:rPr>
          <w:i/>
        </w:rPr>
        <w:t>:</w:t>
      </w:r>
    </w:p>
    <w:p w14:paraId="4ED9AB17" w14:textId="25464030" w:rsidR="008522C6" w:rsidRPr="00023D92" w:rsidRDefault="008522C6" w:rsidP="00084D92">
      <w:pPr>
        <w:jc w:val="center"/>
        <w:rPr>
          <w:i/>
          <w:iCs/>
        </w:rPr>
      </w:pPr>
      <w:r w:rsidRPr="00023D92">
        <w:rPr>
          <w:i/>
          <w:iCs/>
        </w:rPr>
        <w:t xml:space="preserve">c = 2 · L· </w:t>
      </w:r>
      <m:oMath>
        <m:sSub>
          <m:sSubPr>
            <m:ctrlPr>
              <w:rPr>
                <w:rFonts w:ascii="Cambria Math" w:hAnsi="Cambria Math"/>
                <w:i/>
              </w:rPr>
            </m:ctrlPr>
          </m:sSubPr>
          <m:e>
            <m:r>
              <w:rPr>
                <w:rFonts w:ascii="Cambria Math" w:hAnsi="Cambria Math"/>
              </w:rPr>
              <m:t>f</m:t>
            </m:r>
          </m:e>
          <m:sub>
            <m:r>
              <w:rPr>
                <w:rFonts w:ascii="Cambria Math" w:hAnsi="Cambria Math"/>
              </w:rPr>
              <m:t>1</m:t>
            </m:r>
          </m:sub>
        </m:sSub>
      </m:oMath>
    </w:p>
    <w:p w14:paraId="0F857264" w14:textId="222687C0" w:rsidR="008522C6" w:rsidRPr="008522C6" w:rsidRDefault="008522C6" w:rsidP="00084D92">
      <w:pPr>
        <w:jc w:val="center"/>
      </w:pPr>
      <w:r w:rsidRPr="00023D92">
        <w:rPr>
          <w:i/>
          <w:iCs/>
        </w:rPr>
        <w:t xml:space="preserve">c </w:t>
      </w:r>
      <w:r w:rsidRPr="008522C6">
        <w:t xml:space="preserve">= </w:t>
      </w:r>
      <m:oMath>
        <m:f>
          <m:fPr>
            <m:ctrlPr>
              <w:rPr>
                <w:rFonts w:ascii="Cambria Math" w:hAnsi="Cambria Math"/>
                <w:i/>
                <w:iCs/>
              </w:rPr>
            </m:ctrlPr>
          </m:fPr>
          <m:num>
            <m:r>
              <m:rPr>
                <m:nor/>
              </m:rPr>
              <w:rPr>
                <w:i/>
                <w:iCs/>
              </w:rPr>
              <m:t>2</m:t>
            </m:r>
          </m:num>
          <m:den>
            <m:r>
              <m:rPr>
                <m:nor/>
              </m:rPr>
              <w:rPr>
                <w:i/>
                <w:iCs/>
              </w:rPr>
              <m:t>y</m:t>
            </m:r>
          </m:den>
        </m:f>
      </m:oMath>
      <w:r w:rsidRPr="008522C6">
        <w:t xml:space="preserve"> = </w:t>
      </w:r>
      <m:oMath>
        <m:f>
          <m:fPr>
            <m:ctrlPr>
              <w:rPr>
                <w:rFonts w:ascii="Cambria Math" w:hAnsi="Cambria Math"/>
              </w:rPr>
            </m:ctrlPr>
          </m:fPr>
          <m:num>
            <m:r>
              <m:rPr>
                <m:nor/>
              </m:rPr>
              <m:t>2</m:t>
            </m:r>
          </m:num>
          <m:den>
            <m:r>
              <m:rPr>
                <m:nor/>
              </m:rPr>
              <m:t xml:space="preserve">0,08677… </m:t>
            </m:r>
            <m:f>
              <m:fPr>
                <m:ctrlPr>
                  <w:rPr>
                    <w:rFonts w:ascii="Cambria Math" w:hAnsi="Cambria Math"/>
                  </w:rPr>
                </m:ctrlPr>
              </m:fPr>
              <m:num>
                <m:r>
                  <m:rPr>
                    <m:nor/>
                  </m:rPr>
                  <m:t>1</m:t>
                </m:r>
              </m:num>
              <m:den>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den>
            </m:f>
            <m:r>
              <m:rPr>
                <m:sty m:val="p"/>
              </m:rPr>
              <w:rPr>
                <w:rFonts w:ascii="Cambria Math" w:hAnsi="Cambria Math"/>
              </w:rPr>
              <m:t xml:space="preserve"> </m:t>
            </m:r>
          </m:den>
        </m:f>
        <m:r>
          <m:rPr>
            <m:sty m:val="p"/>
          </m:rPr>
          <w:rPr>
            <w:rFonts w:ascii="Cambria Math" w:hAnsi="Cambria Math"/>
          </w:rPr>
          <m:t xml:space="preserve"> </m:t>
        </m:r>
      </m:oMath>
      <w:r w:rsidRPr="008522C6">
        <w:t>= 23,04</w:t>
      </w:r>
      <w:r w:rsidR="00084D92">
        <w:t>944</w:t>
      </w:r>
      <w:r w:rsidRPr="008522C6">
        <w:t xml:space="preserve">… </w:t>
      </w:r>
      <m:oMath>
        <m:f>
          <m:fPr>
            <m:ctrlPr>
              <w:rPr>
                <w:rFonts w:ascii="Cambria Math" w:hAnsi="Cambria Math"/>
                <w:iCs/>
              </w:rPr>
            </m:ctrlPr>
          </m:fPr>
          <m:num>
            <m:r>
              <m:rPr>
                <m:sty m:val="p"/>
              </m:rPr>
              <w:rPr>
                <w:rFonts w:ascii="Cambria Math" w:hAnsi="Cambria Math"/>
              </w:rPr>
              <m:t>m</m:t>
            </m:r>
          </m:num>
          <m:den>
            <m:r>
              <m:rPr>
                <m:sty m:val="p"/>
              </m:rPr>
              <w:rPr>
                <w:rFonts w:ascii="Cambria Math" w:hAnsi="Cambria Math"/>
              </w:rPr>
              <m:t>s</m:t>
            </m:r>
          </m:den>
        </m:f>
      </m:oMath>
    </w:p>
    <w:p w14:paraId="0D82226D" w14:textId="77777777" w:rsidR="008522C6" w:rsidRPr="00A070DA" w:rsidRDefault="008522C6" w:rsidP="00E816FF">
      <w:pPr>
        <w:jc w:val="both"/>
      </w:pPr>
      <w:r w:rsidRPr="00A070DA">
        <w:t xml:space="preserve">Mit der RGP-Funktion von Excel lässt sich die Unsicherheit der Steigung </w:t>
      </w:r>
      <w:r w:rsidRPr="00A070DA">
        <w:rPr>
          <w:i/>
          <w:iCs/>
        </w:rPr>
        <w:t xml:space="preserve">y </w:t>
      </w:r>
      <w:r w:rsidRPr="00A070DA">
        <w:t xml:space="preserve">der Ausgleichsgeraden berechnen und diese wird im Anschluss mit dem Faktor 2 multipliziert. </w:t>
      </w:r>
    </w:p>
    <w:p w14:paraId="546F56A2" w14:textId="75D8AAF7" w:rsidR="008522C6" w:rsidRPr="00A070DA" w:rsidRDefault="00000000" w:rsidP="00084D92">
      <w:pPr>
        <w:jc w:val="cente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y</m:t>
            </m:r>
          </m:sub>
        </m:sSub>
      </m:oMath>
      <w:r w:rsidR="008522C6" w:rsidRPr="00A070DA">
        <w:t xml:space="preserve"> = 0,00015561… </w:t>
      </w:r>
      <m:oMath>
        <m:f>
          <m:fPr>
            <m:ctrlPr>
              <w:rPr>
                <w:rFonts w:ascii="Cambria Math" w:hAnsi="Cambria Math"/>
                <w:iCs/>
              </w:rPr>
            </m:ctrlPr>
          </m:fPr>
          <m:num>
            <m:r>
              <m:rPr>
                <m:sty m:val="p"/>
              </m:rPr>
              <w:rPr>
                <w:rFonts w:ascii="Cambria Math" w:hAnsi="Cambria Math"/>
              </w:rPr>
              <m:t>s</m:t>
            </m:r>
          </m:num>
          <m:den>
            <m:r>
              <m:rPr>
                <m:sty m:val="p"/>
              </m:rPr>
              <w:rPr>
                <w:rFonts w:ascii="Cambria Math" w:hAnsi="Cambria Math"/>
              </w:rPr>
              <m:t>m</m:t>
            </m:r>
          </m:den>
        </m:f>
      </m:oMath>
    </w:p>
    <w:p w14:paraId="4E5B770B" w14:textId="276EEE76" w:rsidR="008522C6" w:rsidRPr="004242E6" w:rsidRDefault="008522C6" w:rsidP="00084D92">
      <w:pPr>
        <w:jc w:val="center"/>
      </w:pPr>
      <w:r w:rsidRPr="00A070DA">
        <w:sym w:font="Symbol" w:char="F044"/>
      </w:r>
      <m:oMath>
        <m:sSub>
          <m:sSubPr>
            <m:ctrlPr>
              <w:rPr>
                <w:rFonts w:ascii="Cambria Math" w:hAnsi="Cambria Math"/>
                <w:i/>
              </w:rPr>
            </m:ctrlPr>
          </m:sSubPr>
          <m:e>
            <m:r>
              <w:rPr>
                <w:rFonts w:ascii="Cambria Math" w:hAnsi="Cambria Math"/>
              </w:rPr>
              <m:t>u</m:t>
            </m:r>
          </m:e>
          <m:sub>
            <m:r>
              <w:rPr>
                <w:rFonts w:ascii="Cambria Math" w:hAnsi="Cambria Math"/>
              </w:rPr>
              <m:t>y</m:t>
            </m:r>
          </m:sub>
        </m:sSub>
      </m:oMath>
      <w:r w:rsidRPr="004242E6">
        <w:t xml:space="preserve"> = 2 ·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y</m:t>
            </m:r>
          </m:sub>
        </m:sSub>
      </m:oMath>
    </w:p>
    <w:p w14:paraId="25F2B3F2" w14:textId="37024433" w:rsidR="008522C6" w:rsidRPr="008522C6" w:rsidRDefault="00023D92" w:rsidP="00084D92">
      <w:pPr>
        <w:jc w:val="center"/>
      </w:pPr>
      <w:r w:rsidRPr="00A070DA">
        <w:sym w:font="Symbol" w:char="F044"/>
      </w:r>
      <m:oMath>
        <m:sSub>
          <m:sSubPr>
            <m:ctrlPr>
              <w:rPr>
                <w:rFonts w:ascii="Cambria Math" w:hAnsi="Cambria Math"/>
                <w:i/>
              </w:rPr>
            </m:ctrlPr>
          </m:sSubPr>
          <m:e>
            <m:r>
              <w:rPr>
                <w:rFonts w:ascii="Cambria Math" w:hAnsi="Cambria Math"/>
              </w:rPr>
              <m:t>u</m:t>
            </m:r>
          </m:e>
          <m:sub>
            <m:r>
              <w:rPr>
                <w:rFonts w:ascii="Cambria Math" w:hAnsi="Cambria Math"/>
              </w:rPr>
              <m:t>y</m:t>
            </m:r>
          </m:sub>
        </m:sSub>
      </m:oMath>
      <w:r w:rsidR="008522C6" w:rsidRPr="00A070DA">
        <w:t xml:space="preserve"> = 2 · 0,00015561… </w:t>
      </w:r>
      <m:oMath>
        <m:f>
          <m:fPr>
            <m:ctrlPr>
              <w:rPr>
                <w:rFonts w:ascii="Cambria Math" w:hAnsi="Cambria Math"/>
                <w:iCs/>
              </w:rPr>
            </m:ctrlPr>
          </m:fPr>
          <m:num>
            <m:r>
              <m:rPr>
                <m:sty m:val="p"/>
              </m:rPr>
              <w:rPr>
                <w:rFonts w:ascii="Cambria Math" w:hAnsi="Cambria Math"/>
              </w:rPr>
              <m:t>s</m:t>
            </m:r>
          </m:num>
          <m:den>
            <m:r>
              <m:rPr>
                <m:sty m:val="p"/>
              </m:rPr>
              <w:rPr>
                <w:rFonts w:ascii="Cambria Math" w:hAnsi="Cambria Math"/>
              </w:rPr>
              <m:t>m</m:t>
            </m:r>
          </m:den>
        </m:f>
        <m:r>
          <w:rPr>
            <w:rFonts w:ascii="Cambria Math" w:hAnsi="Cambria Math"/>
          </w:rPr>
          <m:t xml:space="preserve"> </m:t>
        </m:r>
      </m:oMath>
      <w:r w:rsidR="008522C6" w:rsidRPr="00A070DA">
        <w:t xml:space="preserve">= 0,00031123… </w:t>
      </w:r>
      <m:oMath>
        <m:f>
          <m:fPr>
            <m:ctrlPr>
              <w:rPr>
                <w:rFonts w:ascii="Cambria Math" w:hAnsi="Cambria Math"/>
                <w:iCs/>
              </w:rPr>
            </m:ctrlPr>
          </m:fPr>
          <m:num>
            <m:r>
              <m:rPr>
                <m:sty m:val="p"/>
              </m:rPr>
              <w:rPr>
                <w:rFonts w:ascii="Cambria Math" w:hAnsi="Cambria Math"/>
              </w:rPr>
              <m:t>s</m:t>
            </m:r>
          </m:num>
          <m:den>
            <m:r>
              <m:rPr>
                <m:sty m:val="p"/>
              </m:rPr>
              <w:rPr>
                <w:rFonts w:ascii="Cambria Math" w:hAnsi="Cambria Math"/>
              </w:rPr>
              <m:t>m</m:t>
            </m:r>
          </m:den>
        </m:f>
      </m:oMath>
    </w:p>
    <w:p w14:paraId="6AEE014F" w14:textId="00258C44" w:rsidR="008522C6" w:rsidRPr="008522C6" w:rsidRDefault="008522C6" w:rsidP="00E816FF">
      <w:pPr>
        <w:jc w:val="both"/>
      </w:pPr>
      <w:r w:rsidRPr="008522C6">
        <w:t xml:space="preserve">Die Messunsicherheit </w:t>
      </w: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c</m:t>
            </m:r>
          </m:sub>
        </m:sSub>
      </m:oMath>
      <w:r w:rsidRPr="008522C6">
        <w:t xml:space="preserve"> wird mit der Gaußschen </w:t>
      </w:r>
      <w:r w:rsidRPr="00313E31">
        <w:t>Fehlerfortpflanzung</w:t>
      </w:r>
      <w:r w:rsidRPr="008522C6">
        <w:t xml:space="preserve"> aus GR.23 berechnet:</w:t>
      </w:r>
    </w:p>
    <w:p w14:paraId="47B52EF5" w14:textId="5A665F76" w:rsidR="008522C6" w:rsidRPr="008522C6" w:rsidRDefault="00023D92" w:rsidP="00E816FF">
      <w:pPr>
        <w:jc w:val="both"/>
      </w:pPr>
      <m:oMath>
        <m:r>
          <w:rPr>
            <w:rFonts w:ascii="Cambria Math" w:hAnsi="Cambria Math"/>
          </w:rPr>
          <m:t>Δ</m:t>
        </m:r>
        <m:sSub>
          <m:sSubPr>
            <m:ctrlPr>
              <w:rPr>
                <w:rFonts w:ascii="Cambria Math" w:hAnsi="Cambria Math"/>
                <w:i/>
              </w:rPr>
            </m:ctrlPr>
          </m:sSubPr>
          <m:e>
            <m:r>
              <w:rPr>
                <w:rFonts w:ascii="Cambria Math" w:hAnsi="Cambria Math"/>
              </w:rPr>
              <m:t>u</m:t>
            </m:r>
          </m:e>
          <m:sub>
            <m:r>
              <w:rPr>
                <w:rFonts w:ascii="Cambria Math" w:hAnsi="Cambria Math"/>
              </w:rPr>
              <m:t>c</m:t>
            </m:r>
          </m:sub>
        </m:sSub>
      </m:oMath>
      <w:r w:rsidRPr="008522C6">
        <w:t xml:space="preserve"> </w:t>
      </w:r>
      <w:r w:rsidR="008522C6" w:rsidRPr="008522C6">
        <w:t xml:space="preserve"> = </w:t>
      </w:r>
      <m:oMath>
        <m:rad>
          <m:radPr>
            <m:degHide m:val="1"/>
            <m:ctrlPr>
              <w:rPr>
                <w:rFonts w:ascii="Cambria Math" w:hAnsi="Cambria Math"/>
              </w:rPr>
            </m:ctrlPr>
          </m:radPr>
          <m:deg/>
          <m:e>
            <m:sSup>
              <m:sSupPr>
                <m:ctrlPr>
                  <w:rPr>
                    <w:rFonts w:ascii="Cambria Math" w:hAnsi="Cambria Math"/>
                  </w:rPr>
                </m:ctrlPr>
              </m:sSupPr>
              <m:e>
                <m:d>
                  <m:dPr>
                    <m:ctrlPr>
                      <w:rPr>
                        <w:rFonts w:ascii="Cambria Math" w:hAnsi="Cambria Math"/>
                      </w:rPr>
                    </m:ctrlPr>
                  </m:dPr>
                  <m:e>
                    <m:r>
                      <m:rPr>
                        <m:sty m:val="p"/>
                      </m:rPr>
                      <w:rPr>
                        <w:rFonts w:ascii="Cambria Math" w:hAnsi="Cambria Math"/>
                      </w:rPr>
                      <m:t>-</m:t>
                    </m:r>
                    <m:f>
                      <m:fPr>
                        <m:ctrlPr>
                          <w:rPr>
                            <w:rFonts w:ascii="Cambria Math" w:hAnsi="Cambria Math"/>
                          </w:rPr>
                        </m:ctrlPr>
                      </m:fPr>
                      <m:num>
                        <m:r>
                          <m:rPr>
                            <m:nor/>
                          </m:rPr>
                          <m:t>2</m:t>
                        </m:r>
                      </m:num>
                      <m:den>
                        <m:r>
                          <m:rPr>
                            <m:nor/>
                          </m:rPr>
                          <w:rPr>
                            <w:i/>
                            <w:iCs/>
                          </w:rPr>
                          <m:t>y</m:t>
                        </m:r>
                        <m:r>
                          <m:rPr>
                            <m:nor/>
                          </m:rPr>
                          <m:t>²</m:t>
                        </m:r>
                      </m:den>
                    </m:f>
                    <m:r>
                      <m:rPr>
                        <m:nor/>
                      </m:rPr>
                      <m:t xml:space="preserve">· </m:t>
                    </m:r>
                    <m:r>
                      <w:rPr>
                        <w:rFonts w:ascii="Cambria Math" w:hAnsi="Cambria Math"/>
                      </w:rPr>
                      <m:t>Δ</m:t>
                    </m:r>
                    <m:sSub>
                      <m:sSubPr>
                        <m:ctrlPr>
                          <w:rPr>
                            <w:rFonts w:ascii="Cambria Math" w:hAnsi="Cambria Math"/>
                            <w:i/>
                            <w:iCs/>
                          </w:rPr>
                        </m:ctrlPr>
                      </m:sSubPr>
                      <m:e>
                        <m:r>
                          <w:rPr>
                            <w:rFonts w:ascii="Cambria Math" w:hAnsi="Cambria Math"/>
                          </w:rPr>
                          <m:t>u</m:t>
                        </m:r>
                      </m:e>
                      <m:sub>
                        <m:r>
                          <w:rPr>
                            <w:rFonts w:ascii="Cambria Math" w:hAnsi="Cambria Math"/>
                          </w:rPr>
                          <m:t>y</m:t>
                        </m:r>
                      </m:sub>
                    </m:sSub>
                  </m:e>
                </m:d>
              </m:e>
              <m:sup>
                <m:r>
                  <m:rPr>
                    <m:sty m:val="p"/>
                  </m:rPr>
                  <w:rPr>
                    <w:rFonts w:ascii="Cambria Math" w:hAnsi="Cambria Math"/>
                  </w:rPr>
                  <m:t>2</m:t>
                </m:r>
              </m:sup>
            </m:sSup>
          </m:e>
        </m:rad>
      </m:oMath>
      <w:r w:rsidR="008522C6" w:rsidRPr="008522C6">
        <w:t xml:space="preserve"> =0</w:t>
      </w:r>
      <w:r w:rsidR="008522C6" w:rsidRPr="00313E31">
        <w:t>,082666</w:t>
      </w:r>
      <w:r w:rsidR="008522C6" w:rsidRPr="008522C6">
        <w:t>…</w:t>
      </w:r>
      <m:oMath>
        <m:r>
          <w:rPr>
            <w:rFonts w:ascii="Cambria Math" w:hAnsi="Cambria Math"/>
          </w:rPr>
          <m:t xml:space="preserve"> </m:t>
        </m:r>
        <m:f>
          <m:fPr>
            <m:ctrlPr>
              <w:rPr>
                <w:rFonts w:ascii="Cambria Math" w:hAnsi="Cambria Math"/>
                <w:iCs/>
              </w:rPr>
            </m:ctrlPr>
          </m:fPr>
          <m:num>
            <m:r>
              <m:rPr>
                <m:sty m:val="p"/>
              </m:rPr>
              <w:rPr>
                <w:rFonts w:ascii="Cambria Math" w:hAnsi="Cambria Math"/>
              </w:rPr>
              <m:t>m</m:t>
            </m:r>
          </m:num>
          <m:den>
            <m:r>
              <m:rPr>
                <m:sty m:val="p"/>
              </m:rPr>
              <w:rPr>
                <w:rFonts w:ascii="Cambria Math" w:hAnsi="Cambria Math"/>
              </w:rPr>
              <m:t>s</m:t>
            </m:r>
          </m:den>
        </m:f>
      </m:oMath>
    </w:p>
    <w:p w14:paraId="0CD73F34" w14:textId="77777777" w:rsidR="008522C6" w:rsidRPr="008522C6" w:rsidRDefault="008522C6" w:rsidP="00E816FF">
      <w:pPr>
        <w:jc w:val="both"/>
      </w:pPr>
    </w:p>
    <w:p w14:paraId="38A06B55" w14:textId="77777777" w:rsidR="008522C6" w:rsidRDefault="008522C6" w:rsidP="00E816FF">
      <w:pPr>
        <w:jc w:val="both"/>
      </w:pPr>
      <w:r>
        <w:lastRenderedPageBreak/>
        <w:t>Entsprechend bekommen wir folgende Werte für die Ausbreitungsgeschwindigkeit:</w:t>
      </w:r>
    </w:p>
    <w:p w14:paraId="7D42739E" w14:textId="6EC0F794" w:rsidR="008522C6" w:rsidRPr="008522C6" w:rsidRDefault="00313E31" w:rsidP="00313E31">
      <w:pPr>
        <w:jc w:val="center"/>
      </w:pPr>
      <w:r>
        <w:rPr>
          <w:i/>
          <w:iCs/>
        </w:rPr>
        <w:t xml:space="preserve">c </w:t>
      </w:r>
      <w:r w:rsidR="008522C6">
        <w:t>= (</w:t>
      </w:r>
      <w:r w:rsidR="008522C6" w:rsidRPr="008522C6">
        <w:t xml:space="preserve">23,05 </w:t>
      </w:r>
      <m:oMath>
        <m:r>
          <w:rPr>
            <w:rFonts w:ascii="Cambria Math" w:hAnsi="Cambria Math"/>
          </w:rPr>
          <m:t>±</m:t>
        </m:r>
      </m:oMath>
      <w:r w:rsidR="008522C6" w:rsidRPr="008522C6">
        <w:t xml:space="preserve"> 0,09</w:t>
      </w:r>
      <w:r w:rsidR="008522C6">
        <w:t>)</w:t>
      </w:r>
      <m:oMath>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p>
    <w:p w14:paraId="795A6922" w14:textId="75EBAE84" w:rsidR="008522C6" w:rsidRPr="008522C6" w:rsidRDefault="00313E31" w:rsidP="00313E31">
      <w:pPr>
        <w:jc w:val="center"/>
      </w:pPr>
      <w:r>
        <w:rPr>
          <w:i/>
          <w:iCs/>
        </w:rPr>
        <w:t xml:space="preserve">c </w:t>
      </w:r>
      <w:r w:rsidR="008522C6" w:rsidRPr="008522C6">
        <w:t>= 23,05</w:t>
      </w:r>
      <w:r w:rsidR="00023D92">
        <w:t xml:space="preserve"> </w:t>
      </w:r>
      <w:r w:rsidR="008522C6" w:rsidRPr="008522C6">
        <w:t>(1</w:t>
      </w:r>
      <m:oMath>
        <m:r>
          <w:rPr>
            <w:rFonts w:ascii="Cambria Math" w:hAnsi="Cambria Math"/>
          </w:rPr>
          <m:t xml:space="preserve">± </m:t>
        </m:r>
      </m:oMath>
      <w:r w:rsidR="008522C6" w:rsidRPr="008522C6">
        <w:t>0,39%)</w:t>
      </w:r>
      <m:oMath>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p>
    <w:p w14:paraId="1C803D8E" w14:textId="77777777" w:rsidR="008522C6" w:rsidRPr="008522C6" w:rsidRDefault="008522C6" w:rsidP="00E816FF">
      <w:pPr>
        <w:jc w:val="both"/>
      </w:pPr>
    </w:p>
    <w:p w14:paraId="7EC64254" w14:textId="29868916" w:rsidR="008522C6" w:rsidRPr="008522C6" w:rsidRDefault="00313E31" w:rsidP="00E816FF">
      <w:pPr>
        <w:jc w:val="both"/>
      </w:pPr>
      <w:r>
        <w:t xml:space="preserve">Wir </w:t>
      </w:r>
      <w:r w:rsidR="008522C6" w:rsidRPr="008522C6">
        <w:t>Vergleich</w:t>
      </w:r>
      <w:r>
        <w:t>en</w:t>
      </w:r>
      <w:r w:rsidR="008522C6" w:rsidRPr="008522C6">
        <w:t xml:space="preserve"> d</w:t>
      </w:r>
      <w:r>
        <w:t>ie</w:t>
      </w:r>
      <w:r w:rsidR="008522C6" w:rsidRPr="008522C6">
        <w:t xml:space="preserve"> Messergebnisse für </w:t>
      </w:r>
      <w:r w:rsidR="008522C6" w:rsidRPr="00023D92">
        <w:rPr>
          <w:i/>
          <w:iCs/>
        </w:rPr>
        <w:t>c</w:t>
      </w:r>
      <w:r w:rsidR="008522C6" w:rsidRPr="008522C6">
        <w:t xml:space="preserve"> mit den Ergebnissen für dieselbe Spannmasse aus Aufgabenteil 1(b).</w:t>
      </w:r>
    </w:p>
    <w:p w14:paraId="16EB973D" w14:textId="6CFF2EB1" w:rsidR="008522C6" w:rsidRPr="008522C6" w:rsidRDefault="008522C6" w:rsidP="00313E31">
      <w:pPr>
        <w:jc w:val="center"/>
      </w:pPr>
      <w:r w:rsidRPr="008522C6">
        <w:t xml:space="preserve">Ergebnis aus 1(b) </w:t>
      </w:r>
      <w:r w:rsidRPr="00023D92">
        <w:rPr>
          <w:i/>
          <w:iCs/>
        </w:rPr>
        <w:t>c</w:t>
      </w:r>
      <w:r w:rsidR="00313E31">
        <w:rPr>
          <w:i/>
          <w:iCs/>
        </w:rPr>
        <w:t xml:space="preserve"> </w:t>
      </w:r>
      <w:r w:rsidRPr="002326C1">
        <w:t>=</w:t>
      </w:r>
      <w:r w:rsidR="00023D92" w:rsidRPr="002326C1">
        <w:t xml:space="preserve"> </w:t>
      </w:r>
      <w:r w:rsidR="002326C1" w:rsidRPr="002326C1">
        <w:rPr>
          <w:rFonts w:eastAsia="Times New Roman"/>
          <w:color w:val="000000"/>
          <w:lang w:eastAsia="de-DE"/>
        </w:rPr>
        <w:t>(21,34 ±</w:t>
      </w:r>
      <w:r w:rsidR="00D043BC">
        <w:rPr>
          <w:rFonts w:eastAsia="Times New Roman"/>
          <w:color w:val="000000"/>
          <w:lang w:eastAsia="de-DE"/>
        </w:rPr>
        <w:t xml:space="preserve"> </w:t>
      </w:r>
      <w:r w:rsidR="002326C1" w:rsidRPr="002326C1">
        <w:rPr>
          <w:rFonts w:eastAsia="Times New Roman"/>
          <w:color w:val="000000"/>
          <w:lang w:eastAsia="de-DE"/>
        </w:rPr>
        <w:t>0,15)</w:t>
      </w:r>
      <w:r w:rsidR="002326C1">
        <w:rPr>
          <w:rFonts w:ascii="Aptos Narrow" w:eastAsia="Times New Roman" w:hAnsi="Aptos Narrow" w:cs="Times New Roman"/>
          <w:color w:val="000000"/>
          <w:lang w:eastAsia="de-DE"/>
        </w:rPr>
        <w:t xml:space="preserve"> </w:t>
      </w: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p>
    <w:p w14:paraId="6715C969" w14:textId="66555B3D" w:rsidR="008522C6" w:rsidRPr="008522C6" w:rsidRDefault="008522C6" w:rsidP="00313E31">
      <w:pPr>
        <w:jc w:val="center"/>
      </w:pPr>
      <w:r w:rsidRPr="008522C6">
        <w:t xml:space="preserve">Ergebnis aus 2(b) </w:t>
      </w:r>
      <w:r w:rsidRPr="00023D92">
        <w:rPr>
          <w:i/>
          <w:iCs/>
        </w:rPr>
        <w:t>c</w:t>
      </w:r>
      <w:r w:rsidR="00313E31">
        <w:rPr>
          <w:i/>
          <w:iCs/>
        </w:rPr>
        <w:t xml:space="preserve"> </w:t>
      </w:r>
      <w:r w:rsidRPr="008522C6">
        <w:t xml:space="preserve">= </w:t>
      </w:r>
      <w:r>
        <w:t>(</w:t>
      </w:r>
      <w:r w:rsidRPr="008522C6">
        <w:t xml:space="preserve">23,05 </w:t>
      </w:r>
      <m:oMath>
        <m:r>
          <w:rPr>
            <w:rFonts w:ascii="Cambria Math" w:hAnsi="Cambria Math"/>
          </w:rPr>
          <m:t>±</m:t>
        </m:r>
      </m:oMath>
      <w:r w:rsidRPr="008522C6">
        <w:t xml:space="preserve"> 0,09</w:t>
      </w:r>
      <w:r>
        <w:t>)</w:t>
      </w:r>
      <m:oMath>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p>
    <w:p w14:paraId="49DCC192" w14:textId="77777777" w:rsidR="008522C6" w:rsidRPr="008522C6" w:rsidRDefault="008522C6" w:rsidP="00E816FF">
      <w:pPr>
        <w:jc w:val="both"/>
      </w:pPr>
      <w:r w:rsidRPr="008522C6">
        <w:t xml:space="preserve">Das Konfidenzintervall der beiden Ergebnisse lässt sich mit GR.15 bestimmen. </w:t>
      </w:r>
    </w:p>
    <w:p w14:paraId="34FAE49E" w14:textId="256CB46F" w:rsidR="008522C6" w:rsidRPr="008522C6" w:rsidRDefault="008522C6" w:rsidP="00313E31">
      <w:pPr>
        <w:jc w:val="center"/>
      </w:pPr>
      <w:r w:rsidRPr="008522C6">
        <w:t>[</w:t>
      </w:r>
      <w:r w:rsidRPr="00023D92">
        <w:rPr>
          <w:i/>
          <w:iCs/>
        </w:rPr>
        <w:t>x</w:t>
      </w:r>
      <w:r w:rsidRPr="008522C6">
        <w:t xml:space="preserve"> - 2 · </w:t>
      </w:r>
      <m:oMath>
        <m:sSub>
          <m:sSubPr>
            <m:ctrlPr>
              <w:rPr>
                <w:rFonts w:ascii="Cambria Math" w:hAnsi="Cambria Math"/>
                <w:i/>
              </w:rPr>
            </m:ctrlPr>
          </m:sSubPr>
          <m:e>
            <m:r>
              <w:rPr>
                <w:rFonts w:ascii="Cambria Math" w:hAnsi="Cambria Math"/>
              </w:rPr>
              <m:t>u</m:t>
            </m:r>
          </m:e>
          <m:sub>
            <m:r>
              <w:rPr>
                <w:rFonts w:ascii="Cambria Math" w:hAnsi="Cambria Math"/>
              </w:rPr>
              <m:t>c</m:t>
            </m:r>
          </m:sub>
        </m:sSub>
      </m:oMath>
      <w:r w:rsidRPr="008522C6">
        <w:t xml:space="preserve">, </w:t>
      </w:r>
      <w:r w:rsidRPr="00023D92">
        <w:rPr>
          <w:i/>
          <w:iCs/>
        </w:rPr>
        <w:t xml:space="preserve">x </w:t>
      </w:r>
      <w:r w:rsidRPr="008522C6">
        <w:t xml:space="preserve">+ 2 · </w:t>
      </w:r>
      <m:oMath>
        <m:sSub>
          <m:sSubPr>
            <m:ctrlPr>
              <w:rPr>
                <w:rFonts w:ascii="Cambria Math" w:hAnsi="Cambria Math"/>
                <w:i/>
              </w:rPr>
            </m:ctrlPr>
          </m:sSubPr>
          <m:e>
            <m:r>
              <w:rPr>
                <w:rFonts w:ascii="Cambria Math" w:hAnsi="Cambria Math"/>
              </w:rPr>
              <m:t>u</m:t>
            </m:r>
          </m:e>
          <m:sub>
            <m:r>
              <w:rPr>
                <w:rFonts w:ascii="Cambria Math" w:hAnsi="Cambria Math"/>
              </w:rPr>
              <m:t>c</m:t>
            </m:r>
          </m:sub>
        </m:sSub>
      </m:oMath>
      <w:r w:rsidRPr="008522C6">
        <w:t>]</w:t>
      </w:r>
    </w:p>
    <w:p w14:paraId="18214E6D" w14:textId="77777777" w:rsidR="008522C6" w:rsidRDefault="008522C6" w:rsidP="00E816FF">
      <w:pPr>
        <w:jc w:val="both"/>
      </w:pPr>
      <w:r>
        <w:t>Da wir den Studentischen Faktor bereits oben in unsere Rechnung einbezogen haben ist dieser hier nicht mehr notwendig.</w:t>
      </w:r>
    </w:p>
    <w:p w14:paraId="50CA7AF2" w14:textId="77777777" w:rsidR="008522C6" w:rsidRDefault="008522C6" w:rsidP="00E816FF">
      <w:pPr>
        <w:jc w:val="both"/>
      </w:pPr>
    </w:p>
    <w:p w14:paraId="71F6F275" w14:textId="214FC8C4" w:rsidR="00C2490C" w:rsidRPr="00C2490C" w:rsidRDefault="00C2490C" w:rsidP="00313E31">
      <w:pPr>
        <w:jc w:val="center"/>
      </w:pPr>
      <w:r w:rsidRPr="00C2490C">
        <w:t>Ergebnis aus 1(b) [21,34 -0,1</w:t>
      </w:r>
      <w:r w:rsidR="002326C1">
        <w:t>5</w:t>
      </w:r>
      <w:r w:rsidRPr="00C2490C">
        <w:t>; 21,34 +0,1</w:t>
      </w:r>
      <w:r w:rsidR="002326C1">
        <w:t>5</w:t>
      </w:r>
      <w:r w:rsidRPr="00C2490C">
        <w:t xml:space="preserve">] </w:t>
      </w: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r w:rsidRPr="00C2490C">
        <w:t xml:space="preserve">  [21,</w:t>
      </w:r>
      <w:r w:rsidR="002326C1">
        <w:t>19</w:t>
      </w:r>
      <w:r w:rsidRPr="00C2490C">
        <w:t>; 21,4</w:t>
      </w:r>
      <w:r w:rsidR="002326C1">
        <w:t>9</w:t>
      </w:r>
      <w:r w:rsidRPr="00C2490C">
        <w:t xml:space="preserve">] </w:t>
      </w: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p>
    <w:p w14:paraId="29C06944" w14:textId="77777777" w:rsidR="00C2490C" w:rsidRPr="00C2490C" w:rsidRDefault="00C2490C" w:rsidP="00313E31">
      <w:pPr>
        <w:jc w:val="center"/>
      </w:pPr>
      <w:r w:rsidRPr="00C2490C">
        <w:t>Ergebnis aus 2(b) [23,05 - 0,09; 23,05 +0,09</w:t>
      </w:r>
      <w:r>
        <w:t>]</w:t>
      </w:r>
      <m:oMath>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r w:rsidRPr="00C2490C">
        <w:t xml:space="preserve">  [22,96; 23,14] </w:t>
      </w: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p>
    <w:p w14:paraId="55932BCB" w14:textId="77777777" w:rsidR="00C2490C" w:rsidRPr="00C2490C" w:rsidRDefault="00C2490C" w:rsidP="00E816FF">
      <w:pPr>
        <w:jc w:val="both"/>
      </w:pPr>
    </w:p>
    <w:p w14:paraId="0A03FFA3" w14:textId="1BE481E7" w:rsidR="00C2490C" w:rsidRPr="00C2490C" w:rsidRDefault="00C2490C" w:rsidP="00E816FF">
      <w:pPr>
        <w:jc w:val="both"/>
      </w:pPr>
      <w:r w:rsidRPr="00C2490C">
        <w:t>Wenn man die Obergrenze des ersten Intervalls von der Untergrenze des zweiten Intervalls abzieht, ist die Differenz zwischen den Intervallen 1,51</w:t>
      </w:r>
      <w:r>
        <w:t xml:space="preserve"> </w:t>
      </w: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r w:rsidRPr="00C2490C">
        <w:t>.</w:t>
      </w:r>
    </w:p>
    <w:p w14:paraId="028312A3" w14:textId="77777777" w:rsidR="00C2490C" w:rsidRDefault="00C2490C" w:rsidP="00E816FF">
      <w:pPr>
        <w:jc w:val="both"/>
      </w:pPr>
    </w:p>
    <w:p w14:paraId="02DB7D78" w14:textId="77777777" w:rsidR="008522C6" w:rsidRDefault="008522C6" w:rsidP="00E816FF">
      <w:pPr>
        <w:jc w:val="both"/>
      </w:pPr>
    </w:p>
    <w:p w14:paraId="4A6CDDC4" w14:textId="77777777" w:rsidR="008522C6" w:rsidRPr="008522C6" w:rsidRDefault="008522C6" w:rsidP="00E816FF">
      <w:pPr>
        <w:jc w:val="both"/>
      </w:pPr>
    </w:p>
    <w:p w14:paraId="3FB126AF" w14:textId="2786AD34" w:rsidR="001E3FED" w:rsidRPr="00F25945" w:rsidRDefault="009B568C" w:rsidP="00E816FF">
      <w:pPr>
        <w:jc w:val="both"/>
      </w:pPr>
      <w:r>
        <w:br w:type="page"/>
      </w:r>
    </w:p>
    <w:p w14:paraId="5D63B56D" w14:textId="5F5E833A" w:rsidR="008E766F" w:rsidRDefault="00990662" w:rsidP="00E816FF">
      <w:pPr>
        <w:pStyle w:val="berschrift1"/>
        <w:numPr>
          <w:ilvl w:val="0"/>
          <w:numId w:val="6"/>
        </w:numPr>
        <w:tabs>
          <w:tab w:val="left" w:pos="841"/>
        </w:tabs>
        <w:jc w:val="both"/>
        <w:rPr>
          <w:color w:val="0F4761"/>
        </w:rPr>
      </w:pPr>
      <w:bookmarkStart w:id="21" w:name="_TOC_250001"/>
      <w:bookmarkStart w:id="22" w:name="_TOC_250000"/>
      <w:bookmarkStart w:id="23" w:name="_Toc168907123"/>
      <w:bookmarkEnd w:id="21"/>
      <w:bookmarkEnd w:id="22"/>
      <w:r>
        <w:rPr>
          <w:color w:val="0F4761"/>
        </w:rPr>
        <w:lastRenderedPageBreak/>
        <w:t>Fazit</w:t>
      </w:r>
      <w:bookmarkEnd w:id="23"/>
    </w:p>
    <w:p w14:paraId="3698E40A" w14:textId="2DC89C69" w:rsidR="008232CE" w:rsidRDefault="008232CE" w:rsidP="008232CE">
      <w:r w:rsidRPr="000E61AB">
        <w:t>In dem Experiment zur Saitenschwingung eines Seils, dass durch einen Lautsprecher angeregt wurde, wird die S</w:t>
      </w:r>
      <w:r>
        <w:t>a</w:t>
      </w:r>
      <w:r w:rsidRPr="000E61AB">
        <w:t xml:space="preserve">itenschwingung untersucht. Für die Bestimmung der Ausbreitungsgeschwindigkeit </w:t>
      </w:r>
      <w:r w:rsidRPr="008232CE">
        <w:rPr>
          <w:i/>
          <w:iCs/>
        </w:rPr>
        <w:t>c</w:t>
      </w:r>
      <w:r w:rsidRPr="000E61AB">
        <w:t xml:space="preserve"> wurden zwei verschiedene Methoden der Versuchsdurchführung und der Auswertung angewendet.</w:t>
      </w:r>
      <w:r w:rsidRPr="00A75061">
        <w:t xml:space="preserve"> </w:t>
      </w:r>
      <w:r>
        <w:t>Schwierigkeiten ergaben sich eine stehende Welle einer genauen Frequenz zuzuordnen, da die stehende Welle scheinbar in einem minimalen</w:t>
      </w:r>
    </w:p>
    <w:p w14:paraId="22712C33" w14:textId="0BAB35DD" w:rsidR="008232CE" w:rsidRDefault="008232CE" w:rsidP="008232CE">
      <w:r>
        <w:t>Frequenzbereich existierte und die maximale Frequenz für die stehende Welle knapp unter der Frequenz liegt, die die stehende Welle zum Zusammenbruch bringt. Zudem ist es nicht unwahrscheinlich, dass minimalen Veränderungen</w:t>
      </w:r>
      <w:r w:rsidRPr="000E61AB">
        <w:t xml:space="preserve"> der Seillänge</w:t>
      </w:r>
      <w:r>
        <w:t xml:space="preserve"> beim Umbau des Versuchsaufbaus entstanden, sind.</w:t>
      </w:r>
      <w:r w:rsidRPr="000E61AB">
        <w:t xml:space="preserve"> Au</w:t>
      </w:r>
      <w:r>
        <w:t>s diesen Gründen</w:t>
      </w:r>
      <w:r w:rsidRPr="000E61AB">
        <w:t xml:space="preserve"> ergeben sich unterschiedliche Intervalle für die Ausbreitungsgeschwindigkeit </w:t>
      </w:r>
      <w:r w:rsidRPr="008232CE">
        <w:rPr>
          <w:i/>
          <w:iCs/>
        </w:rPr>
        <w:t>c</w:t>
      </w:r>
      <w:r w:rsidRPr="000E61AB">
        <w:t>. Die Intervalle der Auswertungsteile 1(b) und 2(b) überschneiden sich nicht</w:t>
      </w:r>
      <w:r>
        <w:t xml:space="preserve"> und sind</w:t>
      </w:r>
      <w:r w:rsidRPr="000E61AB">
        <w:t xml:space="preserve"> </w:t>
      </w:r>
      <w:r>
        <w:t>um</w:t>
      </w:r>
      <w:r w:rsidRPr="000E61AB">
        <w:t xml:space="preserve"> 1,51</w:t>
      </w: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w:r w:rsidRPr="000E61AB">
        <w:t xml:space="preserve"> </w:t>
      </w:r>
      <w:r>
        <w:t>entfernt.</w:t>
      </w:r>
      <w:r w:rsidRPr="000E61AB">
        <w:t xml:space="preserve"> Diese Abweichung liegt</w:t>
      </w:r>
      <w:r>
        <w:t xml:space="preserve"> </w:t>
      </w:r>
      <w:r w:rsidRPr="000E61AB">
        <w:t>unter anderem a</w:t>
      </w:r>
      <w:r>
        <w:t>n</w:t>
      </w:r>
      <w:r w:rsidRPr="000E61AB">
        <w:t xml:space="preserve"> obigen Gr</w:t>
      </w:r>
      <w:r>
        <w:t>ünden</w:t>
      </w:r>
      <w:r w:rsidRPr="000E61AB">
        <w:t>.</w:t>
      </w:r>
      <w:r>
        <w:t xml:space="preserve"> </w:t>
      </w:r>
      <w:r w:rsidRPr="000E61AB">
        <w:t>Unter Berücksichtigung unserer Zielstellung wurde gezeigt, dass die Grundfrequenz</w:t>
      </w:r>
      <w:r>
        <w:t xml:space="preserve"> </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Pr="000E61AB">
        <w:t xml:space="preserve"> proportional zur </w:t>
      </w:r>
      <w:r w:rsidRPr="008232CE">
        <w:rPr>
          <w:i/>
          <w:iCs/>
        </w:rPr>
        <w:t>n</w:t>
      </w:r>
      <w:r w:rsidRPr="000E61AB">
        <w:t>-ten Schwingung ist. Anhand von Abbildung zwei wird dies visualisiert und zusätzlich ist eine unterschiedliche Steigung für verschiedene Massen erkennbar</w:t>
      </w:r>
      <w:r>
        <w:t xml:space="preserve">. Als Zusammenhang folgt, je größer die Spanmasse, desto größer muss die Grundfrequenz sein, allerdings jeweils die gezeigte Proportionalität zwischen der </w:t>
      </w:r>
      <w:r w:rsidRPr="008232CE">
        <w:rPr>
          <w:i/>
        </w:rPr>
        <w:t>k</w:t>
      </w:r>
      <w:r>
        <w:t xml:space="preserve">-ten Schwingung und der Grundfrequenz </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Pr="000E61AB">
        <w:t>.</w:t>
      </w:r>
      <w:r w:rsidRPr="006038BD">
        <w:t xml:space="preserve"> </w:t>
      </w:r>
      <w:r>
        <w:t xml:space="preserve">Durch den </w:t>
      </w:r>
      <w:r w:rsidRPr="000E61AB">
        <w:t xml:space="preserve">zweiten Versuchsteil wird die umgekehrte Proportionalität zwischen der Grundfrequenz </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Pr="000E61AB">
        <w:t xml:space="preserve"> und der Saitenlänge </w:t>
      </w:r>
      <w:r w:rsidRPr="008232CE">
        <w:rPr>
          <w:i/>
          <w:iCs/>
        </w:rPr>
        <w:t xml:space="preserve">L </w:t>
      </w:r>
      <w:r>
        <w:t>gezeigt</w:t>
      </w:r>
      <w:r w:rsidRPr="000E61AB">
        <w:t xml:space="preserve">. Durch die lineare Ausgleichgerade </w:t>
      </w:r>
      <w:r>
        <w:t xml:space="preserve">in </w:t>
      </w:r>
      <w:r w:rsidRPr="000E61AB">
        <w:t>Abbildung 3 ist dieser Zusammenhang veranschaulicht.</w:t>
      </w:r>
    </w:p>
    <w:p w14:paraId="6373BF38" w14:textId="6A7BA6E0" w:rsidR="008232CE" w:rsidRPr="008232CE" w:rsidRDefault="008232CE" w:rsidP="008232CE">
      <w:pPr>
        <w:rPr>
          <w:rFonts w:ascii="Trebuchet MS" w:eastAsia="Trebuchet MS" w:hAnsi="Trebuchet MS" w:cs="Trebuchet MS"/>
          <w:color w:val="0F4761"/>
          <w:sz w:val="32"/>
          <w:szCs w:val="32"/>
        </w:rPr>
      </w:pPr>
      <w:r>
        <w:rPr>
          <w:color w:val="0F4761"/>
        </w:rPr>
        <w:br w:type="page"/>
      </w:r>
    </w:p>
    <w:p w14:paraId="342BC437" w14:textId="77777777" w:rsidR="000E61AB" w:rsidRDefault="000E61AB" w:rsidP="00E816FF">
      <w:pPr>
        <w:jc w:val="both"/>
      </w:pPr>
    </w:p>
    <w:p w14:paraId="2E9552F0" w14:textId="336934C0" w:rsidR="00990662" w:rsidRDefault="00990662" w:rsidP="00E816FF">
      <w:pPr>
        <w:pStyle w:val="berschrift1"/>
        <w:numPr>
          <w:ilvl w:val="0"/>
          <w:numId w:val="6"/>
        </w:numPr>
        <w:tabs>
          <w:tab w:val="left" w:pos="841"/>
        </w:tabs>
        <w:jc w:val="both"/>
        <w:rPr>
          <w:color w:val="0F4761"/>
        </w:rPr>
      </w:pPr>
      <w:bookmarkStart w:id="24" w:name="_Toc168907124"/>
      <w:r>
        <w:rPr>
          <w:color w:val="0F4761"/>
        </w:rPr>
        <w:t>Anhang</w:t>
      </w:r>
      <w:bookmarkEnd w:id="24"/>
    </w:p>
    <w:p w14:paraId="31963C1D" w14:textId="77777777" w:rsidR="00990662" w:rsidRDefault="00B32C2C" w:rsidP="00E816FF">
      <w:pPr>
        <w:keepNext/>
        <w:jc w:val="both"/>
      </w:pPr>
      <w:r w:rsidRPr="00B32C2C">
        <w:rPr>
          <w:noProof/>
        </w:rPr>
        <w:drawing>
          <wp:inline distT="0" distB="0" distL="0" distR="0" wp14:anchorId="6A44A41A" wp14:editId="71222A59">
            <wp:extent cx="5267325" cy="6181580"/>
            <wp:effectExtent l="0" t="0" r="0" b="0"/>
            <wp:docPr id="86455037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50377" name=""/>
                    <pic:cNvPicPr/>
                  </pic:nvPicPr>
                  <pic:blipFill rotWithShape="1">
                    <a:blip r:embed="rId15"/>
                    <a:srcRect t="21996"/>
                    <a:stretch/>
                  </pic:blipFill>
                  <pic:spPr bwMode="auto">
                    <a:xfrm>
                      <a:off x="0" y="0"/>
                      <a:ext cx="5286531" cy="6204120"/>
                    </a:xfrm>
                    <a:prstGeom prst="rect">
                      <a:avLst/>
                    </a:prstGeom>
                    <a:ln>
                      <a:noFill/>
                    </a:ln>
                    <a:extLst>
                      <a:ext uri="{53640926-AAD7-44D8-BBD7-CCE9431645EC}">
                        <a14:shadowObscured xmlns:a14="http://schemas.microsoft.com/office/drawing/2010/main"/>
                      </a:ext>
                    </a:extLst>
                  </pic:spPr>
                </pic:pic>
              </a:graphicData>
            </a:graphic>
          </wp:inline>
        </w:drawing>
      </w:r>
    </w:p>
    <w:p w14:paraId="44A527A6" w14:textId="189AB5F6" w:rsidR="003848D6" w:rsidRDefault="00990662" w:rsidP="00E816FF">
      <w:pPr>
        <w:pStyle w:val="Beschriftung"/>
        <w:jc w:val="both"/>
      </w:pPr>
      <w:bookmarkStart w:id="25" w:name="_Toc168908335"/>
      <w:r>
        <w:t xml:space="preserve">Abbildung </w:t>
      </w:r>
      <w:r w:rsidR="003042CA">
        <w:fldChar w:fldCharType="begin"/>
      </w:r>
      <w:r w:rsidR="003042CA">
        <w:instrText xml:space="preserve"> SEQ Abbildung \* ARABIC </w:instrText>
      </w:r>
      <w:r w:rsidR="003042CA">
        <w:fldChar w:fldCharType="separate"/>
      </w:r>
      <w:r w:rsidR="00525B1A">
        <w:rPr>
          <w:noProof/>
        </w:rPr>
        <w:t>4</w:t>
      </w:r>
      <w:r w:rsidR="003042CA">
        <w:fldChar w:fldCharType="end"/>
      </w:r>
      <w:r>
        <w:t>: Messwerte Versuch Saitenschwingung</w:t>
      </w:r>
      <w:bookmarkEnd w:id="25"/>
    </w:p>
    <w:p w14:paraId="55340C16" w14:textId="1B1C676C" w:rsidR="008E766F" w:rsidRPr="003848D6" w:rsidRDefault="008E766F" w:rsidP="00E816FF">
      <w:pPr>
        <w:pStyle w:val="Beschriftung"/>
        <w:jc w:val="both"/>
      </w:pPr>
    </w:p>
    <w:sectPr w:rsidR="008E766F" w:rsidRPr="003848D6">
      <w:pgSz w:w="11910" w:h="16840"/>
      <w:pgMar w:top="1320" w:right="104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AC960" w14:textId="77777777" w:rsidR="0005765E" w:rsidRDefault="0005765E" w:rsidP="003848D6">
      <w:r>
        <w:separator/>
      </w:r>
    </w:p>
  </w:endnote>
  <w:endnote w:type="continuationSeparator" w:id="0">
    <w:p w14:paraId="1914A452" w14:textId="77777777" w:rsidR="0005765E" w:rsidRDefault="0005765E" w:rsidP="00384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ptos Narrow">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3361081"/>
      <w:docPartObj>
        <w:docPartGallery w:val="Page Numbers (Bottom of Page)"/>
        <w:docPartUnique/>
      </w:docPartObj>
    </w:sdtPr>
    <w:sdtContent>
      <w:p w14:paraId="6EE55BED" w14:textId="5BF9A894" w:rsidR="00BB26DA" w:rsidRDefault="00BB26DA">
        <w:pPr>
          <w:pStyle w:val="Fuzeile"/>
          <w:jc w:val="right"/>
        </w:pPr>
        <w:r>
          <w:fldChar w:fldCharType="begin"/>
        </w:r>
        <w:r>
          <w:instrText>PAGE   \* MERGEFORMAT</w:instrText>
        </w:r>
        <w:r>
          <w:fldChar w:fldCharType="separate"/>
        </w:r>
        <w:r>
          <w:t>2</w:t>
        </w:r>
        <w:r>
          <w:fldChar w:fldCharType="end"/>
        </w:r>
      </w:p>
    </w:sdtContent>
  </w:sdt>
  <w:p w14:paraId="16E90FFD" w14:textId="3CB9EF2C" w:rsidR="00BB26DA" w:rsidRDefault="00BB26D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9AA2F" w14:textId="77777777" w:rsidR="0005765E" w:rsidRDefault="0005765E" w:rsidP="003848D6">
      <w:r>
        <w:separator/>
      </w:r>
    </w:p>
  </w:footnote>
  <w:footnote w:type="continuationSeparator" w:id="0">
    <w:p w14:paraId="49118AEB" w14:textId="77777777" w:rsidR="0005765E" w:rsidRDefault="0005765E" w:rsidP="00384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C7793"/>
    <w:multiLevelType w:val="multilevel"/>
    <w:tmpl w:val="12CC8D7C"/>
    <w:lvl w:ilvl="0">
      <w:start w:val="3"/>
      <w:numFmt w:val="decimal"/>
      <w:lvlText w:val="%1"/>
      <w:lvlJc w:val="left"/>
      <w:pPr>
        <w:ind w:left="838" w:hanging="718"/>
      </w:pPr>
      <w:rPr>
        <w:rFonts w:hint="default"/>
        <w:lang w:val="de-DE" w:eastAsia="en-US" w:bidi="ar-SA"/>
      </w:rPr>
    </w:lvl>
    <w:lvl w:ilvl="1">
      <w:start w:val="3"/>
      <w:numFmt w:val="decimal"/>
      <w:lvlText w:val="%1.%2"/>
      <w:lvlJc w:val="left"/>
      <w:pPr>
        <w:ind w:left="838" w:hanging="718"/>
      </w:pPr>
      <w:rPr>
        <w:rFonts w:hint="default"/>
        <w:lang w:val="de-DE" w:eastAsia="en-US" w:bidi="ar-SA"/>
      </w:rPr>
    </w:lvl>
    <w:lvl w:ilvl="2">
      <w:start w:val="1"/>
      <w:numFmt w:val="decimal"/>
      <w:lvlText w:val="%1.%2.%3"/>
      <w:lvlJc w:val="left"/>
      <w:pPr>
        <w:ind w:left="838" w:hanging="718"/>
      </w:pPr>
      <w:rPr>
        <w:rFonts w:ascii="Tahoma" w:eastAsia="Tahoma" w:hAnsi="Tahoma" w:cs="Tahoma" w:hint="default"/>
        <w:spacing w:val="-1"/>
        <w:w w:val="97"/>
        <w:sz w:val="22"/>
        <w:szCs w:val="22"/>
        <w:lang w:val="de-DE" w:eastAsia="en-US" w:bidi="ar-SA"/>
      </w:rPr>
    </w:lvl>
    <w:lvl w:ilvl="3">
      <w:numFmt w:val="bullet"/>
      <w:lvlText w:val="•"/>
      <w:lvlJc w:val="left"/>
      <w:pPr>
        <w:ind w:left="3457" w:hanging="718"/>
      </w:pPr>
      <w:rPr>
        <w:rFonts w:hint="default"/>
        <w:lang w:val="de-DE" w:eastAsia="en-US" w:bidi="ar-SA"/>
      </w:rPr>
    </w:lvl>
    <w:lvl w:ilvl="4">
      <w:numFmt w:val="bullet"/>
      <w:lvlText w:val="•"/>
      <w:lvlJc w:val="left"/>
      <w:pPr>
        <w:ind w:left="4330" w:hanging="718"/>
      </w:pPr>
      <w:rPr>
        <w:rFonts w:hint="default"/>
        <w:lang w:val="de-DE" w:eastAsia="en-US" w:bidi="ar-SA"/>
      </w:rPr>
    </w:lvl>
    <w:lvl w:ilvl="5">
      <w:numFmt w:val="bullet"/>
      <w:lvlText w:val="•"/>
      <w:lvlJc w:val="left"/>
      <w:pPr>
        <w:ind w:left="5202" w:hanging="718"/>
      </w:pPr>
      <w:rPr>
        <w:rFonts w:hint="default"/>
        <w:lang w:val="de-DE" w:eastAsia="en-US" w:bidi="ar-SA"/>
      </w:rPr>
    </w:lvl>
    <w:lvl w:ilvl="6">
      <w:numFmt w:val="bullet"/>
      <w:lvlText w:val="•"/>
      <w:lvlJc w:val="left"/>
      <w:pPr>
        <w:ind w:left="6075" w:hanging="718"/>
      </w:pPr>
      <w:rPr>
        <w:rFonts w:hint="default"/>
        <w:lang w:val="de-DE" w:eastAsia="en-US" w:bidi="ar-SA"/>
      </w:rPr>
    </w:lvl>
    <w:lvl w:ilvl="7">
      <w:numFmt w:val="bullet"/>
      <w:lvlText w:val="•"/>
      <w:lvlJc w:val="left"/>
      <w:pPr>
        <w:ind w:left="6947" w:hanging="718"/>
      </w:pPr>
      <w:rPr>
        <w:rFonts w:hint="default"/>
        <w:lang w:val="de-DE" w:eastAsia="en-US" w:bidi="ar-SA"/>
      </w:rPr>
    </w:lvl>
    <w:lvl w:ilvl="8">
      <w:numFmt w:val="bullet"/>
      <w:lvlText w:val="•"/>
      <w:lvlJc w:val="left"/>
      <w:pPr>
        <w:ind w:left="7820" w:hanging="718"/>
      </w:pPr>
      <w:rPr>
        <w:rFonts w:hint="default"/>
        <w:lang w:val="de-DE" w:eastAsia="en-US" w:bidi="ar-SA"/>
      </w:rPr>
    </w:lvl>
  </w:abstractNum>
  <w:abstractNum w:abstractNumId="1" w15:restartNumberingAfterBreak="0">
    <w:nsid w:val="32407BB0"/>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B556288"/>
    <w:multiLevelType w:val="multilevel"/>
    <w:tmpl w:val="A57297AC"/>
    <w:lvl w:ilvl="0">
      <w:start w:val="3"/>
      <w:numFmt w:val="decimal"/>
      <w:lvlText w:val="%1"/>
      <w:lvlJc w:val="left"/>
      <w:pPr>
        <w:ind w:left="1200" w:hanging="720"/>
      </w:pPr>
      <w:rPr>
        <w:rFonts w:hint="default"/>
        <w:lang w:val="de-DE" w:eastAsia="en-US" w:bidi="ar-SA"/>
      </w:rPr>
    </w:lvl>
    <w:lvl w:ilvl="1">
      <w:start w:val="1"/>
      <w:numFmt w:val="decimal"/>
      <w:lvlText w:val="%1.%2"/>
      <w:lvlJc w:val="left"/>
      <w:pPr>
        <w:ind w:left="1200" w:hanging="720"/>
      </w:pPr>
      <w:rPr>
        <w:rFonts w:hint="default"/>
        <w:lang w:val="de-DE" w:eastAsia="en-US" w:bidi="ar-SA"/>
      </w:rPr>
    </w:lvl>
    <w:lvl w:ilvl="2">
      <w:start w:val="1"/>
      <w:numFmt w:val="decimal"/>
      <w:lvlText w:val="%1.%2.%3"/>
      <w:lvlJc w:val="left"/>
      <w:pPr>
        <w:ind w:left="1200" w:hanging="720"/>
      </w:pPr>
      <w:rPr>
        <w:rFonts w:ascii="Tahoma" w:eastAsia="Tahoma" w:hAnsi="Tahoma" w:cs="Tahoma" w:hint="default"/>
        <w:color w:val="0F4761"/>
        <w:w w:val="96"/>
        <w:sz w:val="28"/>
        <w:szCs w:val="28"/>
        <w:lang w:val="de-DE" w:eastAsia="en-US" w:bidi="ar-SA"/>
      </w:rPr>
    </w:lvl>
    <w:lvl w:ilvl="3">
      <w:numFmt w:val="bullet"/>
      <w:lvlText w:val="•"/>
      <w:lvlJc w:val="left"/>
      <w:pPr>
        <w:ind w:left="3709" w:hanging="720"/>
      </w:pPr>
      <w:rPr>
        <w:rFonts w:hint="default"/>
        <w:lang w:val="de-DE" w:eastAsia="en-US" w:bidi="ar-SA"/>
      </w:rPr>
    </w:lvl>
    <w:lvl w:ilvl="4">
      <w:numFmt w:val="bullet"/>
      <w:lvlText w:val="•"/>
      <w:lvlJc w:val="left"/>
      <w:pPr>
        <w:ind w:left="4546" w:hanging="720"/>
      </w:pPr>
      <w:rPr>
        <w:rFonts w:hint="default"/>
        <w:lang w:val="de-DE" w:eastAsia="en-US" w:bidi="ar-SA"/>
      </w:rPr>
    </w:lvl>
    <w:lvl w:ilvl="5">
      <w:numFmt w:val="bullet"/>
      <w:lvlText w:val="•"/>
      <w:lvlJc w:val="left"/>
      <w:pPr>
        <w:ind w:left="5382" w:hanging="720"/>
      </w:pPr>
      <w:rPr>
        <w:rFonts w:hint="default"/>
        <w:lang w:val="de-DE" w:eastAsia="en-US" w:bidi="ar-SA"/>
      </w:rPr>
    </w:lvl>
    <w:lvl w:ilvl="6">
      <w:numFmt w:val="bullet"/>
      <w:lvlText w:val="•"/>
      <w:lvlJc w:val="left"/>
      <w:pPr>
        <w:ind w:left="6219" w:hanging="720"/>
      </w:pPr>
      <w:rPr>
        <w:rFonts w:hint="default"/>
        <w:lang w:val="de-DE" w:eastAsia="en-US" w:bidi="ar-SA"/>
      </w:rPr>
    </w:lvl>
    <w:lvl w:ilvl="7">
      <w:numFmt w:val="bullet"/>
      <w:lvlText w:val="•"/>
      <w:lvlJc w:val="left"/>
      <w:pPr>
        <w:ind w:left="7055" w:hanging="720"/>
      </w:pPr>
      <w:rPr>
        <w:rFonts w:hint="default"/>
        <w:lang w:val="de-DE" w:eastAsia="en-US" w:bidi="ar-SA"/>
      </w:rPr>
    </w:lvl>
    <w:lvl w:ilvl="8">
      <w:numFmt w:val="bullet"/>
      <w:lvlText w:val="•"/>
      <w:lvlJc w:val="left"/>
      <w:pPr>
        <w:ind w:left="7892" w:hanging="720"/>
      </w:pPr>
      <w:rPr>
        <w:rFonts w:hint="default"/>
        <w:lang w:val="de-DE" w:eastAsia="en-US" w:bidi="ar-SA"/>
      </w:rPr>
    </w:lvl>
  </w:abstractNum>
  <w:abstractNum w:abstractNumId="3" w15:restartNumberingAfterBreak="0">
    <w:nsid w:val="47001652"/>
    <w:multiLevelType w:val="multilevel"/>
    <w:tmpl w:val="E02C98EC"/>
    <w:lvl w:ilvl="0">
      <w:start w:val="3"/>
      <w:numFmt w:val="decimal"/>
      <w:lvlText w:val="%1"/>
      <w:lvlJc w:val="left"/>
      <w:pPr>
        <w:ind w:left="838" w:hanging="718"/>
      </w:pPr>
      <w:rPr>
        <w:rFonts w:hint="default"/>
        <w:lang w:val="de-DE" w:eastAsia="en-US" w:bidi="ar-SA"/>
      </w:rPr>
    </w:lvl>
    <w:lvl w:ilvl="1">
      <w:start w:val="1"/>
      <w:numFmt w:val="decimal"/>
      <w:lvlText w:val="%1.%2"/>
      <w:lvlJc w:val="left"/>
      <w:pPr>
        <w:ind w:left="838" w:hanging="718"/>
      </w:pPr>
      <w:rPr>
        <w:rFonts w:hint="default"/>
        <w:lang w:val="de-DE" w:eastAsia="en-US" w:bidi="ar-SA"/>
      </w:rPr>
    </w:lvl>
    <w:lvl w:ilvl="2">
      <w:start w:val="1"/>
      <w:numFmt w:val="decimal"/>
      <w:lvlText w:val="%1.%2.%3"/>
      <w:lvlJc w:val="left"/>
      <w:pPr>
        <w:ind w:left="838" w:hanging="718"/>
      </w:pPr>
      <w:rPr>
        <w:rFonts w:ascii="Tahoma" w:eastAsia="Tahoma" w:hAnsi="Tahoma" w:cs="Tahoma" w:hint="default"/>
        <w:spacing w:val="-1"/>
        <w:w w:val="97"/>
        <w:sz w:val="22"/>
        <w:szCs w:val="22"/>
        <w:lang w:val="de-DE" w:eastAsia="en-US" w:bidi="ar-SA"/>
      </w:rPr>
    </w:lvl>
    <w:lvl w:ilvl="3">
      <w:numFmt w:val="bullet"/>
      <w:lvlText w:val="•"/>
      <w:lvlJc w:val="left"/>
      <w:pPr>
        <w:ind w:left="3457" w:hanging="718"/>
      </w:pPr>
      <w:rPr>
        <w:rFonts w:hint="default"/>
        <w:lang w:val="de-DE" w:eastAsia="en-US" w:bidi="ar-SA"/>
      </w:rPr>
    </w:lvl>
    <w:lvl w:ilvl="4">
      <w:numFmt w:val="bullet"/>
      <w:lvlText w:val="•"/>
      <w:lvlJc w:val="left"/>
      <w:pPr>
        <w:ind w:left="4330" w:hanging="718"/>
      </w:pPr>
      <w:rPr>
        <w:rFonts w:hint="default"/>
        <w:lang w:val="de-DE" w:eastAsia="en-US" w:bidi="ar-SA"/>
      </w:rPr>
    </w:lvl>
    <w:lvl w:ilvl="5">
      <w:numFmt w:val="bullet"/>
      <w:lvlText w:val="•"/>
      <w:lvlJc w:val="left"/>
      <w:pPr>
        <w:ind w:left="5202" w:hanging="718"/>
      </w:pPr>
      <w:rPr>
        <w:rFonts w:hint="default"/>
        <w:lang w:val="de-DE" w:eastAsia="en-US" w:bidi="ar-SA"/>
      </w:rPr>
    </w:lvl>
    <w:lvl w:ilvl="6">
      <w:numFmt w:val="bullet"/>
      <w:lvlText w:val="•"/>
      <w:lvlJc w:val="left"/>
      <w:pPr>
        <w:ind w:left="6075" w:hanging="718"/>
      </w:pPr>
      <w:rPr>
        <w:rFonts w:hint="default"/>
        <w:lang w:val="de-DE" w:eastAsia="en-US" w:bidi="ar-SA"/>
      </w:rPr>
    </w:lvl>
    <w:lvl w:ilvl="7">
      <w:numFmt w:val="bullet"/>
      <w:lvlText w:val="•"/>
      <w:lvlJc w:val="left"/>
      <w:pPr>
        <w:ind w:left="6947" w:hanging="718"/>
      </w:pPr>
      <w:rPr>
        <w:rFonts w:hint="default"/>
        <w:lang w:val="de-DE" w:eastAsia="en-US" w:bidi="ar-SA"/>
      </w:rPr>
    </w:lvl>
    <w:lvl w:ilvl="8">
      <w:numFmt w:val="bullet"/>
      <w:lvlText w:val="•"/>
      <w:lvlJc w:val="left"/>
      <w:pPr>
        <w:ind w:left="7820" w:hanging="718"/>
      </w:pPr>
      <w:rPr>
        <w:rFonts w:hint="default"/>
        <w:lang w:val="de-DE" w:eastAsia="en-US" w:bidi="ar-SA"/>
      </w:rPr>
    </w:lvl>
  </w:abstractNum>
  <w:abstractNum w:abstractNumId="4" w15:restartNumberingAfterBreak="0">
    <w:nsid w:val="6417022E"/>
    <w:multiLevelType w:val="multilevel"/>
    <w:tmpl w:val="BA503BAA"/>
    <w:lvl w:ilvl="0">
      <w:start w:val="3"/>
      <w:numFmt w:val="decimal"/>
      <w:lvlText w:val="%1"/>
      <w:lvlJc w:val="left"/>
      <w:pPr>
        <w:ind w:left="1200" w:hanging="720"/>
      </w:pPr>
      <w:rPr>
        <w:rFonts w:hint="default"/>
        <w:lang w:val="de-DE" w:eastAsia="en-US" w:bidi="ar-SA"/>
      </w:rPr>
    </w:lvl>
    <w:lvl w:ilvl="1">
      <w:start w:val="3"/>
      <w:numFmt w:val="decimal"/>
      <w:lvlText w:val="%1.%2"/>
      <w:lvlJc w:val="left"/>
      <w:pPr>
        <w:ind w:left="1200" w:hanging="720"/>
      </w:pPr>
      <w:rPr>
        <w:rFonts w:hint="default"/>
        <w:lang w:val="de-DE" w:eastAsia="en-US" w:bidi="ar-SA"/>
      </w:rPr>
    </w:lvl>
    <w:lvl w:ilvl="2">
      <w:start w:val="1"/>
      <w:numFmt w:val="decimal"/>
      <w:lvlText w:val="%1.%2.%3"/>
      <w:lvlJc w:val="left"/>
      <w:pPr>
        <w:ind w:left="1200" w:hanging="720"/>
      </w:pPr>
      <w:rPr>
        <w:rFonts w:ascii="Tahoma" w:eastAsia="Tahoma" w:hAnsi="Tahoma" w:cs="Tahoma" w:hint="default"/>
        <w:color w:val="0F4761"/>
        <w:w w:val="96"/>
        <w:sz w:val="28"/>
        <w:szCs w:val="28"/>
        <w:lang w:val="de-DE" w:eastAsia="en-US" w:bidi="ar-SA"/>
      </w:rPr>
    </w:lvl>
    <w:lvl w:ilvl="3">
      <w:numFmt w:val="bullet"/>
      <w:lvlText w:val="•"/>
      <w:lvlJc w:val="left"/>
      <w:pPr>
        <w:ind w:left="3709" w:hanging="720"/>
      </w:pPr>
      <w:rPr>
        <w:rFonts w:hint="default"/>
        <w:lang w:val="de-DE" w:eastAsia="en-US" w:bidi="ar-SA"/>
      </w:rPr>
    </w:lvl>
    <w:lvl w:ilvl="4">
      <w:numFmt w:val="bullet"/>
      <w:lvlText w:val="•"/>
      <w:lvlJc w:val="left"/>
      <w:pPr>
        <w:ind w:left="4546" w:hanging="720"/>
      </w:pPr>
      <w:rPr>
        <w:rFonts w:hint="default"/>
        <w:lang w:val="de-DE" w:eastAsia="en-US" w:bidi="ar-SA"/>
      </w:rPr>
    </w:lvl>
    <w:lvl w:ilvl="5">
      <w:numFmt w:val="bullet"/>
      <w:lvlText w:val="•"/>
      <w:lvlJc w:val="left"/>
      <w:pPr>
        <w:ind w:left="5382" w:hanging="720"/>
      </w:pPr>
      <w:rPr>
        <w:rFonts w:hint="default"/>
        <w:lang w:val="de-DE" w:eastAsia="en-US" w:bidi="ar-SA"/>
      </w:rPr>
    </w:lvl>
    <w:lvl w:ilvl="6">
      <w:numFmt w:val="bullet"/>
      <w:lvlText w:val="•"/>
      <w:lvlJc w:val="left"/>
      <w:pPr>
        <w:ind w:left="6219" w:hanging="720"/>
      </w:pPr>
      <w:rPr>
        <w:rFonts w:hint="default"/>
        <w:lang w:val="de-DE" w:eastAsia="en-US" w:bidi="ar-SA"/>
      </w:rPr>
    </w:lvl>
    <w:lvl w:ilvl="7">
      <w:numFmt w:val="bullet"/>
      <w:lvlText w:val="•"/>
      <w:lvlJc w:val="left"/>
      <w:pPr>
        <w:ind w:left="7055" w:hanging="720"/>
      </w:pPr>
      <w:rPr>
        <w:rFonts w:hint="default"/>
        <w:lang w:val="de-DE" w:eastAsia="en-US" w:bidi="ar-SA"/>
      </w:rPr>
    </w:lvl>
    <w:lvl w:ilvl="8">
      <w:numFmt w:val="bullet"/>
      <w:lvlText w:val="•"/>
      <w:lvlJc w:val="left"/>
      <w:pPr>
        <w:ind w:left="7892" w:hanging="720"/>
      </w:pPr>
      <w:rPr>
        <w:rFonts w:hint="default"/>
        <w:lang w:val="de-DE" w:eastAsia="en-US" w:bidi="ar-SA"/>
      </w:rPr>
    </w:lvl>
  </w:abstractNum>
  <w:abstractNum w:abstractNumId="5" w15:restartNumberingAfterBreak="0">
    <w:nsid w:val="65472F9B"/>
    <w:multiLevelType w:val="hybridMultilevel"/>
    <w:tmpl w:val="4BC89068"/>
    <w:lvl w:ilvl="0" w:tplc="DB3E7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205724"/>
    <w:multiLevelType w:val="multilevel"/>
    <w:tmpl w:val="0407001F"/>
    <w:lvl w:ilvl="0">
      <w:start w:val="1"/>
      <w:numFmt w:val="decimal"/>
      <w:lvlText w:val="%1."/>
      <w:lvlJc w:val="left"/>
      <w:pPr>
        <w:ind w:left="360" w:hanging="360"/>
      </w:pPr>
      <w:rPr>
        <w:rFonts w:hint="default"/>
        <w:b/>
        <w:bCs/>
        <w:spacing w:val="-1"/>
        <w:w w:val="87"/>
        <w:sz w:val="22"/>
        <w:szCs w:val="22"/>
        <w:lang w:val="de-DE" w:eastAsia="en-US" w:bidi="ar-SA"/>
      </w:rPr>
    </w:lvl>
    <w:lvl w:ilvl="1">
      <w:start w:val="1"/>
      <w:numFmt w:val="decimal"/>
      <w:lvlText w:val="%1.%2."/>
      <w:lvlJc w:val="left"/>
      <w:pPr>
        <w:ind w:left="792" w:hanging="432"/>
      </w:pPr>
      <w:rPr>
        <w:rFonts w:hint="default"/>
        <w:color w:val="0F4761"/>
        <w:spacing w:val="-1"/>
        <w:w w:val="86"/>
        <w:sz w:val="32"/>
        <w:szCs w:val="32"/>
        <w:lang w:val="de-DE" w:eastAsia="en-US" w:bidi="ar-SA"/>
      </w:rPr>
    </w:lvl>
    <w:lvl w:ilvl="2">
      <w:start w:val="1"/>
      <w:numFmt w:val="decimal"/>
      <w:lvlText w:val="%1.%2.%3."/>
      <w:lvlJc w:val="left"/>
      <w:pPr>
        <w:ind w:left="1224" w:hanging="504"/>
      </w:pPr>
      <w:rPr>
        <w:rFonts w:hint="default"/>
        <w:lang w:val="de-DE" w:eastAsia="en-US" w:bidi="ar-SA"/>
      </w:rPr>
    </w:lvl>
    <w:lvl w:ilvl="3">
      <w:start w:val="1"/>
      <w:numFmt w:val="decimal"/>
      <w:lvlText w:val="%1.%2.%3.%4."/>
      <w:lvlJc w:val="left"/>
      <w:pPr>
        <w:ind w:left="1728" w:hanging="648"/>
      </w:pPr>
      <w:rPr>
        <w:rFonts w:hint="default"/>
        <w:lang w:val="de-DE" w:eastAsia="en-US" w:bidi="ar-SA"/>
      </w:rPr>
    </w:lvl>
    <w:lvl w:ilvl="4">
      <w:start w:val="1"/>
      <w:numFmt w:val="decimal"/>
      <w:lvlText w:val="%1.%2.%3.%4.%5."/>
      <w:lvlJc w:val="left"/>
      <w:pPr>
        <w:ind w:left="2232" w:hanging="792"/>
      </w:pPr>
      <w:rPr>
        <w:rFonts w:hint="default"/>
        <w:lang w:val="de-DE" w:eastAsia="en-US" w:bidi="ar-SA"/>
      </w:rPr>
    </w:lvl>
    <w:lvl w:ilvl="5">
      <w:start w:val="1"/>
      <w:numFmt w:val="decimal"/>
      <w:lvlText w:val="%1.%2.%3.%4.%5.%6."/>
      <w:lvlJc w:val="left"/>
      <w:pPr>
        <w:ind w:left="2736" w:hanging="936"/>
      </w:pPr>
      <w:rPr>
        <w:rFonts w:hint="default"/>
        <w:lang w:val="de-DE" w:eastAsia="en-US" w:bidi="ar-SA"/>
      </w:rPr>
    </w:lvl>
    <w:lvl w:ilvl="6">
      <w:start w:val="1"/>
      <w:numFmt w:val="decimal"/>
      <w:lvlText w:val="%1.%2.%3.%4.%5.%6.%7."/>
      <w:lvlJc w:val="left"/>
      <w:pPr>
        <w:ind w:left="3240" w:hanging="1080"/>
      </w:pPr>
      <w:rPr>
        <w:rFonts w:hint="default"/>
        <w:lang w:val="de-DE" w:eastAsia="en-US" w:bidi="ar-SA"/>
      </w:rPr>
    </w:lvl>
    <w:lvl w:ilvl="7">
      <w:start w:val="1"/>
      <w:numFmt w:val="decimal"/>
      <w:lvlText w:val="%1.%2.%3.%4.%5.%6.%7.%8."/>
      <w:lvlJc w:val="left"/>
      <w:pPr>
        <w:ind w:left="3744" w:hanging="1224"/>
      </w:pPr>
      <w:rPr>
        <w:rFonts w:hint="default"/>
        <w:lang w:val="de-DE" w:eastAsia="en-US" w:bidi="ar-SA"/>
      </w:rPr>
    </w:lvl>
    <w:lvl w:ilvl="8">
      <w:start w:val="1"/>
      <w:numFmt w:val="decimal"/>
      <w:lvlText w:val="%1.%2.%3.%4.%5.%6.%7.%8.%9."/>
      <w:lvlJc w:val="left"/>
      <w:pPr>
        <w:ind w:left="4320" w:hanging="1440"/>
      </w:pPr>
      <w:rPr>
        <w:rFonts w:hint="default"/>
        <w:lang w:val="de-DE" w:eastAsia="en-US" w:bidi="ar-SA"/>
      </w:rPr>
    </w:lvl>
  </w:abstractNum>
  <w:abstractNum w:abstractNumId="7" w15:restartNumberingAfterBreak="0">
    <w:nsid w:val="75D00B29"/>
    <w:multiLevelType w:val="hybridMultilevel"/>
    <w:tmpl w:val="BA04DFDE"/>
    <w:lvl w:ilvl="0" w:tplc="EA3ED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951105">
    <w:abstractNumId w:val="4"/>
  </w:num>
  <w:num w:numId="2" w16cid:durableId="311906582">
    <w:abstractNumId w:val="2"/>
  </w:num>
  <w:num w:numId="3" w16cid:durableId="1830364629">
    <w:abstractNumId w:val="0"/>
  </w:num>
  <w:num w:numId="4" w16cid:durableId="755638702">
    <w:abstractNumId w:val="3"/>
  </w:num>
  <w:num w:numId="5" w16cid:durableId="5137047">
    <w:abstractNumId w:val="6"/>
  </w:num>
  <w:num w:numId="6" w16cid:durableId="139807283">
    <w:abstractNumId w:val="1"/>
  </w:num>
  <w:num w:numId="7" w16cid:durableId="1817649366">
    <w:abstractNumId w:val="7"/>
  </w:num>
  <w:num w:numId="8" w16cid:durableId="496174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66F"/>
    <w:rsid w:val="00023D92"/>
    <w:rsid w:val="0004057A"/>
    <w:rsid w:val="0004074D"/>
    <w:rsid w:val="000515CB"/>
    <w:rsid w:val="0005765E"/>
    <w:rsid w:val="000607F9"/>
    <w:rsid w:val="00071DA2"/>
    <w:rsid w:val="00077CE1"/>
    <w:rsid w:val="00082F47"/>
    <w:rsid w:val="000833EB"/>
    <w:rsid w:val="00084D92"/>
    <w:rsid w:val="000944C6"/>
    <w:rsid w:val="000973D6"/>
    <w:rsid w:val="000A0B7B"/>
    <w:rsid w:val="000A7677"/>
    <w:rsid w:val="000B21FC"/>
    <w:rsid w:val="000B68F8"/>
    <w:rsid w:val="000E2BE3"/>
    <w:rsid w:val="000E61AB"/>
    <w:rsid w:val="00115CA9"/>
    <w:rsid w:val="00121618"/>
    <w:rsid w:val="00130B48"/>
    <w:rsid w:val="00164DAE"/>
    <w:rsid w:val="00185905"/>
    <w:rsid w:val="00192C9D"/>
    <w:rsid w:val="001A77CE"/>
    <w:rsid w:val="001B798A"/>
    <w:rsid w:val="001D1515"/>
    <w:rsid w:val="001E3FED"/>
    <w:rsid w:val="001F13C9"/>
    <w:rsid w:val="00202094"/>
    <w:rsid w:val="002326C1"/>
    <w:rsid w:val="002444DA"/>
    <w:rsid w:val="00261B6F"/>
    <w:rsid w:val="002850F5"/>
    <w:rsid w:val="002A2F71"/>
    <w:rsid w:val="002B475A"/>
    <w:rsid w:val="002B6373"/>
    <w:rsid w:val="002C72C6"/>
    <w:rsid w:val="002E17C6"/>
    <w:rsid w:val="002E3CAB"/>
    <w:rsid w:val="00301210"/>
    <w:rsid w:val="003042CA"/>
    <w:rsid w:val="003053AE"/>
    <w:rsid w:val="00313E31"/>
    <w:rsid w:val="00314C38"/>
    <w:rsid w:val="00320D22"/>
    <w:rsid w:val="00332A5D"/>
    <w:rsid w:val="00332F1E"/>
    <w:rsid w:val="00342FA2"/>
    <w:rsid w:val="0036229C"/>
    <w:rsid w:val="00363993"/>
    <w:rsid w:val="00376DBA"/>
    <w:rsid w:val="003848D6"/>
    <w:rsid w:val="003A150A"/>
    <w:rsid w:val="003A3D37"/>
    <w:rsid w:val="003A7D6F"/>
    <w:rsid w:val="003B4232"/>
    <w:rsid w:val="003B6700"/>
    <w:rsid w:val="003C3530"/>
    <w:rsid w:val="003F45E4"/>
    <w:rsid w:val="00410BE8"/>
    <w:rsid w:val="004242E6"/>
    <w:rsid w:val="0044637D"/>
    <w:rsid w:val="004524C7"/>
    <w:rsid w:val="004601DC"/>
    <w:rsid w:val="00462642"/>
    <w:rsid w:val="00484F73"/>
    <w:rsid w:val="004A3619"/>
    <w:rsid w:val="004C0B47"/>
    <w:rsid w:val="0051566F"/>
    <w:rsid w:val="00525B1A"/>
    <w:rsid w:val="0054065E"/>
    <w:rsid w:val="0054466C"/>
    <w:rsid w:val="0055739D"/>
    <w:rsid w:val="00583AB7"/>
    <w:rsid w:val="00597FFA"/>
    <w:rsid w:val="005A3315"/>
    <w:rsid w:val="005A43A7"/>
    <w:rsid w:val="005A5F86"/>
    <w:rsid w:val="005F5470"/>
    <w:rsid w:val="005F644E"/>
    <w:rsid w:val="006439B5"/>
    <w:rsid w:val="006714D6"/>
    <w:rsid w:val="006915A8"/>
    <w:rsid w:val="006A36FB"/>
    <w:rsid w:val="006E4BCE"/>
    <w:rsid w:val="006F2EB1"/>
    <w:rsid w:val="007073DF"/>
    <w:rsid w:val="00707A63"/>
    <w:rsid w:val="0071322F"/>
    <w:rsid w:val="007317B0"/>
    <w:rsid w:val="00731FDF"/>
    <w:rsid w:val="00735450"/>
    <w:rsid w:val="0073610D"/>
    <w:rsid w:val="00745057"/>
    <w:rsid w:val="00746B4F"/>
    <w:rsid w:val="00765038"/>
    <w:rsid w:val="00772BC6"/>
    <w:rsid w:val="0078423A"/>
    <w:rsid w:val="007B34F5"/>
    <w:rsid w:val="007B6EDF"/>
    <w:rsid w:val="007C63B2"/>
    <w:rsid w:val="007C79E1"/>
    <w:rsid w:val="007D03B5"/>
    <w:rsid w:val="007D2704"/>
    <w:rsid w:val="007F1843"/>
    <w:rsid w:val="008232CE"/>
    <w:rsid w:val="0082564C"/>
    <w:rsid w:val="00835112"/>
    <w:rsid w:val="008522C6"/>
    <w:rsid w:val="0085259F"/>
    <w:rsid w:val="00853629"/>
    <w:rsid w:val="00860B28"/>
    <w:rsid w:val="008729FC"/>
    <w:rsid w:val="008B14E8"/>
    <w:rsid w:val="008B76E9"/>
    <w:rsid w:val="008D2FBA"/>
    <w:rsid w:val="008E766F"/>
    <w:rsid w:val="009142D3"/>
    <w:rsid w:val="00961992"/>
    <w:rsid w:val="00975EE4"/>
    <w:rsid w:val="00977BED"/>
    <w:rsid w:val="00980088"/>
    <w:rsid w:val="00990662"/>
    <w:rsid w:val="00991287"/>
    <w:rsid w:val="009918D2"/>
    <w:rsid w:val="00991B79"/>
    <w:rsid w:val="009954A9"/>
    <w:rsid w:val="009B568C"/>
    <w:rsid w:val="009C2B59"/>
    <w:rsid w:val="009C3E15"/>
    <w:rsid w:val="00A010EF"/>
    <w:rsid w:val="00A070DA"/>
    <w:rsid w:val="00A304F4"/>
    <w:rsid w:val="00A44F88"/>
    <w:rsid w:val="00A70DCB"/>
    <w:rsid w:val="00A761C2"/>
    <w:rsid w:val="00A773D1"/>
    <w:rsid w:val="00A774F1"/>
    <w:rsid w:val="00A83557"/>
    <w:rsid w:val="00A956DD"/>
    <w:rsid w:val="00AA30F5"/>
    <w:rsid w:val="00AE0C28"/>
    <w:rsid w:val="00AE2FF8"/>
    <w:rsid w:val="00AF451C"/>
    <w:rsid w:val="00AF54E1"/>
    <w:rsid w:val="00B11286"/>
    <w:rsid w:val="00B20C7F"/>
    <w:rsid w:val="00B32C2C"/>
    <w:rsid w:val="00B33F6D"/>
    <w:rsid w:val="00B534DC"/>
    <w:rsid w:val="00B5467B"/>
    <w:rsid w:val="00B61B0C"/>
    <w:rsid w:val="00B80C44"/>
    <w:rsid w:val="00B8373C"/>
    <w:rsid w:val="00B85785"/>
    <w:rsid w:val="00B9298D"/>
    <w:rsid w:val="00B92D4E"/>
    <w:rsid w:val="00BA14A9"/>
    <w:rsid w:val="00BA5C58"/>
    <w:rsid w:val="00BA5EC9"/>
    <w:rsid w:val="00BA71F5"/>
    <w:rsid w:val="00BB1340"/>
    <w:rsid w:val="00BB26DA"/>
    <w:rsid w:val="00BB34D6"/>
    <w:rsid w:val="00BB6EEA"/>
    <w:rsid w:val="00BC5C82"/>
    <w:rsid w:val="00BD319B"/>
    <w:rsid w:val="00BD5A91"/>
    <w:rsid w:val="00BE157A"/>
    <w:rsid w:val="00C10187"/>
    <w:rsid w:val="00C1762E"/>
    <w:rsid w:val="00C2490C"/>
    <w:rsid w:val="00C27221"/>
    <w:rsid w:val="00C27692"/>
    <w:rsid w:val="00C30B55"/>
    <w:rsid w:val="00C43A4D"/>
    <w:rsid w:val="00C62BBC"/>
    <w:rsid w:val="00C91858"/>
    <w:rsid w:val="00CA0F3C"/>
    <w:rsid w:val="00CB1039"/>
    <w:rsid w:val="00CC74DB"/>
    <w:rsid w:val="00CC7BD1"/>
    <w:rsid w:val="00CE34CB"/>
    <w:rsid w:val="00CE432F"/>
    <w:rsid w:val="00CF155D"/>
    <w:rsid w:val="00CF186A"/>
    <w:rsid w:val="00D027D4"/>
    <w:rsid w:val="00D043BC"/>
    <w:rsid w:val="00D20B45"/>
    <w:rsid w:val="00D23046"/>
    <w:rsid w:val="00D325EB"/>
    <w:rsid w:val="00D63694"/>
    <w:rsid w:val="00D86072"/>
    <w:rsid w:val="00DA457B"/>
    <w:rsid w:val="00DA6704"/>
    <w:rsid w:val="00DB2DF7"/>
    <w:rsid w:val="00DD1407"/>
    <w:rsid w:val="00DD5CDC"/>
    <w:rsid w:val="00DD70CA"/>
    <w:rsid w:val="00DE2C5D"/>
    <w:rsid w:val="00DF0687"/>
    <w:rsid w:val="00E01CAC"/>
    <w:rsid w:val="00E2242E"/>
    <w:rsid w:val="00E52BDF"/>
    <w:rsid w:val="00E67EBB"/>
    <w:rsid w:val="00E816FF"/>
    <w:rsid w:val="00E93CFE"/>
    <w:rsid w:val="00EB4A83"/>
    <w:rsid w:val="00ED17D8"/>
    <w:rsid w:val="00ED7468"/>
    <w:rsid w:val="00EF32A3"/>
    <w:rsid w:val="00EF4C53"/>
    <w:rsid w:val="00F01BCF"/>
    <w:rsid w:val="00F13894"/>
    <w:rsid w:val="00F25945"/>
    <w:rsid w:val="00F31AD9"/>
    <w:rsid w:val="00F354EC"/>
    <w:rsid w:val="00F41C6C"/>
    <w:rsid w:val="00F54059"/>
    <w:rsid w:val="00F63973"/>
    <w:rsid w:val="00F94446"/>
    <w:rsid w:val="00FC1946"/>
    <w:rsid w:val="00FF49F0"/>
    <w:rsid w:val="00FF7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B0C08"/>
  <w15:docId w15:val="{0E1FE9EE-DE68-470C-9F42-6824FD084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B21FC"/>
    <w:rPr>
      <w:rFonts w:ascii="Tahoma" w:eastAsia="Tahoma" w:hAnsi="Tahoma" w:cs="Tahoma"/>
      <w:lang w:val="de-DE"/>
    </w:rPr>
  </w:style>
  <w:style w:type="paragraph" w:styleId="berschrift1">
    <w:name w:val="heading 1"/>
    <w:basedOn w:val="Standard"/>
    <w:link w:val="berschrift1Zchn"/>
    <w:uiPriority w:val="9"/>
    <w:qFormat/>
    <w:pPr>
      <w:spacing w:before="85"/>
      <w:ind w:left="840" w:hanging="361"/>
      <w:outlineLvl w:val="0"/>
    </w:pPr>
    <w:rPr>
      <w:rFonts w:ascii="Trebuchet MS" w:eastAsia="Trebuchet MS" w:hAnsi="Trebuchet MS" w:cs="Trebuchet MS"/>
      <w:sz w:val="32"/>
      <w:szCs w:val="32"/>
    </w:rPr>
  </w:style>
  <w:style w:type="paragraph" w:styleId="berschrift2">
    <w:name w:val="heading 2"/>
    <w:basedOn w:val="Standard"/>
    <w:uiPriority w:val="9"/>
    <w:unhideWhenUsed/>
    <w:qFormat/>
    <w:pPr>
      <w:ind w:left="195"/>
      <w:outlineLvl w:val="1"/>
    </w:pPr>
    <w:rPr>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39"/>
    <w:qFormat/>
    <w:pPr>
      <w:spacing w:before="52"/>
      <w:ind w:left="525" w:hanging="406"/>
    </w:pPr>
    <w:rPr>
      <w:rFonts w:ascii="Trebuchet MS" w:eastAsia="Trebuchet MS" w:hAnsi="Trebuchet MS" w:cs="Trebuchet MS"/>
      <w:b/>
      <w:bCs/>
      <w:sz w:val="18"/>
      <w:szCs w:val="18"/>
    </w:rPr>
  </w:style>
  <w:style w:type="paragraph" w:styleId="Verzeichnis2">
    <w:name w:val="toc 2"/>
    <w:basedOn w:val="Standard"/>
    <w:uiPriority w:val="39"/>
    <w:qFormat/>
    <w:pPr>
      <w:spacing w:before="41"/>
      <w:ind w:left="838" w:hanging="719"/>
    </w:pPr>
    <w:rPr>
      <w:sz w:val="18"/>
      <w:szCs w:val="18"/>
    </w:rPr>
  </w:style>
  <w:style w:type="paragraph" w:styleId="Verzeichnis3">
    <w:name w:val="toc 3"/>
    <w:basedOn w:val="Standard"/>
    <w:uiPriority w:val="39"/>
    <w:qFormat/>
    <w:pPr>
      <w:spacing w:before="42"/>
      <w:ind w:left="543" w:hanging="424"/>
    </w:pPr>
    <w:rPr>
      <w:b/>
      <w:bCs/>
      <w:i/>
      <w:iCs/>
    </w:rPr>
  </w:style>
  <w:style w:type="paragraph" w:styleId="Textkrper">
    <w:name w:val="Body Text"/>
    <w:basedOn w:val="Standard"/>
    <w:uiPriority w:val="1"/>
    <w:qFormat/>
    <w:rPr>
      <w:sz w:val="24"/>
      <w:szCs w:val="24"/>
    </w:rPr>
  </w:style>
  <w:style w:type="paragraph" w:styleId="Titel">
    <w:name w:val="Title"/>
    <w:basedOn w:val="Standard"/>
    <w:uiPriority w:val="10"/>
    <w:qFormat/>
    <w:pPr>
      <w:spacing w:before="234"/>
      <w:ind w:left="195" w:right="449"/>
      <w:jc w:val="center"/>
    </w:pPr>
    <w:rPr>
      <w:sz w:val="45"/>
      <w:szCs w:val="45"/>
    </w:rPr>
  </w:style>
  <w:style w:type="paragraph" w:styleId="Listenabsatz">
    <w:name w:val="List Paragraph"/>
    <w:basedOn w:val="Standard"/>
    <w:uiPriority w:val="1"/>
    <w:qFormat/>
    <w:pPr>
      <w:ind w:left="838" w:hanging="721"/>
    </w:pPr>
  </w:style>
  <w:style w:type="paragraph" w:customStyle="1" w:styleId="TableParagraph">
    <w:name w:val="Table Paragraph"/>
    <w:basedOn w:val="Standard"/>
    <w:uiPriority w:val="1"/>
    <w:qFormat/>
    <w:pPr>
      <w:spacing w:before="5"/>
      <w:ind w:left="105"/>
    </w:pPr>
    <w:rPr>
      <w:rFonts w:ascii="Trebuchet MS" w:eastAsia="Trebuchet MS" w:hAnsi="Trebuchet MS" w:cs="Trebuchet MS"/>
    </w:rPr>
  </w:style>
  <w:style w:type="paragraph" w:styleId="Beschriftung">
    <w:name w:val="caption"/>
    <w:basedOn w:val="Standard"/>
    <w:next w:val="Standard"/>
    <w:uiPriority w:val="35"/>
    <w:unhideWhenUsed/>
    <w:qFormat/>
    <w:rsid w:val="003848D6"/>
    <w:pPr>
      <w:spacing w:after="200"/>
    </w:pPr>
    <w:rPr>
      <w:i/>
      <w:iCs/>
      <w:color w:val="1F497D" w:themeColor="text2"/>
      <w:sz w:val="18"/>
      <w:szCs w:val="18"/>
    </w:rPr>
  </w:style>
  <w:style w:type="paragraph" w:styleId="Kopfzeile">
    <w:name w:val="header"/>
    <w:basedOn w:val="Standard"/>
    <w:link w:val="KopfzeileZchn"/>
    <w:uiPriority w:val="99"/>
    <w:unhideWhenUsed/>
    <w:rsid w:val="003848D6"/>
    <w:pPr>
      <w:tabs>
        <w:tab w:val="center" w:pos="4703"/>
        <w:tab w:val="right" w:pos="9406"/>
      </w:tabs>
    </w:pPr>
  </w:style>
  <w:style w:type="character" w:customStyle="1" w:styleId="KopfzeileZchn">
    <w:name w:val="Kopfzeile Zchn"/>
    <w:basedOn w:val="Absatz-Standardschriftart"/>
    <w:link w:val="Kopfzeile"/>
    <w:uiPriority w:val="99"/>
    <w:rsid w:val="003848D6"/>
    <w:rPr>
      <w:rFonts w:ascii="Tahoma" w:eastAsia="Tahoma" w:hAnsi="Tahoma" w:cs="Tahoma"/>
      <w:lang w:val="de-DE"/>
    </w:rPr>
  </w:style>
  <w:style w:type="paragraph" w:styleId="Fuzeile">
    <w:name w:val="footer"/>
    <w:basedOn w:val="Standard"/>
    <w:link w:val="FuzeileZchn"/>
    <w:uiPriority w:val="99"/>
    <w:unhideWhenUsed/>
    <w:rsid w:val="003848D6"/>
    <w:pPr>
      <w:tabs>
        <w:tab w:val="center" w:pos="4703"/>
        <w:tab w:val="right" w:pos="9406"/>
      </w:tabs>
    </w:pPr>
  </w:style>
  <w:style w:type="character" w:customStyle="1" w:styleId="FuzeileZchn">
    <w:name w:val="Fußzeile Zchn"/>
    <w:basedOn w:val="Absatz-Standardschriftart"/>
    <w:link w:val="Fuzeile"/>
    <w:uiPriority w:val="99"/>
    <w:rsid w:val="003848D6"/>
    <w:rPr>
      <w:rFonts w:ascii="Tahoma" w:eastAsia="Tahoma" w:hAnsi="Tahoma" w:cs="Tahoma"/>
      <w:lang w:val="de-DE"/>
    </w:rPr>
  </w:style>
  <w:style w:type="paragraph" w:styleId="Inhaltsverzeichnisberschrift">
    <w:name w:val="TOC Heading"/>
    <w:basedOn w:val="berschrift1"/>
    <w:next w:val="Standard"/>
    <w:uiPriority w:val="39"/>
    <w:unhideWhenUsed/>
    <w:qFormat/>
    <w:rsid w:val="00A774F1"/>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lang w:val="en-US"/>
    </w:rPr>
  </w:style>
  <w:style w:type="character" w:styleId="Hyperlink">
    <w:name w:val="Hyperlink"/>
    <w:basedOn w:val="Absatz-Standardschriftart"/>
    <w:uiPriority w:val="99"/>
    <w:unhideWhenUsed/>
    <w:rsid w:val="00A774F1"/>
    <w:rPr>
      <w:color w:val="0000FF" w:themeColor="hyperlink"/>
      <w:u w:val="single"/>
    </w:rPr>
  </w:style>
  <w:style w:type="character" w:styleId="Platzhaltertext">
    <w:name w:val="Placeholder Text"/>
    <w:basedOn w:val="Absatz-Standardschriftart"/>
    <w:uiPriority w:val="99"/>
    <w:semiHidden/>
    <w:rsid w:val="001D1515"/>
    <w:rPr>
      <w:color w:val="666666"/>
    </w:rPr>
  </w:style>
  <w:style w:type="table" w:styleId="Tabellenraster">
    <w:name w:val="Table Grid"/>
    <w:basedOn w:val="NormaleTabelle"/>
    <w:uiPriority w:val="39"/>
    <w:rsid w:val="00A95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bildungsverzeichnis">
    <w:name w:val="table of figures"/>
    <w:basedOn w:val="Standard"/>
    <w:next w:val="Standard"/>
    <w:uiPriority w:val="99"/>
    <w:unhideWhenUsed/>
    <w:rsid w:val="009B568C"/>
  </w:style>
  <w:style w:type="character" w:customStyle="1" w:styleId="berschrift1Zchn">
    <w:name w:val="Überschrift 1 Zchn"/>
    <w:basedOn w:val="Absatz-Standardschriftart"/>
    <w:link w:val="berschrift1"/>
    <w:uiPriority w:val="9"/>
    <w:rsid w:val="00BB26DA"/>
    <w:rPr>
      <w:rFonts w:ascii="Trebuchet MS" w:eastAsia="Trebuchet MS" w:hAnsi="Trebuchet MS" w:cs="Trebuchet MS"/>
      <w:sz w:val="32"/>
      <w:szCs w:val="32"/>
      <w:lang w:val="de-DE"/>
    </w:rPr>
  </w:style>
  <w:style w:type="paragraph" w:customStyle="1" w:styleId="paragraph">
    <w:name w:val="paragraph"/>
    <w:basedOn w:val="Standard"/>
    <w:rsid w:val="00BB6EE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normaltextrun">
    <w:name w:val="normaltextrun"/>
    <w:basedOn w:val="Absatz-Standardschriftart"/>
    <w:rsid w:val="00BB6EEA"/>
  </w:style>
  <w:style w:type="character" w:customStyle="1" w:styleId="eop">
    <w:name w:val="eop"/>
    <w:basedOn w:val="Absatz-Standardschriftart"/>
    <w:rsid w:val="00BB6EEA"/>
  </w:style>
  <w:style w:type="paragraph" w:styleId="StandardWeb">
    <w:name w:val="Normal (Web)"/>
    <w:basedOn w:val="Standard"/>
    <w:uiPriority w:val="99"/>
    <w:unhideWhenUsed/>
    <w:rsid w:val="00CE34CB"/>
    <w:pPr>
      <w:widowControl/>
      <w:autoSpaceDE/>
      <w:autoSpaceDN/>
      <w:spacing w:before="100" w:beforeAutospacing="1" w:after="100" w:afterAutospacing="1"/>
    </w:pPr>
    <w:rPr>
      <w:rFonts w:ascii="Times New Roman" w:eastAsia="Times New Roman" w:hAnsi="Times New Roman" w:cs="Times New Roman"/>
      <w:sz w:val="24"/>
      <w:szCs w:val="24"/>
      <w:lang w:eastAsia="de-DE"/>
    </w:rPr>
  </w:style>
  <w:style w:type="character" w:customStyle="1" w:styleId="katex-mathml">
    <w:name w:val="katex-mathml"/>
    <w:basedOn w:val="Absatz-Standardschriftart"/>
    <w:rsid w:val="00CE34CB"/>
  </w:style>
  <w:style w:type="character" w:customStyle="1" w:styleId="mord">
    <w:name w:val="mord"/>
    <w:basedOn w:val="Absatz-Standardschriftart"/>
    <w:rsid w:val="00CE34CB"/>
  </w:style>
  <w:style w:type="character" w:customStyle="1" w:styleId="vlist-s">
    <w:name w:val="vlist-s"/>
    <w:basedOn w:val="Absatz-Standardschriftart"/>
    <w:rsid w:val="00CE34CB"/>
  </w:style>
  <w:style w:type="character" w:customStyle="1" w:styleId="mbin">
    <w:name w:val="mbin"/>
    <w:basedOn w:val="Absatz-Standardschriftart"/>
    <w:rsid w:val="00CE34CB"/>
  </w:style>
  <w:style w:type="character" w:customStyle="1" w:styleId="mrel">
    <w:name w:val="mrel"/>
    <w:basedOn w:val="Absatz-Standardschriftart"/>
    <w:rsid w:val="00CE3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314924">
      <w:bodyDiv w:val="1"/>
      <w:marLeft w:val="0"/>
      <w:marRight w:val="0"/>
      <w:marTop w:val="0"/>
      <w:marBottom w:val="0"/>
      <w:divBdr>
        <w:top w:val="none" w:sz="0" w:space="0" w:color="auto"/>
        <w:left w:val="none" w:sz="0" w:space="0" w:color="auto"/>
        <w:bottom w:val="none" w:sz="0" w:space="0" w:color="auto"/>
        <w:right w:val="none" w:sz="0" w:space="0" w:color="auto"/>
      </w:divBdr>
    </w:div>
    <w:div w:id="229508545">
      <w:bodyDiv w:val="1"/>
      <w:marLeft w:val="0"/>
      <w:marRight w:val="0"/>
      <w:marTop w:val="0"/>
      <w:marBottom w:val="0"/>
      <w:divBdr>
        <w:top w:val="none" w:sz="0" w:space="0" w:color="auto"/>
        <w:left w:val="none" w:sz="0" w:space="0" w:color="auto"/>
        <w:bottom w:val="none" w:sz="0" w:space="0" w:color="auto"/>
        <w:right w:val="none" w:sz="0" w:space="0" w:color="auto"/>
      </w:divBdr>
    </w:div>
    <w:div w:id="344021416">
      <w:bodyDiv w:val="1"/>
      <w:marLeft w:val="0"/>
      <w:marRight w:val="0"/>
      <w:marTop w:val="0"/>
      <w:marBottom w:val="0"/>
      <w:divBdr>
        <w:top w:val="none" w:sz="0" w:space="0" w:color="auto"/>
        <w:left w:val="none" w:sz="0" w:space="0" w:color="auto"/>
        <w:bottom w:val="none" w:sz="0" w:space="0" w:color="auto"/>
        <w:right w:val="none" w:sz="0" w:space="0" w:color="auto"/>
      </w:divBdr>
    </w:div>
    <w:div w:id="349988060">
      <w:bodyDiv w:val="1"/>
      <w:marLeft w:val="0"/>
      <w:marRight w:val="0"/>
      <w:marTop w:val="0"/>
      <w:marBottom w:val="0"/>
      <w:divBdr>
        <w:top w:val="none" w:sz="0" w:space="0" w:color="auto"/>
        <w:left w:val="none" w:sz="0" w:space="0" w:color="auto"/>
        <w:bottom w:val="none" w:sz="0" w:space="0" w:color="auto"/>
        <w:right w:val="none" w:sz="0" w:space="0" w:color="auto"/>
      </w:divBdr>
    </w:div>
    <w:div w:id="365375809">
      <w:bodyDiv w:val="1"/>
      <w:marLeft w:val="0"/>
      <w:marRight w:val="0"/>
      <w:marTop w:val="0"/>
      <w:marBottom w:val="0"/>
      <w:divBdr>
        <w:top w:val="none" w:sz="0" w:space="0" w:color="auto"/>
        <w:left w:val="none" w:sz="0" w:space="0" w:color="auto"/>
        <w:bottom w:val="none" w:sz="0" w:space="0" w:color="auto"/>
        <w:right w:val="none" w:sz="0" w:space="0" w:color="auto"/>
      </w:divBdr>
    </w:div>
    <w:div w:id="413207976">
      <w:bodyDiv w:val="1"/>
      <w:marLeft w:val="0"/>
      <w:marRight w:val="0"/>
      <w:marTop w:val="0"/>
      <w:marBottom w:val="0"/>
      <w:divBdr>
        <w:top w:val="none" w:sz="0" w:space="0" w:color="auto"/>
        <w:left w:val="none" w:sz="0" w:space="0" w:color="auto"/>
        <w:bottom w:val="none" w:sz="0" w:space="0" w:color="auto"/>
        <w:right w:val="none" w:sz="0" w:space="0" w:color="auto"/>
      </w:divBdr>
    </w:div>
    <w:div w:id="491213374">
      <w:bodyDiv w:val="1"/>
      <w:marLeft w:val="0"/>
      <w:marRight w:val="0"/>
      <w:marTop w:val="0"/>
      <w:marBottom w:val="0"/>
      <w:divBdr>
        <w:top w:val="none" w:sz="0" w:space="0" w:color="auto"/>
        <w:left w:val="none" w:sz="0" w:space="0" w:color="auto"/>
        <w:bottom w:val="none" w:sz="0" w:space="0" w:color="auto"/>
        <w:right w:val="none" w:sz="0" w:space="0" w:color="auto"/>
      </w:divBdr>
    </w:div>
    <w:div w:id="658391096">
      <w:bodyDiv w:val="1"/>
      <w:marLeft w:val="0"/>
      <w:marRight w:val="0"/>
      <w:marTop w:val="0"/>
      <w:marBottom w:val="0"/>
      <w:divBdr>
        <w:top w:val="none" w:sz="0" w:space="0" w:color="auto"/>
        <w:left w:val="none" w:sz="0" w:space="0" w:color="auto"/>
        <w:bottom w:val="none" w:sz="0" w:space="0" w:color="auto"/>
        <w:right w:val="none" w:sz="0" w:space="0" w:color="auto"/>
      </w:divBdr>
    </w:div>
    <w:div w:id="661733841">
      <w:bodyDiv w:val="1"/>
      <w:marLeft w:val="0"/>
      <w:marRight w:val="0"/>
      <w:marTop w:val="0"/>
      <w:marBottom w:val="0"/>
      <w:divBdr>
        <w:top w:val="none" w:sz="0" w:space="0" w:color="auto"/>
        <w:left w:val="none" w:sz="0" w:space="0" w:color="auto"/>
        <w:bottom w:val="none" w:sz="0" w:space="0" w:color="auto"/>
        <w:right w:val="none" w:sz="0" w:space="0" w:color="auto"/>
      </w:divBdr>
    </w:div>
    <w:div w:id="661810288">
      <w:bodyDiv w:val="1"/>
      <w:marLeft w:val="0"/>
      <w:marRight w:val="0"/>
      <w:marTop w:val="0"/>
      <w:marBottom w:val="0"/>
      <w:divBdr>
        <w:top w:val="none" w:sz="0" w:space="0" w:color="auto"/>
        <w:left w:val="none" w:sz="0" w:space="0" w:color="auto"/>
        <w:bottom w:val="none" w:sz="0" w:space="0" w:color="auto"/>
        <w:right w:val="none" w:sz="0" w:space="0" w:color="auto"/>
      </w:divBdr>
    </w:div>
    <w:div w:id="742413916">
      <w:bodyDiv w:val="1"/>
      <w:marLeft w:val="0"/>
      <w:marRight w:val="0"/>
      <w:marTop w:val="0"/>
      <w:marBottom w:val="0"/>
      <w:divBdr>
        <w:top w:val="none" w:sz="0" w:space="0" w:color="auto"/>
        <w:left w:val="none" w:sz="0" w:space="0" w:color="auto"/>
        <w:bottom w:val="none" w:sz="0" w:space="0" w:color="auto"/>
        <w:right w:val="none" w:sz="0" w:space="0" w:color="auto"/>
      </w:divBdr>
    </w:div>
    <w:div w:id="804006387">
      <w:bodyDiv w:val="1"/>
      <w:marLeft w:val="0"/>
      <w:marRight w:val="0"/>
      <w:marTop w:val="0"/>
      <w:marBottom w:val="0"/>
      <w:divBdr>
        <w:top w:val="none" w:sz="0" w:space="0" w:color="auto"/>
        <w:left w:val="none" w:sz="0" w:space="0" w:color="auto"/>
        <w:bottom w:val="none" w:sz="0" w:space="0" w:color="auto"/>
        <w:right w:val="none" w:sz="0" w:space="0" w:color="auto"/>
      </w:divBdr>
    </w:div>
    <w:div w:id="882524273">
      <w:bodyDiv w:val="1"/>
      <w:marLeft w:val="0"/>
      <w:marRight w:val="0"/>
      <w:marTop w:val="0"/>
      <w:marBottom w:val="0"/>
      <w:divBdr>
        <w:top w:val="none" w:sz="0" w:space="0" w:color="auto"/>
        <w:left w:val="none" w:sz="0" w:space="0" w:color="auto"/>
        <w:bottom w:val="none" w:sz="0" w:space="0" w:color="auto"/>
        <w:right w:val="none" w:sz="0" w:space="0" w:color="auto"/>
      </w:divBdr>
      <w:divsChild>
        <w:div w:id="2112505902">
          <w:marLeft w:val="0"/>
          <w:marRight w:val="0"/>
          <w:marTop w:val="0"/>
          <w:marBottom w:val="0"/>
          <w:divBdr>
            <w:top w:val="none" w:sz="0" w:space="0" w:color="auto"/>
            <w:left w:val="none" w:sz="0" w:space="0" w:color="auto"/>
            <w:bottom w:val="none" w:sz="0" w:space="0" w:color="auto"/>
            <w:right w:val="none" w:sz="0" w:space="0" w:color="auto"/>
          </w:divBdr>
          <w:divsChild>
            <w:div w:id="1372069256">
              <w:marLeft w:val="0"/>
              <w:marRight w:val="0"/>
              <w:marTop w:val="0"/>
              <w:marBottom w:val="0"/>
              <w:divBdr>
                <w:top w:val="none" w:sz="0" w:space="0" w:color="auto"/>
                <w:left w:val="none" w:sz="0" w:space="0" w:color="auto"/>
                <w:bottom w:val="none" w:sz="0" w:space="0" w:color="auto"/>
                <w:right w:val="none" w:sz="0" w:space="0" w:color="auto"/>
              </w:divBdr>
              <w:divsChild>
                <w:div w:id="1479179368">
                  <w:marLeft w:val="0"/>
                  <w:marRight w:val="0"/>
                  <w:marTop w:val="0"/>
                  <w:marBottom w:val="0"/>
                  <w:divBdr>
                    <w:top w:val="none" w:sz="0" w:space="0" w:color="auto"/>
                    <w:left w:val="none" w:sz="0" w:space="0" w:color="auto"/>
                    <w:bottom w:val="none" w:sz="0" w:space="0" w:color="auto"/>
                    <w:right w:val="none" w:sz="0" w:space="0" w:color="auto"/>
                  </w:divBdr>
                  <w:divsChild>
                    <w:div w:id="1336154810">
                      <w:marLeft w:val="0"/>
                      <w:marRight w:val="0"/>
                      <w:marTop w:val="0"/>
                      <w:marBottom w:val="0"/>
                      <w:divBdr>
                        <w:top w:val="none" w:sz="0" w:space="0" w:color="auto"/>
                        <w:left w:val="none" w:sz="0" w:space="0" w:color="auto"/>
                        <w:bottom w:val="none" w:sz="0" w:space="0" w:color="auto"/>
                        <w:right w:val="none" w:sz="0" w:space="0" w:color="auto"/>
                      </w:divBdr>
                      <w:divsChild>
                        <w:div w:id="180684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463157">
      <w:bodyDiv w:val="1"/>
      <w:marLeft w:val="0"/>
      <w:marRight w:val="0"/>
      <w:marTop w:val="0"/>
      <w:marBottom w:val="0"/>
      <w:divBdr>
        <w:top w:val="none" w:sz="0" w:space="0" w:color="auto"/>
        <w:left w:val="none" w:sz="0" w:space="0" w:color="auto"/>
        <w:bottom w:val="none" w:sz="0" w:space="0" w:color="auto"/>
        <w:right w:val="none" w:sz="0" w:space="0" w:color="auto"/>
      </w:divBdr>
    </w:div>
    <w:div w:id="938098108">
      <w:bodyDiv w:val="1"/>
      <w:marLeft w:val="0"/>
      <w:marRight w:val="0"/>
      <w:marTop w:val="0"/>
      <w:marBottom w:val="0"/>
      <w:divBdr>
        <w:top w:val="none" w:sz="0" w:space="0" w:color="auto"/>
        <w:left w:val="none" w:sz="0" w:space="0" w:color="auto"/>
        <w:bottom w:val="none" w:sz="0" w:space="0" w:color="auto"/>
        <w:right w:val="none" w:sz="0" w:space="0" w:color="auto"/>
      </w:divBdr>
    </w:div>
    <w:div w:id="1012299484">
      <w:bodyDiv w:val="1"/>
      <w:marLeft w:val="0"/>
      <w:marRight w:val="0"/>
      <w:marTop w:val="0"/>
      <w:marBottom w:val="0"/>
      <w:divBdr>
        <w:top w:val="none" w:sz="0" w:space="0" w:color="auto"/>
        <w:left w:val="none" w:sz="0" w:space="0" w:color="auto"/>
        <w:bottom w:val="none" w:sz="0" w:space="0" w:color="auto"/>
        <w:right w:val="none" w:sz="0" w:space="0" w:color="auto"/>
      </w:divBdr>
    </w:div>
    <w:div w:id="1050570905">
      <w:bodyDiv w:val="1"/>
      <w:marLeft w:val="0"/>
      <w:marRight w:val="0"/>
      <w:marTop w:val="0"/>
      <w:marBottom w:val="0"/>
      <w:divBdr>
        <w:top w:val="none" w:sz="0" w:space="0" w:color="auto"/>
        <w:left w:val="none" w:sz="0" w:space="0" w:color="auto"/>
        <w:bottom w:val="none" w:sz="0" w:space="0" w:color="auto"/>
        <w:right w:val="none" w:sz="0" w:space="0" w:color="auto"/>
      </w:divBdr>
    </w:div>
    <w:div w:id="1268349730">
      <w:bodyDiv w:val="1"/>
      <w:marLeft w:val="0"/>
      <w:marRight w:val="0"/>
      <w:marTop w:val="0"/>
      <w:marBottom w:val="0"/>
      <w:divBdr>
        <w:top w:val="none" w:sz="0" w:space="0" w:color="auto"/>
        <w:left w:val="none" w:sz="0" w:space="0" w:color="auto"/>
        <w:bottom w:val="none" w:sz="0" w:space="0" w:color="auto"/>
        <w:right w:val="none" w:sz="0" w:space="0" w:color="auto"/>
      </w:divBdr>
    </w:div>
    <w:div w:id="1273633696">
      <w:bodyDiv w:val="1"/>
      <w:marLeft w:val="0"/>
      <w:marRight w:val="0"/>
      <w:marTop w:val="0"/>
      <w:marBottom w:val="0"/>
      <w:divBdr>
        <w:top w:val="none" w:sz="0" w:space="0" w:color="auto"/>
        <w:left w:val="none" w:sz="0" w:space="0" w:color="auto"/>
        <w:bottom w:val="none" w:sz="0" w:space="0" w:color="auto"/>
        <w:right w:val="none" w:sz="0" w:space="0" w:color="auto"/>
      </w:divBdr>
    </w:div>
    <w:div w:id="1274019978">
      <w:bodyDiv w:val="1"/>
      <w:marLeft w:val="0"/>
      <w:marRight w:val="0"/>
      <w:marTop w:val="0"/>
      <w:marBottom w:val="0"/>
      <w:divBdr>
        <w:top w:val="none" w:sz="0" w:space="0" w:color="auto"/>
        <w:left w:val="none" w:sz="0" w:space="0" w:color="auto"/>
        <w:bottom w:val="none" w:sz="0" w:space="0" w:color="auto"/>
        <w:right w:val="none" w:sz="0" w:space="0" w:color="auto"/>
      </w:divBdr>
    </w:div>
    <w:div w:id="1283536374">
      <w:bodyDiv w:val="1"/>
      <w:marLeft w:val="0"/>
      <w:marRight w:val="0"/>
      <w:marTop w:val="0"/>
      <w:marBottom w:val="0"/>
      <w:divBdr>
        <w:top w:val="none" w:sz="0" w:space="0" w:color="auto"/>
        <w:left w:val="none" w:sz="0" w:space="0" w:color="auto"/>
        <w:bottom w:val="none" w:sz="0" w:space="0" w:color="auto"/>
        <w:right w:val="none" w:sz="0" w:space="0" w:color="auto"/>
      </w:divBdr>
    </w:div>
    <w:div w:id="1507986231">
      <w:bodyDiv w:val="1"/>
      <w:marLeft w:val="0"/>
      <w:marRight w:val="0"/>
      <w:marTop w:val="0"/>
      <w:marBottom w:val="0"/>
      <w:divBdr>
        <w:top w:val="none" w:sz="0" w:space="0" w:color="auto"/>
        <w:left w:val="none" w:sz="0" w:space="0" w:color="auto"/>
        <w:bottom w:val="none" w:sz="0" w:space="0" w:color="auto"/>
        <w:right w:val="none" w:sz="0" w:space="0" w:color="auto"/>
      </w:divBdr>
    </w:div>
    <w:div w:id="1538548132">
      <w:bodyDiv w:val="1"/>
      <w:marLeft w:val="0"/>
      <w:marRight w:val="0"/>
      <w:marTop w:val="0"/>
      <w:marBottom w:val="0"/>
      <w:divBdr>
        <w:top w:val="none" w:sz="0" w:space="0" w:color="auto"/>
        <w:left w:val="none" w:sz="0" w:space="0" w:color="auto"/>
        <w:bottom w:val="none" w:sz="0" w:space="0" w:color="auto"/>
        <w:right w:val="none" w:sz="0" w:space="0" w:color="auto"/>
      </w:divBdr>
    </w:div>
    <w:div w:id="1545563583">
      <w:bodyDiv w:val="1"/>
      <w:marLeft w:val="0"/>
      <w:marRight w:val="0"/>
      <w:marTop w:val="0"/>
      <w:marBottom w:val="0"/>
      <w:divBdr>
        <w:top w:val="none" w:sz="0" w:space="0" w:color="auto"/>
        <w:left w:val="none" w:sz="0" w:space="0" w:color="auto"/>
        <w:bottom w:val="none" w:sz="0" w:space="0" w:color="auto"/>
        <w:right w:val="none" w:sz="0" w:space="0" w:color="auto"/>
      </w:divBdr>
    </w:div>
    <w:div w:id="1586112082">
      <w:bodyDiv w:val="1"/>
      <w:marLeft w:val="0"/>
      <w:marRight w:val="0"/>
      <w:marTop w:val="0"/>
      <w:marBottom w:val="0"/>
      <w:divBdr>
        <w:top w:val="none" w:sz="0" w:space="0" w:color="auto"/>
        <w:left w:val="none" w:sz="0" w:space="0" w:color="auto"/>
        <w:bottom w:val="none" w:sz="0" w:space="0" w:color="auto"/>
        <w:right w:val="none" w:sz="0" w:space="0" w:color="auto"/>
      </w:divBdr>
    </w:div>
    <w:div w:id="1617832767">
      <w:bodyDiv w:val="1"/>
      <w:marLeft w:val="0"/>
      <w:marRight w:val="0"/>
      <w:marTop w:val="0"/>
      <w:marBottom w:val="0"/>
      <w:divBdr>
        <w:top w:val="none" w:sz="0" w:space="0" w:color="auto"/>
        <w:left w:val="none" w:sz="0" w:space="0" w:color="auto"/>
        <w:bottom w:val="none" w:sz="0" w:space="0" w:color="auto"/>
        <w:right w:val="none" w:sz="0" w:space="0" w:color="auto"/>
      </w:divBdr>
    </w:div>
    <w:div w:id="1631014040">
      <w:bodyDiv w:val="1"/>
      <w:marLeft w:val="0"/>
      <w:marRight w:val="0"/>
      <w:marTop w:val="0"/>
      <w:marBottom w:val="0"/>
      <w:divBdr>
        <w:top w:val="none" w:sz="0" w:space="0" w:color="auto"/>
        <w:left w:val="none" w:sz="0" w:space="0" w:color="auto"/>
        <w:bottom w:val="none" w:sz="0" w:space="0" w:color="auto"/>
        <w:right w:val="none" w:sz="0" w:space="0" w:color="auto"/>
      </w:divBdr>
    </w:div>
    <w:div w:id="1680765548">
      <w:bodyDiv w:val="1"/>
      <w:marLeft w:val="0"/>
      <w:marRight w:val="0"/>
      <w:marTop w:val="0"/>
      <w:marBottom w:val="0"/>
      <w:divBdr>
        <w:top w:val="none" w:sz="0" w:space="0" w:color="auto"/>
        <w:left w:val="none" w:sz="0" w:space="0" w:color="auto"/>
        <w:bottom w:val="none" w:sz="0" w:space="0" w:color="auto"/>
        <w:right w:val="none" w:sz="0" w:space="0" w:color="auto"/>
      </w:divBdr>
      <w:divsChild>
        <w:div w:id="1876506660">
          <w:marLeft w:val="0"/>
          <w:marRight w:val="0"/>
          <w:marTop w:val="0"/>
          <w:marBottom w:val="0"/>
          <w:divBdr>
            <w:top w:val="none" w:sz="0" w:space="0" w:color="auto"/>
            <w:left w:val="none" w:sz="0" w:space="0" w:color="auto"/>
            <w:bottom w:val="none" w:sz="0" w:space="0" w:color="auto"/>
            <w:right w:val="none" w:sz="0" w:space="0" w:color="auto"/>
          </w:divBdr>
          <w:divsChild>
            <w:div w:id="538711751">
              <w:marLeft w:val="0"/>
              <w:marRight w:val="0"/>
              <w:marTop w:val="0"/>
              <w:marBottom w:val="0"/>
              <w:divBdr>
                <w:top w:val="none" w:sz="0" w:space="0" w:color="auto"/>
                <w:left w:val="none" w:sz="0" w:space="0" w:color="auto"/>
                <w:bottom w:val="none" w:sz="0" w:space="0" w:color="auto"/>
                <w:right w:val="none" w:sz="0" w:space="0" w:color="auto"/>
              </w:divBdr>
            </w:div>
            <w:div w:id="1695887393">
              <w:marLeft w:val="0"/>
              <w:marRight w:val="0"/>
              <w:marTop w:val="0"/>
              <w:marBottom w:val="0"/>
              <w:divBdr>
                <w:top w:val="none" w:sz="0" w:space="0" w:color="auto"/>
                <w:left w:val="none" w:sz="0" w:space="0" w:color="auto"/>
                <w:bottom w:val="none" w:sz="0" w:space="0" w:color="auto"/>
                <w:right w:val="none" w:sz="0" w:space="0" w:color="auto"/>
              </w:divBdr>
            </w:div>
            <w:div w:id="1899365909">
              <w:marLeft w:val="0"/>
              <w:marRight w:val="0"/>
              <w:marTop w:val="0"/>
              <w:marBottom w:val="0"/>
              <w:divBdr>
                <w:top w:val="none" w:sz="0" w:space="0" w:color="auto"/>
                <w:left w:val="none" w:sz="0" w:space="0" w:color="auto"/>
                <w:bottom w:val="none" w:sz="0" w:space="0" w:color="auto"/>
                <w:right w:val="none" w:sz="0" w:space="0" w:color="auto"/>
              </w:divBdr>
            </w:div>
            <w:div w:id="21451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341675">
      <w:bodyDiv w:val="1"/>
      <w:marLeft w:val="0"/>
      <w:marRight w:val="0"/>
      <w:marTop w:val="0"/>
      <w:marBottom w:val="0"/>
      <w:divBdr>
        <w:top w:val="none" w:sz="0" w:space="0" w:color="auto"/>
        <w:left w:val="none" w:sz="0" w:space="0" w:color="auto"/>
        <w:bottom w:val="none" w:sz="0" w:space="0" w:color="auto"/>
        <w:right w:val="none" w:sz="0" w:space="0" w:color="auto"/>
      </w:divBdr>
    </w:div>
    <w:div w:id="1704397998">
      <w:bodyDiv w:val="1"/>
      <w:marLeft w:val="0"/>
      <w:marRight w:val="0"/>
      <w:marTop w:val="0"/>
      <w:marBottom w:val="0"/>
      <w:divBdr>
        <w:top w:val="none" w:sz="0" w:space="0" w:color="auto"/>
        <w:left w:val="none" w:sz="0" w:space="0" w:color="auto"/>
        <w:bottom w:val="none" w:sz="0" w:space="0" w:color="auto"/>
        <w:right w:val="none" w:sz="0" w:space="0" w:color="auto"/>
      </w:divBdr>
    </w:div>
    <w:div w:id="1728068179">
      <w:bodyDiv w:val="1"/>
      <w:marLeft w:val="0"/>
      <w:marRight w:val="0"/>
      <w:marTop w:val="0"/>
      <w:marBottom w:val="0"/>
      <w:divBdr>
        <w:top w:val="none" w:sz="0" w:space="0" w:color="auto"/>
        <w:left w:val="none" w:sz="0" w:space="0" w:color="auto"/>
        <w:bottom w:val="none" w:sz="0" w:space="0" w:color="auto"/>
        <w:right w:val="none" w:sz="0" w:space="0" w:color="auto"/>
      </w:divBdr>
    </w:div>
    <w:div w:id="1801799265">
      <w:bodyDiv w:val="1"/>
      <w:marLeft w:val="0"/>
      <w:marRight w:val="0"/>
      <w:marTop w:val="0"/>
      <w:marBottom w:val="0"/>
      <w:divBdr>
        <w:top w:val="none" w:sz="0" w:space="0" w:color="auto"/>
        <w:left w:val="none" w:sz="0" w:space="0" w:color="auto"/>
        <w:bottom w:val="none" w:sz="0" w:space="0" w:color="auto"/>
        <w:right w:val="none" w:sz="0" w:space="0" w:color="auto"/>
      </w:divBdr>
    </w:div>
    <w:div w:id="1871452345">
      <w:bodyDiv w:val="1"/>
      <w:marLeft w:val="0"/>
      <w:marRight w:val="0"/>
      <w:marTop w:val="0"/>
      <w:marBottom w:val="0"/>
      <w:divBdr>
        <w:top w:val="none" w:sz="0" w:space="0" w:color="auto"/>
        <w:left w:val="none" w:sz="0" w:space="0" w:color="auto"/>
        <w:bottom w:val="none" w:sz="0" w:space="0" w:color="auto"/>
        <w:right w:val="none" w:sz="0" w:space="0" w:color="auto"/>
      </w:divBdr>
    </w:div>
    <w:div w:id="1907836995">
      <w:bodyDiv w:val="1"/>
      <w:marLeft w:val="0"/>
      <w:marRight w:val="0"/>
      <w:marTop w:val="0"/>
      <w:marBottom w:val="0"/>
      <w:divBdr>
        <w:top w:val="none" w:sz="0" w:space="0" w:color="auto"/>
        <w:left w:val="none" w:sz="0" w:space="0" w:color="auto"/>
        <w:bottom w:val="none" w:sz="0" w:space="0" w:color="auto"/>
        <w:right w:val="none" w:sz="0" w:space="0" w:color="auto"/>
      </w:divBdr>
      <w:divsChild>
        <w:div w:id="752580145">
          <w:marLeft w:val="0"/>
          <w:marRight w:val="0"/>
          <w:marTop w:val="0"/>
          <w:marBottom w:val="0"/>
          <w:divBdr>
            <w:top w:val="none" w:sz="0" w:space="0" w:color="auto"/>
            <w:left w:val="none" w:sz="0" w:space="0" w:color="auto"/>
            <w:bottom w:val="none" w:sz="0" w:space="0" w:color="auto"/>
            <w:right w:val="none" w:sz="0" w:space="0" w:color="auto"/>
          </w:divBdr>
          <w:divsChild>
            <w:div w:id="328826609">
              <w:marLeft w:val="0"/>
              <w:marRight w:val="0"/>
              <w:marTop w:val="0"/>
              <w:marBottom w:val="0"/>
              <w:divBdr>
                <w:top w:val="none" w:sz="0" w:space="0" w:color="auto"/>
                <w:left w:val="none" w:sz="0" w:space="0" w:color="auto"/>
                <w:bottom w:val="none" w:sz="0" w:space="0" w:color="auto"/>
                <w:right w:val="none" w:sz="0" w:space="0" w:color="auto"/>
              </w:divBdr>
            </w:div>
            <w:div w:id="424109703">
              <w:marLeft w:val="0"/>
              <w:marRight w:val="0"/>
              <w:marTop w:val="0"/>
              <w:marBottom w:val="0"/>
              <w:divBdr>
                <w:top w:val="none" w:sz="0" w:space="0" w:color="auto"/>
                <w:left w:val="none" w:sz="0" w:space="0" w:color="auto"/>
                <w:bottom w:val="none" w:sz="0" w:space="0" w:color="auto"/>
                <w:right w:val="none" w:sz="0" w:space="0" w:color="auto"/>
              </w:divBdr>
            </w:div>
            <w:div w:id="15667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406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tartklar\Documents\Jana\Uni\Semester%202\Physik%20Pr\SA_%20Rechnu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Mappe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Tabelle1!$O$7</c:f>
              <c:strCache>
                <c:ptCount val="1"/>
                <c:pt idx="0">
                  <c:v>M = 0,1002 kg</c:v>
                </c:pt>
              </c:strCache>
            </c:strRef>
          </c:tx>
          <c:spPr>
            <a:ln w="38100" cap="rnd">
              <a:noFill/>
              <a:round/>
            </a:ln>
            <a:effectLst/>
          </c:spPr>
          <c:marker>
            <c:symbol val="circle"/>
            <c:size val="5"/>
            <c:spPr>
              <a:solidFill>
                <a:schemeClr val="accent1"/>
              </a:solidFill>
              <a:ln w="9525">
                <a:solidFill>
                  <a:schemeClr val="accent1"/>
                </a:solidFill>
              </a:ln>
              <a:effectLst/>
            </c:spPr>
          </c:marker>
          <c:dPt>
            <c:idx val="0"/>
            <c:marker>
              <c:symbol val="circle"/>
              <c:size val="5"/>
              <c:spPr>
                <a:solidFill>
                  <a:sysClr val="window" lastClr="FFFFFF"/>
                </a:solidFill>
                <a:ln w="9525">
                  <a:solidFill>
                    <a:schemeClr val="bg1"/>
                  </a:solidFill>
                </a:ln>
                <a:effectLst/>
              </c:spPr>
            </c:marker>
            <c:bubble3D val="0"/>
            <c:spPr>
              <a:ln w="38100" cap="rnd">
                <a:solidFill>
                  <a:schemeClr val="bg1"/>
                </a:solidFill>
                <a:round/>
              </a:ln>
              <a:effectLst/>
            </c:spPr>
            <c:extLst>
              <c:ext xmlns:c16="http://schemas.microsoft.com/office/drawing/2014/chart" uri="{C3380CC4-5D6E-409C-BE32-E72D297353CC}">
                <c16:uniqueId val="{00000001-3240-4540-B2B5-F2B8A8741058}"/>
              </c:ext>
            </c:extLst>
          </c:dPt>
          <c:trendline>
            <c:spPr>
              <a:ln w="19050" cap="rnd">
                <a:solidFill>
                  <a:schemeClr val="accent1"/>
                </a:solidFill>
                <a:prstDash val="sysDot"/>
              </a:ln>
              <a:effectLst/>
            </c:spPr>
            <c:trendlineType val="linear"/>
            <c:dispRSqr val="0"/>
            <c:dispEq val="0"/>
          </c:trendline>
          <c:xVal>
            <c:numRef>
              <c:f>Tabelle1!$N$8:$N$16</c:f>
              <c:numCache>
                <c:formatCode>General</c:formatCode>
                <c:ptCount val="9"/>
                <c:pt idx="0">
                  <c:v>0</c:v>
                </c:pt>
                <c:pt idx="1">
                  <c:v>1</c:v>
                </c:pt>
                <c:pt idx="2">
                  <c:v>2</c:v>
                </c:pt>
                <c:pt idx="3">
                  <c:v>3</c:v>
                </c:pt>
                <c:pt idx="4">
                  <c:v>4</c:v>
                </c:pt>
                <c:pt idx="5">
                  <c:v>5</c:v>
                </c:pt>
                <c:pt idx="6">
                  <c:v>6</c:v>
                </c:pt>
                <c:pt idx="7">
                  <c:v>7</c:v>
                </c:pt>
                <c:pt idx="8">
                  <c:v>8</c:v>
                </c:pt>
              </c:numCache>
            </c:numRef>
          </c:xVal>
          <c:yVal>
            <c:numRef>
              <c:f>Tabelle1!$O$8:$O$16</c:f>
              <c:numCache>
                <c:formatCode>General</c:formatCode>
                <c:ptCount val="9"/>
                <c:pt idx="0">
                  <c:v>0</c:v>
                </c:pt>
                <c:pt idx="1">
                  <c:v>13.3</c:v>
                </c:pt>
                <c:pt idx="2">
                  <c:v>27.2</c:v>
                </c:pt>
                <c:pt idx="3">
                  <c:v>42.2</c:v>
                </c:pt>
                <c:pt idx="4">
                  <c:v>56.6</c:v>
                </c:pt>
                <c:pt idx="5">
                  <c:v>70.2</c:v>
                </c:pt>
                <c:pt idx="6">
                  <c:v>83.3</c:v>
                </c:pt>
                <c:pt idx="7">
                  <c:v>95.8</c:v>
                </c:pt>
                <c:pt idx="8">
                  <c:v>107.7</c:v>
                </c:pt>
              </c:numCache>
            </c:numRef>
          </c:yVal>
          <c:smooth val="0"/>
          <c:extLst>
            <c:ext xmlns:c16="http://schemas.microsoft.com/office/drawing/2014/chart" uri="{C3380CC4-5D6E-409C-BE32-E72D297353CC}">
              <c16:uniqueId val="{00000003-3240-4540-B2B5-F2B8A8741058}"/>
            </c:ext>
          </c:extLst>
        </c:ser>
        <c:ser>
          <c:idx val="1"/>
          <c:order val="1"/>
          <c:tx>
            <c:strRef>
              <c:f>Tabelle1!$P$7</c:f>
              <c:strCache>
                <c:ptCount val="1"/>
                <c:pt idx="0">
                  <c:v>M = 0,1502 kg</c:v>
                </c:pt>
              </c:strCache>
            </c:strRef>
          </c:tx>
          <c:spPr>
            <a:ln w="38100" cap="rnd">
              <a:noFill/>
              <a:round/>
            </a:ln>
            <a:effectLst/>
          </c:spPr>
          <c:marker>
            <c:symbol val="circle"/>
            <c:size val="5"/>
            <c:spPr>
              <a:solidFill>
                <a:schemeClr val="accent2"/>
              </a:solidFill>
              <a:ln w="9525">
                <a:solidFill>
                  <a:schemeClr val="accent2"/>
                </a:solidFill>
              </a:ln>
              <a:effectLst/>
            </c:spPr>
          </c:marker>
          <c:dPt>
            <c:idx val="0"/>
            <c:marker>
              <c:symbol val="circle"/>
              <c:size val="5"/>
              <c:spPr>
                <a:solidFill>
                  <a:sysClr val="window" lastClr="FFFFFF"/>
                </a:solidFill>
                <a:ln w="9525">
                  <a:solidFill>
                    <a:schemeClr val="bg1"/>
                  </a:solidFill>
                </a:ln>
                <a:effectLst/>
              </c:spPr>
            </c:marker>
            <c:bubble3D val="0"/>
            <c:spPr>
              <a:ln w="38100" cap="rnd">
                <a:solidFill>
                  <a:schemeClr val="bg1"/>
                </a:solidFill>
                <a:round/>
              </a:ln>
              <a:effectLst/>
            </c:spPr>
            <c:extLst>
              <c:ext xmlns:c16="http://schemas.microsoft.com/office/drawing/2014/chart" uri="{C3380CC4-5D6E-409C-BE32-E72D297353CC}">
                <c16:uniqueId val="{00000005-3240-4540-B2B5-F2B8A8741058}"/>
              </c:ext>
            </c:extLst>
          </c:dPt>
          <c:trendline>
            <c:spPr>
              <a:ln w="19050" cap="rnd">
                <a:solidFill>
                  <a:schemeClr val="accent2"/>
                </a:solidFill>
                <a:prstDash val="sysDot"/>
              </a:ln>
              <a:effectLst/>
            </c:spPr>
            <c:trendlineType val="linear"/>
            <c:dispRSqr val="0"/>
            <c:dispEq val="0"/>
          </c:trendline>
          <c:xVal>
            <c:numRef>
              <c:f>Tabelle1!$N$8:$N$16</c:f>
              <c:numCache>
                <c:formatCode>General</c:formatCode>
                <c:ptCount val="9"/>
                <c:pt idx="0">
                  <c:v>0</c:v>
                </c:pt>
                <c:pt idx="1">
                  <c:v>1</c:v>
                </c:pt>
                <c:pt idx="2">
                  <c:v>2</c:v>
                </c:pt>
                <c:pt idx="3">
                  <c:v>3</c:v>
                </c:pt>
                <c:pt idx="4">
                  <c:v>4</c:v>
                </c:pt>
                <c:pt idx="5">
                  <c:v>5</c:v>
                </c:pt>
                <c:pt idx="6">
                  <c:v>6</c:v>
                </c:pt>
                <c:pt idx="7">
                  <c:v>7</c:v>
                </c:pt>
                <c:pt idx="8">
                  <c:v>8</c:v>
                </c:pt>
              </c:numCache>
            </c:numRef>
          </c:xVal>
          <c:yVal>
            <c:numRef>
              <c:f>Tabelle1!$P$8:$P$16</c:f>
              <c:numCache>
                <c:formatCode>General</c:formatCode>
                <c:ptCount val="9"/>
                <c:pt idx="0">
                  <c:v>0</c:v>
                </c:pt>
                <c:pt idx="1">
                  <c:v>15.3</c:v>
                </c:pt>
                <c:pt idx="2">
                  <c:v>30.9</c:v>
                </c:pt>
                <c:pt idx="3">
                  <c:v>46.5</c:v>
                </c:pt>
                <c:pt idx="4" formatCode="0.0">
                  <c:v>62</c:v>
                </c:pt>
                <c:pt idx="5">
                  <c:v>76.900000000000006</c:v>
                </c:pt>
                <c:pt idx="6">
                  <c:v>91.6</c:v>
                </c:pt>
                <c:pt idx="7">
                  <c:v>106.4</c:v>
                </c:pt>
                <c:pt idx="8">
                  <c:v>120.8</c:v>
                </c:pt>
              </c:numCache>
            </c:numRef>
          </c:yVal>
          <c:smooth val="0"/>
          <c:extLst>
            <c:ext xmlns:c16="http://schemas.microsoft.com/office/drawing/2014/chart" uri="{C3380CC4-5D6E-409C-BE32-E72D297353CC}">
              <c16:uniqueId val="{00000007-3240-4540-B2B5-F2B8A8741058}"/>
            </c:ext>
          </c:extLst>
        </c:ser>
        <c:ser>
          <c:idx val="2"/>
          <c:order val="2"/>
          <c:tx>
            <c:strRef>
              <c:f>Tabelle1!$Q$7</c:f>
              <c:strCache>
                <c:ptCount val="1"/>
                <c:pt idx="0">
                  <c:v>M = 0,2002 kg</c:v>
                </c:pt>
              </c:strCache>
            </c:strRef>
          </c:tx>
          <c:spPr>
            <a:ln w="38100" cap="rnd">
              <a:noFill/>
              <a:round/>
            </a:ln>
            <a:effectLst/>
          </c:spPr>
          <c:marker>
            <c:symbol val="circle"/>
            <c:size val="5"/>
            <c:spPr>
              <a:solidFill>
                <a:schemeClr val="accent3"/>
              </a:solidFill>
              <a:ln w="9525">
                <a:solidFill>
                  <a:schemeClr val="accent3"/>
                </a:solidFill>
              </a:ln>
              <a:effectLst/>
            </c:spPr>
          </c:marker>
          <c:dPt>
            <c:idx val="0"/>
            <c:marker>
              <c:symbol val="circle"/>
              <c:size val="5"/>
              <c:spPr>
                <a:solidFill>
                  <a:sysClr val="window" lastClr="FFFFFF"/>
                </a:solidFill>
                <a:ln w="9525">
                  <a:solidFill>
                    <a:schemeClr val="bg1"/>
                  </a:solidFill>
                </a:ln>
                <a:effectLst/>
              </c:spPr>
            </c:marker>
            <c:bubble3D val="0"/>
            <c:spPr>
              <a:ln w="38100" cap="rnd">
                <a:solidFill>
                  <a:schemeClr val="bg1"/>
                </a:solidFill>
                <a:round/>
              </a:ln>
              <a:effectLst/>
            </c:spPr>
            <c:extLst>
              <c:ext xmlns:c16="http://schemas.microsoft.com/office/drawing/2014/chart" uri="{C3380CC4-5D6E-409C-BE32-E72D297353CC}">
                <c16:uniqueId val="{00000009-3240-4540-B2B5-F2B8A8741058}"/>
              </c:ext>
            </c:extLst>
          </c:dPt>
          <c:trendline>
            <c:spPr>
              <a:ln w="19050" cap="rnd">
                <a:solidFill>
                  <a:schemeClr val="accent3"/>
                </a:solidFill>
                <a:prstDash val="sysDot"/>
              </a:ln>
              <a:effectLst/>
            </c:spPr>
            <c:trendlineType val="linear"/>
            <c:dispRSqr val="0"/>
            <c:dispEq val="0"/>
          </c:trendline>
          <c:xVal>
            <c:numRef>
              <c:f>Tabelle1!$N$8:$N$16</c:f>
              <c:numCache>
                <c:formatCode>General</c:formatCode>
                <c:ptCount val="9"/>
                <c:pt idx="0">
                  <c:v>0</c:v>
                </c:pt>
                <c:pt idx="1">
                  <c:v>1</c:v>
                </c:pt>
                <c:pt idx="2">
                  <c:v>2</c:v>
                </c:pt>
                <c:pt idx="3">
                  <c:v>3</c:v>
                </c:pt>
                <c:pt idx="4">
                  <c:v>4</c:v>
                </c:pt>
                <c:pt idx="5">
                  <c:v>5</c:v>
                </c:pt>
                <c:pt idx="6">
                  <c:v>6</c:v>
                </c:pt>
                <c:pt idx="7">
                  <c:v>7</c:v>
                </c:pt>
                <c:pt idx="8">
                  <c:v>8</c:v>
                </c:pt>
              </c:numCache>
            </c:numRef>
          </c:xVal>
          <c:yVal>
            <c:numRef>
              <c:f>Tabelle1!$Q$8:$Q$16</c:f>
              <c:numCache>
                <c:formatCode>General</c:formatCode>
                <c:ptCount val="9"/>
                <c:pt idx="0">
                  <c:v>0</c:v>
                </c:pt>
                <c:pt idx="1">
                  <c:v>18.7</c:v>
                </c:pt>
                <c:pt idx="2">
                  <c:v>37.5</c:v>
                </c:pt>
                <c:pt idx="3">
                  <c:v>56.1</c:v>
                </c:pt>
                <c:pt idx="4">
                  <c:v>74.5</c:v>
                </c:pt>
                <c:pt idx="5">
                  <c:v>92.9</c:v>
                </c:pt>
                <c:pt idx="6">
                  <c:v>111.2</c:v>
                </c:pt>
                <c:pt idx="7">
                  <c:v>129.30000000000001</c:v>
                </c:pt>
                <c:pt idx="8">
                  <c:v>147.4</c:v>
                </c:pt>
              </c:numCache>
            </c:numRef>
          </c:yVal>
          <c:smooth val="0"/>
          <c:extLst>
            <c:ext xmlns:c16="http://schemas.microsoft.com/office/drawing/2014/chart" uri="{C3380CC4-5D6E-409C-BE32-E72D297353CC}">
              <c16:uniqueId val="{0000000B-3240-4540-B2B5-F2B8A8741058}"/>
            </c:ext>
          </c:extLst>
        </c:ser>
        <c:ser>
          <c:idx val="3"/>
          <c:order val="3"/>
          <c:tx>
            <c:strRef>
              <c:f>Tabelle1!$R$7</c:f>
              <c:strCache>
                <c:ptCount val="1"/>
                <c:pt idx="0">
                  <c:v>M = 0,2502 kg</c:v>
                </c:pt>
              </c:strCache>
            </c:strRef>
          </c:tx>
          <c:spPr>
            <a:ln w="38100" cap="rnd">
              <a:noFill/>
              <a:round/>
            </a:ln>
            <a:effectLst/>
          </c:spPr>
          <c:marker>
            <c:symbol val="circle"/>
            <c:size val="5"/>
            <c:spPr>
              <a:solidFill>
                <a:schemeClr val="accent4"/>
              </a:solidFill>
              <a:ln w="9525">
                <a:solidFill>
                  <a:schemeClr val="accent4"/>
                </a:solidFill>
              </a:ln>
              <a:effectLst/>
            </c:spPr>
          </c:marker>
          <c:dPt>
            <c:idx val="0"/>
            <c:marker>
              <c:symbol val="circle"/>
              <c:size val="5"/>
              <c:spPr>
                <a:solidFill>
                  <a:sysClr val="window" lastClr="FFFFFF"/>
                </a:solidFill>
                <a:ln w="9525">
                  <a:solidFill>
                    <a:schemeClr val="bg1"/>
                  </a:solidFill>
                </a:ln>
                <a:effectLst/>
              </c:spPr>
            </c:marker>
            <c:bubble3D val="0"/>
            <c:spPr>
              <a:ln w="38100" cap="rnd">
                <a:solidFill>
                  <a:schemeClr val="bg1"/>
                </a:solidFill>
                <a:round/>
              </a:ln>
              <a:effectLst/>
            </c:spPr>
            <c:extLst>
              <c:ext xmlns:c16="http://schemas.microsoft.com/office/drawing/2014/chart" uri="{C3380CC4-5D6E-409C-BE32-E72D297353CC}">
                <c16:uniqueId val="{0000000D-3240-4540-B2B5-F2B8A8741058}"/>
              </c:ext>
            </c:extLst>
          </c:dPt>
          <c:trendline>
            <c:spPr>
              <a:ln w="19050" cap="rnd">
                <a:solidFill>
                  <a:schemeClr val="accent4"/>
                </a:solidFill>
                <a:prstDash val="sysDot"/>
              </a:ln>
              <a:effectLst/>
            </c:spPr>
            <c:trendlineType val="linear"/>
            <c:dispRSqr val="0"/>
            <c:dispEq val="0"/>
          </c:trendline>
          <c:xVal>
            <c:numRef>
              <c:f>Tabelle1!$N$8:$N$16</c:f>
              <c:numCache>
                <c:formatCode>General</c:formatCode>
                <c:ptCount val="9"/>
                <c:pt idx="0">
                  <c:v>0</c:v>
                </c:pt>
                <c:pt idx="1">
                  <c:v>1</c:v>
                </c:pt>
                <c:pt idx="2">
                  <c:v>2</c:v>
                </c:pt>
                <c:pt idx="3">
                  <c:v>3</c:v>
                </c:pt>
                <c:pt idx="4">
                  <c:v>4</c:v>
                </c:pt>
                <c:pt idx="5">
                  <c:v>5</c:v>
                </c:pt>
                <c:pt idx="6">
                  <c:v>6</c:v>
                </c:pt>
                <c:pt idx="7">
                  <c:v>7</c:v>
                </c:pt>
                <c:pt idx="8">
                  <c:v>8</c:v>
                </c:pt>
              </c:numCache>
            </c:numRef>
          </c:xVal>
          <c:yVal>
            <c:numRef>
              <c:f>Tabelle1!$R$8:$R$16</c:f>
              <c:numCache>
                <c:formatCode>General</c:formatCode>
                <c:ptCount val="9"/>
                <c:pt idx="0">
                  <c:v>0</c:v>
                </c:pt>
                <c:pt idx="1">
                  <c:v>21.9</c:v>
                </c:pt>
                <c:pt idx="2">
                  <c:v>43.5</c:v>
                </c:pt>
                <c:pt idx="3">
                  <c:v>64.8</c:v>
                </c:pt>
                <c:pt idx="4">
                  <c:v>85.9</c:v>
                </c:pt>
                <c:pt idx="5">
                  <c:v>107.1</c:v>
                </c:pt>
                <c:pt idx="6">
                  <c:v>128.1</c:v>
                </c:pt>
                <c:pt idx="7">
                  <c:v>149.1</c:v>
                </c:pt>
                <c:pt idx="8">
                  <c:v>169.4</c:v>
                </c:pt>
              </c:numCache>
            </c:numRef>
          </c:yVal>
          <c:smooth val="0"/>
          <c:extLst>
            <c:ext xmlns:c16="http://schemas.microsoft.com/office/drawing/2014/chart" uri="{C3380CC4-5D6E-409C-BE32-E72D297353CC}">
              <c16:uniqueId val="{0000000F-3240-4540-B2B5-F2B8A8741058}"/>
            </c:ext>
          </c:extLst>
        </c:ser>
        <c:dLbls>
          <c:showLegendKey val="0"/>
          <c:showVal val="0"/>
          <c:showCatName val="0"/>
          <c:showSerName val="0"/>
          <c:showPercent val="0"/>
          <c:showBubbleSize val="0"/>
        </c:dLbls>
        <c:axId val="221819648"/>
        <c:axId val="221820608"/>
      </c:scatterChart>
      <c:valAx>
        <c:axId val="221819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Mode</a:t>
                </a:r>
                <a:r>
                  <a:rPr lang="de-DE" baseline="0"/>
                  <a:t> </a:t>
                </a:r>
                <a:r>
                  <a:rPr lang="de-DE" i="1" baseline="0"/>
                  <a:t>n</a:t>
                </a:r>
                <a:endParaRPr lang="de-DE"/>
              </a:p>
            </c:rich>
          </c:tx>
          <c:layout>
            <c:manualLayout>
              <c:xMode val="edge"/>
              <c:yMode val="edge"/>
              <c:x val="0.45459642747008833"/>
              <c:y val="0.874050743657042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820608"/>
        <c:crosses val="autoZero"/>
        <c:crossBetween val="midCat"/>
      </c:valAx>
      <c:valAx>
        <c:axId val="221820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Frequenz</a:t>
                </a:r>
                <a:r>
                  <a:rPr lang="de-DE" baseline="0"/>
                  <a:t> in Hz</a:t>
                </a:r>
                <a:endParaRPr lang="de-DE"/>
              </a:p>
            </c:rich>
          </c:tx>
          <c:layout>
            <c:manualLayout>
              <c:xMode val="edge"/>
              <c:yMode val="edge"/>
              <c:x val="3.0466780740807296E-2"/>
              <c:y val="0.3603393846602507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8196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dPt>
            <c:idx val="0"/>
            <c:marker>
              <c:symbol val="circle"/>
              <c:size val="5"/>
              <c:spPr>
                <a:solidFill>
                  <a:schemeClr val="bg1"/>
                </a:solidFill>
                <a:ln w="9525">
                  <a:solidFill>
                    <a:schemeClr val="bg1"/>
                  </a:solidFill>
                </a:ln>
                <a:effectLst/>
              </c:spPr>
            </c:marker>
            <c:bubble3D val="0"/>
            <c:spPr>
              <a:ln w="38100" cap="rnd">
                <a:solidFill>
                  <a:schemeClr val="bg1"/>
                </a:solidFill>
                <a:round/>
              </a:ln>
              <a:effectLst/>
            </c:spPr>
            <c:extLst>
              <c:ext xmlns:c16="http://schemas.microsoft.com/office/drawing/2014/chart" uri="{C3380CC4-5D6E-409C-BE32-E72D297353CC}">
                <c16:uniqueId val="{00000001-E2D6-415D-B326-71730DFBF388}"/>
              </c:ext>
            </c:extLst>
          </c:dPt>
          <c:trendline>
            <c:spPr>
              <a:ln w="19050" cap="rnd">
                <a:solidFill>
                  <a:schemeClr val="accent1"/>
                </a:solidFill>
                <a:prstDash val="sysDot"/>
              </a:ln>
              <a:effectLst/>
            </c:spPr>
            <c:trendlineType val="linear"/>
            <c:dispRSqr val="0"/>
            <c:dispEq val="0"/>
          </c:trendline>
          <c:xVal>
            <c:numRef>
              <c:f>Tabelle1!$E$26:$E$34</c:f>
              <c:numCache>
                <c:formatCode>General</c:formatCode>
                <c:ptCount val="9"/>
                <c:pt idx="0">
                  <c:v>0</c:v>
                </c:pt>
                <c:pt idx="1">
                  <c:v>0.3</c:v>
                </c:pt>
                <c:pt idx="2">
                  <c:v>0.35</c:v>
                </c:pt>
                <c:pt idx="3">
                  <c:v>0.4</c:v>
                </c:pt>
                <c:pt idx="4">
                  <c:v>0.45</c:v>
                </c:pt>
                <c:pt idx="5">
                  <c:v>0.5</c:v>
                </c:pt>
                <c:pt idx="6">
                  <c:v>0.55000000000000004</c:v>
                </c:pt>
                <c:pt idx="7">
                  <c:v>0.6</c:v>
                </c:pt>
                <c:pt idx="8">
                  <c:v>0.65</c:v>
                </c:pt>
              </c:numCache>
            </c:numRef>
          </c:xVal>
          <c:yVal>
            <c:numRef>
              <c:f>Tabelle1!$F$26:$F$34</c:f>
              <c:numCache>
                <c:formatCode>General</c:formatCode>
                <c:ptCount val="9"/>
                <c:pt idx="0">
                  <c:v>0</c:v>
                </c:pt>
                <c:pt idx="1">
                  <c:v>2.6121027427078801E-2</c:v>
                </c:pt>
                <c:pt idx="2">
                  <c:v>3.0135610246107485E-2</c:v>
                </c:pt>
                <c:pt idx="3">
                  <c:v>3.4642032332563515E-2</c:v>
                </c:pt>
                <c:pt idx="4">
                  <c:v>3.896103896103896E-2</c:v>
                </c:pt>
                <c:pt idx="5">
                  <c:v>4.3010752688172046E-2</c:v>
                </c:pt>
                <c:pt idx="6">
                  <c:v>4.7770700636942671E-2</c:v>
                </c:pt>
                <c:pt idx="7">
                  <c:v>5.2264808362369339E-2</c:v>
                </c:pt>
                <c:pt idx="8">
                  <c:v>5.6657223796033988E-2</c:v>
                </c:pt>
              </c:numCache>
            </c:numRef>
          </c:yVal>
          <c:smooth val="0"/>
          <c:extLst>
            <c:ext xmlns:c16="http://schemas.microsoft.com/office/drawing/2014/chart" uri="{C3380CC4-5D6E-409C-BE32-E72D297353CC}">
              <c16:uniqueId val="{00000003-E2D6-415D-B326-71730DFBF388}"/>
            </c:ext>
          </c:extLst>
        </c:ser>
        <c:dLbls>
          <c:showLegendKey val="0"/>
          <c:showVal val="0"/>
          <c:showCatName val="0"/>
          <c:showSerName val="0"/>
          <c:showPercent val="0"/>
          <c:showBubbleSize val="0"/>
        </c:dLbls>
        <c:axId val="1607476112"/>
        <c:axId val="1607476592"/>
      </c:scatterChart>
      <c:valAx>
        <c:axId val="16074761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de-DE" sz="1000" b="0" i="0" u="none" strike="noStrike" kern="1200" baseline="0">
                    <a:solidFill>
                      <a:sysClr val="windowText" lastClr="000000">
                        <a:lumMod val="65000"/>
                        <a:lumOff val="35000"/>
                      </a:sysClr>
                    </a:solidFill>
                  </a:rPr>
                  <a:t>Länge</a:t>
                </a:r>
                <a:r>
                  <a:rPr lang="de-DE" sz="1000" b="0" i="1" u="none" strike="noStrike" kern="1200" baseline="0">
                    <a:solidFill>
                      <a:sysClr val="windowText" lastClr="000000">
                        <a:lumMod val="65000"/>
                        <a:lumOff val="35000"/>
                      </a:sysClr>
                    </a:solidFill>
                  </a:rPr>
                  <a:t> L </a:t>
                </a:r>
                <a:r>
                  <a:rPr lang="de-DE" sz="1000" b="0" i="0" u="none" strike="noStrike" kern="1200" baseline="0">
                    <a:solidFill>
                      <a:sysClr val="windowText" lastClr="000000">
                        <a:lumMod val="65000"/>
                        <a:lumOff val="35000"/>
                      </a:sysClr>
                    </a:solidFill>
                  </a:rPr>
                  <a:t>in m</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76592"/>
        <c:crosses val="autoZero"/>
        <c:crossBetween val="midCat"/>
      </c:valAx>
      <c:valAx>
        <c:axId val="1607476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de-DE" sz="1000" b="0" i="0" u="none" strike="noStrike" baseline="0">
                    <a:effectLst/>
                  </a:rPr>
                  <a:t>1/𝑓′</a:t>
                </a:r>
                <a:r>
                  <a:rPr lang="de-DE" sz="1000" b="0" i="0" u="none" strike="noStrike" baseline="-25000">
                    <a:effectLst/>
                  </a:rPr>
                  <a:t>1</a:t>
                </a:r>
                <a:r>
                  <a:rPr lang="de-DE" sz="1000" b="0" i="0" u="none" strike="noStrike" kern="1200" baseline="0">
                    <a:solidFill>
                      <a:sysClr val="windowText" lastClr="000000">
                        <a:lumMod val="65000"/>
                        <a:lumOff val="35000"/>
                      </a:sysClr>
                    </a:solidFill>
                  </a:rPr>
                  <a:t> in Hz</a:t>
                </a:r>
              </a:p>
            </c:rich>
          </c:tx>
          <c:layout>
            <c:manualLayout>
              <c:xMode val="edge"/>
              <c:yMode val="edge"/>
              <c:x val="2.5024329208953148E-2"/>
              <c:y val="0.37663681462894066"/>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761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0432C95CAE644582B77D1E6047AA23" ma:contentTypeVersion="4" ma:contentTypeDescription="Create a new document." ma:contentTypeScope="" ma:versionID="a3f1add80c60c5b548064648ed2af4ac">
  <xsd:schema xmlns:xsd="http://www.w3.org/2001/XMLSchema" xmlns:xs="http://www.w3.org/2001/XMLSchema" xmlns:p="http://schemas.microsoft.com/office/2006/metadata/properties" xmlns:ns3="a5443999-3abf-453f-b655-9db8de51e8dd" targetNamespace="http://schemas.microsoft.com/office/2006/metadata/properties" ma:root="true" ma:fieldsID="833f18f53ea8e4b3a0b3ac1913c0fae6" ns3:_="">
    <xsd:import namespace="a5443999-3abf-453f-b655-9db8de51e8d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443999-3abf-453f-b655-9db8de51e8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FA24C-E5F9-43F9-8DD3-BC129A292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443999-3abf-453f-b655-9db8de51e8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5B554-786C-482D-98E0-A2AD44F733AE}">
  <ds:schemaRefs>
    <ds:schemaRef ds:uri="http://schemas.microsoft.com/sharepoint/v3/contenttype/forms"/>
  </ds:schemaRefs>
</ds:datastoreItem>
</file>

<file path=customXml/itemProps3.xml><?xml version="1.0" encoding="utf-8"?>
<ds:datastoreItem xmlns:ds="http://schemas.openxmlformats.org/officeDocument/2006/customXml" ds:itemID="{D8EAAE2C-11CE-470A-8F59-DF474375DE39}">
  <ds:schemaRefs>
    <ds:schemaRef ds:uri="http://schemas.openxmlformats.org/officeDocument/2006/bibliography"/>
  </ds:schemaRefs>
</ds:datastoreItem>
</file>

<file path=customXml/itemProps4.xml><?xml version="1.0" encoding="utf-8"?>
<ds:datastoreItem xmlns:ds="http://schemas.openxmlformats.org/officeDocument/2006/customXml" ds:itemID="{35076A2D-0651-40B7-8695-42C1EAD9E0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2545</Words>
  <Characters>14509</Characters>
  <Application>Microsoft Office Word</Application>
  <DocSecurity>0</DocSecurity>
  <Lines>120</Lines>
  <Paragraphs>34</Paragraphs>
  <ScaleCrop>false</ScaleCrop>
  <HeadingPairs>
    <vt:vector size="2" baseType="variant">
      <vt:variant>
        <vt:lpstr>Titel</vt:lpstr>
      </vt:variant>
      <vt:variant>
        <vt:i4>1</vt:i4>
      </vt:variant>
    </vt:vector>
  </HeadingPairs>
  <TitlesOfParts>
    <vt:vector size="1" baseType="lpstr">
      <vt:lpstr>IS_Ionisierende Stahlung_Jennifer Ulrich_Vincent Wagner Abgabe 2</vt:lpstr>
    </vt:vector>
  </TitlesOfParts>
  <Company/>
  <LinksUpToDate>false</LinksUpToDate>
  <CharactersWithSpaces>17020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IS_Ionisierende Stahlung_Jennifer Ulrich_Vincent Wagner Abgabe 2</dc:title>
  <dc:subject/>
  <dc:creator>Vincent Wagner</dc:creator>
  <cp:keywords/>
  <dc:description/>
  <cp:lastModifiedBy>Judith Michaelis</cp:lastModifiedBy>
  <cp:revision>2</cp:revision>
  <cp:lastPrinted>2024-06-11T19:19:00Z</cp:lastPrinted>
  <dcterms:created xsi:type="dcterms:W3CDTF">2024-10-23T20:02:00Z</dcterms:created>
  <dcterms:modified xsi:type="dcterms:W3CDTF">2024-10-23T20:02:00Z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2024-03-09T00:00:00Z</vt:filetime>
  </property>
  <property fmtid="{D5CDD505-2E9C-101B-9397-08002B2CF9AE}" pid="3" name="Creator">
    <vt:lpwstr>Word</vt:lpwstr>
  </property>
  <property fmtid="{D5CDD505-2E9C-101B-9397-08002B2CF9AE}" pid="4" name="LastSaved">
    <vt:filetime>2024-04-26T00:00:00Z</vt:filetime>
  </property>
  <property fmtid="{D5CDD505-2E9C-101B-9397-08002B2CF9AE}" pid="5" name="ContentTypeId">
    <vt:lpwstr>0x010100CA0432C95CAE644582B77D1E6047AA23</vt:lpwstr>
  </property>
</Properties>
</file>