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7DD06" w14:textId="1A3693A9" w:rsidR="007C6F08" w:rsidRDefault="005F7570">
      <w:pPr>
        <w:rPr>
          <w:u w:val="single"/>
        </w:rPr>
      </w:pPr>
      <w:r w:rsidRPr="005F7570">
        <w:rPr>
          <w:u w:val="single"/>
        </w:rPr>
        <w:t>Vorlesungsfragenteil</w:t>
      </w:r>
      <w:r w:rsidR="004932A7">
        <w:rPr>
          <w:u w:val="single"/>
        </w:rPr>
        <w:t xml:space="preserve"> (etwa 40min)</w:t>
      </w:r>
    </w:p>
    <w:p w14:paraId="58B6A8DD" w14:textId="1388CD16" w:rsidR="005F7570" w:rsidRPr="004932A7" w:rsidRDefault="005F7570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Nennen Sie zwei Konstruktionsprinzipien</w:t>
      </w:r>
      <w:r w:rsidR="004932A7">
        <w:t xml:space="preserve"> des Bewegungsapparates und erläutern Sie stichpunktartig</w:t>
      </w:r>
      <w:r w:rsidR="008E6B38">
        <w:t>.</w:t>
      </w:r>
    </w:p>
    <w:p w14:paraId="6B2B43B8" w14:textId="342F3ECB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Erläutern Sie drei Messmethoden und -verfahren der Biomechanik sowie deren Einsatzmöglichkeiten und Grenzen</w:t>
      </w:r>
      <w:r w:rsidR="008E6B38">
        <w:t>.</w:t>
      </w:r>
    </w:p>
    <w:p w14:paraId="75CEF011" w14:textId="4DA7A9F0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Definieren Sie die Biomechanik als Wissenschaft</w:t>
      </w:r>
      <w:r w:rsidR="008E6B38">
        <w:t>.</w:t>
      </w:r>
    </w:p>
    <w:p w14:paraId="73E90FA2" w14:textId="04737143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Was versteht man unter den neuromuskulären Antriebsmechanismen Rekrutierung und Frequentierung?</w:t>
      </w:r>
    </w:p>
    <w:p w14:paraId="5809A291" w14:textId="3D9110D9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Wie ist die Spannung in der Mechanik definiert?</w:t>
      </w:r>
    </w:p>
    <w:p w14:paraId="160EF0E0" w14:textId="1FCE6FE7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Warum haben Mädchen im Durchschnitt einen größeren Q-Winkel als Jungs? Begründen Sie stichpunktartig aus biomechanischer Sicht</w:t>
      </w:r>
      <w:r w:rsidR="008E6B38">
        <w:t>.</w:t>
      </w:r>
    </w:p>
    <w:p w14:paraId="352CC56B" w14:textId="6BCFD940" w:rsidR="004932A7" w:rsidRPr="004932A7" w:rsidRDefault="004932A7" w:rsidP="005F7570">
      <w:pPr>
        <w:pStyle w:val="Listenabsatz"/>
        <w:numPr>
          <w:ilvl w:val="0"/>
          <w:numId w:val="1"/>
        </w:numPr>
        <w:rPr>
          <w:u w:val="single"/>
        </w:rPr>
      </w:pPr>
      <w:r>
        <w:t>Nennen Sie Präventionskonzepte zur Reduktion von Sprunggelenksverletzungen</w:t>
      </w:r>
      <w:r w:rsidR="008E6B38">
        <w:t>.</w:t>
      </w:r>
    </w:p>
    <w:p w14:paraId="55FF2994" w14:textId="77777777" w:rsidR="004932A7" w:rsidRDefault="004932A7" w:rsidP="004932A7">
      <w:pPr>
        <w:rPr>
          <w:u w:val="single"/>
        </w:rPr>
      </w:pPr>
    </w:p>
    <w:p w14:paraId="263656FC" w14:textId="6B966AC2" w:rsidR="004932A7" w:rsidRDefault="004932A7" w:rsidP="004932A7">
      <w:pPr>
        <w:rPr>
          <w:u w:val="single"/>
        </w:rPr>
      </w:pPr>
      <w:r>
        <w:rPr>
          <w:u w:val="single"/>
        </w:rPr>
        <w:t>Orthopädisch traumatologische Aspekte der Biomechanik (etwa 20min)</w:t>
      </w:r>
    </w:p>
    <w:p w14:paraId="5279B456" w14:textId="33AE7D90" w:rsidR="004932A7" w:rsidRPr="004932A7" w:rsidRDefault="004932A7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Warum wird das Kräftegleichgewicht am ISOMED für Reha und Prävention untersucht?</w:t>
      </w:r>
    </w:p>
    <w:p w14:paraId="54F7D549" w14:textId="0547BBB4" w:rsidR="004932A7" w:rsidRPr="004932A7" w:rsidRDefault="004932A7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Welche Ratio sollte man haben?</w:t>
      </w:r>
    </w:p>
    <w:p w14:paraId="7A1355BE" w14:textId="7C2F0A63" w:rsidR="004932A7" w:rsidRPr="004932A7" w:rsidRDefault="004932A7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Welchen Einfluss haben die beide Muskelgruppen auf die Belastung des Kreuzbandes?</w:t>
      </w:r>
    </w:p>
    <w:p w14:paraId="3B6E4DA2" w14:textId="108CDF74" w:rsidR="004932A7" w:rsidRPr="004932A7" w:rsidRDefault="004932A7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Welche Übung und in welchen Gelenkwinkeln sollte man für den Quadrizeps vermeiden und wie ist das biomechanisch zu erklären?</w:t>
      </w:r>
    </w:p>
    <w:p w14:paraId="4FE94EFB" w14:textId="70F0C232" w:rsidR="004932A7" w:rsidRPr="008E6B38" w:rsidRDefault="004932A7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Welche Transplantationen werden beim Kreuzband</w:t>
      </w:r>
      <w:r w:rsidR="008E6B38">
        <w:t xml:space="preserve"> standardmäßig verwendet und welchen Einfluss könnte die Wahl auf die Ratio haben und warum?</w:t>
      </w:r>
    </w:p>
    <w:p w14:paraId="25696380" w14:textId="5D3497AE" w:rsidR="008E6B38" w:rsidRPr="008E6B38" w:rsidRDefault="008E6B38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Nennen Sie drei typische Return-to-play-tests.</w:t>
      </w:r>
    </w:p>
    <w:p w14:paraId="44E799F9" w14:textId="45ABD324" w:rsidR="008E6B38" w:rsidRPr="008E6B38" w:rsidRDefault="008E6B38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Beschreiben Sie Limitationen der genannten Tests und warum Sie etwa 20% aller Verletzungen nicht verhindern können. Machen Sie den Transfer zum Spielfeld. Gehen Sie zudem auf den LSI ein.</w:t>
      </w:r>
    </w:p>
    <w:p w14:paraId="1AF46977" w14:textId="59DB2730" w:rsidR="008E6B38" w:rsidRPr="008E6B38" w:rsidRDefault="008E6B38" w:rsidP="004932A7">
      <w:pPr>
        <w:pStyle w:val="Listenabsatz"/>
        <w:numPr>
          <w:ilvl w:val="0"/>
          <w:numId w:val="2"/>
        </w:numPr>
        <w:rPr>
          <w:u w:val="single"/>
        </w:rPr>
      </w:pPr>
      <w:r>
        <w:t xml:space="preserve">Beschreiben Sie das </w:t>
      </w:r>
      <w:proofErr w:type="spellStart"/>
      <w:r>
        <w:t>Homoeostasemodell</w:t>
      </w:r>
      <w:proofErr w:type="spellEnd"/>
      <w:r>
        <w:t xml:space="preserve"> von </w:t>
      </w:r>
      <w:proofErr w:type="spellStart"/>
      <w:r>
        <w:t>Dye</w:t>
      </w:r>
      <w:proofErr w:type="spellEnd"/>
      <w:r>
        <w:t>.</w:t>
      </w:r>
    </w:p>
    <w:p w14:paraId="5BD2BF7E" w14:textId="1128BED2" w:rsidR="008E6B38" w:rsidRPr="004932A7" w:rsidRDefault="008E6B38" w:rsidP="004932A7">
      <w:pPr>
        <w:pStyle w:val="Listenabsatz"/>
        <w:numPr>
          <w:ilvl w:val="0"/>
          <w:numId w:val="2"/>
        </w:numPr>
        <w:rPr>
          <w:u w:val="single"/>
        </w:rPr>
      </w:pPr>
      <w:r>
        <w:t>Beschreiben Sie den Unterschied zwischen dem Patellaspitzensyndrom sowie dem Läufersyndrom.</w:t>
      </w:r>
    </w:p>
    <w:sectPr w:rsidR="008E6B38" w:rsidRPr="004932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59DB5" w14:textId="77777777" w:rsidR="005F7570" w:rsidRDefault="005F7570" w:rsidP="005F7570">
      <w:pPr>
        <w:spacing w:after="0" w:line="240" w:lineRule="auto"/>
      </w:pPr>
      <w:r>
        <w:separator/>
      </w:r>
    </w:p>
  </w:endnote>
  <w:endnote w:type="continuationSeparator" w:id="0">
    <w:p w14:paraId="7E870FF5" w14:textId="77777777" w:rsidR="005F7570" w:rsidRDefault="005F7570" w:rsidP="005F7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0C888" w14:textId="77777777" w:rsidR="005F7570" w:rsidRDefault="005F757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4235E" w14:textId="77777777" w:rsidR="005F7570" w:rsidRDefault="005F757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71C20" w14:textId="77777777" w:rsidR="005F7570" w:rsidRDefault="005F757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4318C" w14:textId="77777777" w:rsidR="005F7570" w:rsidRDefault="005F7570" w:rsidP="005F7570">
      <w:pPr>
        <w:spacing w:after="0" w:line="240" w:lineRule="auto"/>
      </w:pPr>
      <w:r>
        <w:separator/>
      </w:r>
    </w:p>
  </w:footnote>
  <w:footnote w:type="continuationSeparator" w:id="0">
    <w:p w14:paraId="19AC4F91" w14:textId="77777777" w:rsidR="005F7570" w:rsidRDefault="005F7570" w:rsidP="005F7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0A08D" w14:textId="77777777" w:rsidR="005F7570" w:rsidRDefault="005F757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4184" w14:textId="0410E47B" w:rsidR="005F7570" w:rsidRPr="00F47CA9" w:rsidRDefault="005F7570">
    <w:pPr>
      <w:pStyle w:val="Kopfzeile"/>
      <w:rPr>
        <w:sz w:val="28"/>
        <w:szCs w:val="28"/>
      </w:rPr>
    </w:pPr>
    <w:r w:rsidRPr="00F47CA9">
      <w:rPr>
        <w:sz w:val="28"/>
        <w:szCs w:val="28"/>
      </w:rPr>
      <w:t>Gedächtnisprotokoll SoSe23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C28CB" w14:textId="77777777" w:rsidR="005F7570" w:rsidRDefault="005F757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25FE0"/>
    <w:multiLevelType w:val="hybridMultilevel"/>
    <w:tmpl w:val="C8842D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9696C"/>
    <w:multiLevelType w:val="hybridMultilevel"/>
    <w:tmpl w:val="2CA64D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454723">
    <w:abstractNumId w:val="1"/>
  </w:num>
  <w:num w:numId="2" w16cid:durableId="269170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570"/>
    <w:rsid w:val="00012290"/>
    <w:rsid w:val="00022D38"/>
    <w:rsid w:val="000E7C4A"/>
    <w:rsid w:val="004932A7"/>
    <w:rsid w:val="004C732F"/>
    <w:rsid w:val="00561CC9"/>
    <w:rsid w:val="005F7570"/>
    <w:rsid w:val="007C6F08"/>
    <w:rsid w:val="008162AE"/>
    <w:rsid w:val="008660B5"/>
    <w:rsid w:val="008E6B38"/>
    <w:rsid w:val="00AF57C7"/>
    <w:rsid w:val="00B00A14"/>
    <w:rsid w:val="00B51C80"/>
    <w:rsid w:val="00F4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7D58"/>
  <w15:chartTrackingRefBased/>
  <w15:docId w15:val="{06C9CF86-AD91-4E70-85D9-BB2339509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F7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F7570"/>
  </w:style>
  <w:style w:type="paragraph" w:styleId="Fuzeile">
    <w:name w:val="footer"/>
    <w:basedOn w:val="Standard"/>
    <w:link w:val="FuzeileZchn"/>
    <w:uiPriority w:val="99"/>
    <w:unhideWhenUsed/>
    <w:rsid w:val="005F7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7570"/>
  </w:style>
  <w:style w:type="paragraph" w:styleId="Listenabsatz">
    <w:name w:val="List Paragraph"/>
    <w:basedOn w:val="Standard"/>
    <w:uiPriority w:val="34"/>
    <w:qFormat/>
    <w:rsid w:val="005F7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Malhofer</dc:creator>
  <cp:keywords/>
  <dc:description/>
  <cp:lastModifiedBy>Victoria Malhofer</cp:lastModifiedBy>
  <cp:revision>2</cp:revision>
  <dcterms:created xsi:type="dcterms:W3CDTF">2023-09-22T06:01:00Z</dcterms:created>
  <dcterms:modified xsi:type="dcterms:W3CDTF">2023-09-22T06:58:00Z</dcterms:modified>
</cp:coreProperties>
</file>