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EBA" w14:textId="1E6F11EA" w:rsidR="089B41C1" w:rsidRDefault="089B41C1" w:rsidP="089B41C1">
      <w:pPr>
        <w:spacing w:line="360" w:lineRule="auto"/>
        <w:jc w:val="center"/>
        <w:rPr>
          <w:rFonts w:ascii="Arial" w:hAnsi="Arial" w:cs="Arial"/>
          <w:b/>
          <w:bCs/>
          <w:sz w:val="52"/>
          <w:szCs w:val="52"/>
        </w:rPr>
      </w:pPr>
      <w:r w:rsidRPr="089B41C1">
        <w:rPr>
          <w:rFonts w:ascii="Arial" w:eastAsia="Arial" w:hAnsi="Arial" w:cs="Arial"/>
          <w:sz w:val="52"/>
          <w:szCs w:val="52"/>
        </w:rPr>
        <w:t xml:space="preserve">Physikalisches Praktikum für Naturwissenschaftler </w:t>
      </w:r>
    </w:p>
    <w:p w14:paraId="40929F36" w14:textId="585DD923" w:rsidR="089B41C1" w:rsidRDefault="089B41C1" w:rsidP="089B41C1">
      <w:pPr>
        <w:spacing w:line="360" w:lineRule="auto"/>
        <w:jc w:val="center"/>
        <w:rPr>
          <w:rFonts w:ascii="Arial" w:hAnsi="Arial" w:cs="Arial"/>
          <w:b/>
          <w:bCs/>
          <w:sz w:val="52"/>
          <w:szCs w:val="52"/>
        </w:rPr>
      </w:pPr>
      <w:r w:rsidRPr="089B41C1">
        <w:rPr>
          <w:rFonts w:ascii="Arial" w:eastAsia="Arial" w:hAnsi="Arial" w:cs="Arial"/>
          <w:sz w:val="52"/>
          <w:szCs w:val="52"/>
        </w:rPr>
        <w:t xml:space="preserve">Blockpraktikum Wintersemester 2022/23 </w:t>
      </w:r>
    </w:p>
    <w:p w14:paraId="633E9503" w14:textId="381FBF34" w:rsidR="00270C06" w:rsidRPr="002D3A7C" w:rsidRDefault="000C5A2E" w:rsidP="00270C06">
      <w:pPr>
        <w:jc w:val="center"/>
        <w:rPr>
          <w:b/>
          <w:color w:val="365F91" w:themeColor="accent1" w:themeShade="BF"/>
          <w:sz w:val="72"/>
        </w:rPr>
      </w:pPr>
      <w:r>
        <w:rPr>
          <w:rFonts w:ascii="Arial" w:hAnsi="Arial" w:cs="Arial"/>
          <w:b/>
          <w:bCs/>
          <w:sz w:val="52"/>
          <w:szCs w:val="52"/>
        </w:rPr>
        <w:t>O</w:t>
      </w:r>
      <w:r w:rsidR="00416422">
        <w:rPr>
          <w:rFonts w:ascii="Arial" w:hAnsi="Arial" w:cs="Arial"/>
          <w:b/>
          <w:bCs/>
          <w:sz w:val="52"/>
          <w:szCs w:val="52"/>
        </w:rPr>
        <w:t>G</w:t>
      </w:r>
      <w:r w:rsidR="05B66162" w:rsidRPr="05B66162">
        <w:rPr>
          <w:rFonts w:ascii="Arial" w:hAnsi="Arial" w:cs="Arial"/>
          <w:b/>
          <w:bCs/>
          <w:sz w:val="52"/>
          <w:szCs w:val="52"/>
        </w:rPr>
        <w:t>-</w:t>
      </w:r>
      <w:r w:rsidR="00270C06" w:rsidRPr="00270C06">
        <w:rPr>
          <w:rFonts w:ascii="Arial" w:hAnsi="Arial" w:cs="Arial"/>
          <w:b/>
          <w:bCs/>
          <w:sz w:val="52"/>
          <w:szCs w:val="52"/>
        </w:rPr>
        <w:t xml:space="preserve"> Ohm’sches Gesetz und Wheatstone’sche Messbrücke</w:t>
      </w:r>
    </w:p>
    <w:p w14:paraId="118B9EE3" w14:textId="0DDB0A1E" w:rsidR="4A5466AD" w:rsidRDefault="4A5466AD" w:rsidP="4A5466AD">
      <w:pPr>
        <w:spacing w:line="360" w:lineRule="auto"/>
        <w:jc w:val="center"/>
        <w:rPr>
          <w:rFonts w:ascii="Arial" w:hAnsi="Arial" w:cs="Arial"/>
        </w:rPr>
      </w:pPr>
    </w:p>
    <w:p w14:paraId="25491348" w14:textId="65F43158" w:rsidR="089B41C1" w:rsidRDefault="089B41C1" w:rsidP="089B41C1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4A5466AD">
        <w:rPr>
          <w:rFonts w:ascii="Arial" w:hAnsi="Arial" w:cs="Arial"/>
          <w:sz w:val="32"/>
          <w:szCs w:val="32"/>
        </w:rPr>
        <w:t xml:space="preserve">Betreuer: </w:t>
      </w:r>
      <w:r w:rsidR="008E647B">
        <w:rPr>
          <w:rFonts w:ascii="Arial" w:hAnsi="Arial" w:cs="Arial"/>
          <w:sz w:val="32"/>
          <w:szCs w:val="32"/>
        </w:rPr>
        <w:t>Aaron Von Raven</w:t>
      </w:r>
    </w:p>
    <w:p w14:paraId="550EFE64" w14:textId="2939DE50" w:rsidR="089B41C1" w:rsidRDefault="089B41C1" w:rsidP="089B41C1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6F5CCF0C" w14:textId="279CF597" w:rsidR="089B41C1" w:rsidRDefault="4A5466AD" w:rsidP="4A5466AD">
      <w:pPr>
        <w:spacing w:after="30" w:line="360" w:lineRule="auto"/>
        <w:jc w:val="center"/>
        <w:rPr>
          <w:rFonts w:ascii="Arial" w:hAnsi="Arial" w:cs="Arial"/>
          <w:sz w:val="32"/>
          <w:szCs w:val="32"/>
        </w:rPr>
      </w:pPr>
      <w:r w:rsidRPr="4A5466AD">
        <w:rPr>
          <w:rFonts w:ascii="Arial" w:hAnsi="Arial" w:cs="Arial"/>
          <w:sz w:val="32"/>
          <w:szCs w:val="32"/>
        </w:rPr>
        <w:t xml:space="preserve">Protokollanten: </w:t>
      </w:r>
    </w:p>
    <w:p w14:paraId="7FD18361" w14:textId="567242C7" w:rsidR="089B41C1" w:rsidRDefault="00E602E2" w:rsidP="4A5466AD">
      <w:pPr>
        <w:spacing w:after="30" w:line="36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Namen…..</w:t>
      </w:r>
    </w:p>
    <w:p w14:paraId="7FF0AA23" w14:textId="1D89858B" w:rsidR="00933F40" w:rsidRDefault="089B41C1" w:rsidP="007C4673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4A5466AD">
        <w:rPr>
          <w:rFonts w:ascii="Arial" w:hAnsi="Arial" w:cs="Arial"/>
          <w:sz w:val="32"/>
          <w:szCs w:val="32"/>
        </w:rPr>
        <w:t>Gruppe 3</w:t>
      </w:r>
    </w:p>
    <w:p w14:paraId="262A5F76" w14:textId="5FE05EBA" w:rsidR="4A5466AD" w:rsidRDefault="4A5466AD" w:rsidP="4A5466AD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1BB972EB" w14:textId="3FD5AA73" w:rsidR="4A5466AD" w:rsidRDefault="4A5466AD" w:rsidP="4A5466AD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63B490ED" w14:textId="04178DB9" w:rsidR="089B41C1" w:rsidRDefault="089B41C1" w:rsidP="089B41C1">
      <w:pPr>
        <w:spacing w:line="360" w:lineRule="auto"/>
        <w:jc w:val="center"/>
        <w:rPr>
          <w:rFonts w:ascii="Arial" w:eastAsia="Arial" w:hAnsi="Arial" w:cs="Arial"/>
          <w:sz w:val="32"/>
          <w:szCs w:val="32"/>
        </w:rPr>
      </w:pPr>
      <w:r w:rsidRPr="4A5466AD">
        <w:rPr>
          <w:rFonts w:ascii="Arial" w:eastAsia="Arial" w:hAnsi="Arial" w:cs="Arial"/>
          <w:sz w:val="32"/>
          <w:szCs w:val="32"/>
        </w:rPr>
        <w:t xml:space="preserve">Versuchsdatum: </w:t>
      </w:r>
      <w:r w:rsidR="00FA01AB">
        <w:rPr>
          <w:rFonts w:ascii="Arial" w:eastAsia="Arial" w:hAnsi="Arial" w:cs="Arial"/>
          <w:sz w:val="32"/>
          <w:szCs w:val="32"/>
        </w:rPr>
        <w:t>02</w:t>
      </w:r>
      <w:r w:rsidRPr="4A5466AD">
        <w:rPr>
          <w:rFonts w:ascii="Arial" w:eastAsia="Arial" w:hAnsi="Arial" w:cs="Arial"/>
          <w:sz w:val="32"/>
          <w:szCs w:val="32"/>
        </w:rPr>
        <w:t>.0</w:t>
      </w:r>
      <w:r w:rsidR="00FA01AB">
        <w:rPr>
          <w:rFonts w:ascii="Arial" w:eastAsia="Arial" w:hAnsi="Arial" w:cs="Arial"/>
          <w:sz w:val="32"/>
          <w:szCs w:val="32"/>
        </w:rPr>
        <w:t>3</w:t>
      </w:r>
      <w:r w:rsidRPr="4A5466AD">
        <w:rPr>
          <w:rFonts w:ascii="Arial" w:eastAsia="Arial" w:hAnsi="Arial" w:cs="Arial"/>
          <w:sz w:val="32"/>
          <w:szCs w:val="32"/>
        </w:rPr>
        <w:t>.2023</w:t>
      </w:r>
    </w:p>
    <w:p w14:paraId="75EDABF5" w14:textId="6A71EBF2" w:rsidR="00471087" w:rsidRDefault="089B41C1" w:rsidP="4A5466AD">
      <w:pPr>
        <w:pStyle w:val="Listenabsatz"/>
        <w:numPr>
          <w:ilvl w:val="0"/>
          <w:numId w:val="11"/>
        </w:numPr>
        <w:spacing w:line="360" w:lineRule="auto"/>
        <w:jc w:val="center"/>
        <w:rPr>
          <w:rFonts w:ascii="Arial" w:eastAsia="Arial" w:hAnsi="Arial" w:cs="Arial"/>
          <w:color w:val="000000" w:themeColor="text1"/>
          <w:sz w:val="32"/>
          <w:szCs w:val="32"/>
        </w:rPr>
      </w:pPr>
      <w:r w:rsidRPr="000218D2">
        <w:rPr>
          <w:rFonts w:ascii="Arial" w:eastAsia="Arial" w:hAnsi="Arial" w:cs="Arial"/>
          <w:color w:val="000000" w:themeColor="text1"/>
          <w:sz w:val="32"/>
          <w:szCs w:val="32"/>
        </w:rPr>
        <w:t xml:space="preserve">Abgabedatum: </w:t>
      </w:r>
      <w:r w:rsidR="00157340">
        <w:rPr>
          <w:rFonts w:ascii="Arial" w:eastAsia="Arial" w:hAnsi="Arial" w:cs="Arial"/>
          <w:color w:val="000000" w:themeColor="text1"/>
          <w:sz w:val="32"/>
          <w:szCs w:val="32"/>
        </w:rPr>
        <w:t>14</w:t>
      </w:r>
      <w:r w:rsidRPr="000218D2">
        <w:rPr>
          <w:rFonts w:ascii="Arial" w:eastAsia="Arial" w:hAnsi="Arial" w:cs="Arial"/>
          <w:color w:val="000000" w:themeColor="text1"/>
          <w:sz w:val="32"/>
          <w:szCs w:val="32"/>
        </w:rPr>
        <w:t>.0</w:t>
      </w:r>
      <w:r w:rsidR="000218D2" w:rsidRPr="000218D2">
        <w:rPr>
          <w:rFonts w:ascii="Arial" w:eastAsia="Arial" w:hAnsi="Arial" w:cs="Arial"/>
          <w:color w:val="000000" w:themeColor="text1"/>
          <w:sz w:val="32"/>
          <w:szCs w:val="32"/>
        </w:rPr>
        <w:t>3</w:t>
      </w:r>
      <w:r w:rsidRPr="000218D2">
        <w:rPr>
          <w:rFonts w:ascii="Arial" w:eastAsia="Arial" w:hAnsi="Arial" w:cs="Arial"/>
          <w:color w:val="000000" w:themeColor="text1"/>
          <w:sz w:val="32"/>
          <w:szCs w:val="32"/>
        </w:rPr>
        <w:t>.202</w:t>
      </w:r>
      <w:r w:rsidR="00AC0553" w:rsidRPr="000218D2">
        <w:rPr>
          <w:rFonts w:ascii="Arial" w:eastAsia="Arial" w:hAnsi="Arial" w:cs="Arial"/>
          <w:color w:val="000000" w:themeColor="text1"/>
          <w:sz w:val="32"/>
          <w:szCs w:val="32"/>
        </w:rPr>
        <w:t>3</w:t>
      </w:r>
    </w:p>
    <w:p w14:paraId="1F979850" w14:textId="77777777" w:rsidR="008E647B" w:rsidRDefault="008E647B">
      <w:pPr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br w:type="page"/>
      </w:r>
    </w:p>
    <w:p w14:paraId="4B12F97F" w14:textId="0A9C0C7C" w:rsidR="006C428C" w:rsidRPr="007270F1" w:rsidRDefault="7102B39B" w:rsidP="089B41C1">
      <w:pPr>
        <w:rPr>
          <w:rFonts w:ascii="Arial" w:hAnsi="Arial" w:cs="Arial"/>
          <w:b/>
          <w:bCs/>
          <w:sz w:val="48"/>
          <w:szCs w:val="48"/>
        </w:rPr>
      </w:pPr>
      <w:r w:rsidRPr="7102B39B">
        <w:rPr>
          <w:rFonts w:ascii="Arial" w:hAnsi="Arial" w:cs="Arial"/>
          <w:b/>
          <w:bCs/>
          <w:sz w:val="48"/>
          <w:szCs w:val="48"/>
        </w:rPr>
        <w:lastRenderedPageBreak/>
        <w:t>Inhaltsverzeichnis</w:t>
      </w:r>
    </w:p>
    <w:sdt>
      <w:sdtPr>
        <w:id w:val="1516500764"/>
        <w:docPartObj>
          <w:docPartGallery w:val="Table of Contents"/>
          <w:docPartUnique/>
        </w:docPartObj>
      </w:sdtPr>
      <w:sdtEndPr/>
      <w:sdtContent>
        <w:p w14:paraId="1C84C214" w14:textId="00C216CD" w:rsidR="00157340" w:rsidRDefault="0833581E">
          <w:pPr>
            <w:pStyle w:val="Verzeichnis1"/>
            <w:tabs>
              <w:tab w:val="right" w:leader="dot" w:pos="9060"/>
            </w:tabs>
            <w:rPr>
              <w:rFonts w:asciiTheme="minorHAnsi" w:hAnsiTheme="minorHAnsi"/>
              <w:b w:val="0"/>
              <w:bCs w:val="0"/>
              <w:caps w:val="0"/>
              <w:noProof/>
              <w:sz w:val="22"/>
              <w:szCs w:val="22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hyperlink w:anchor="_Toc129712753" w:history="1">
            <w:r w:rsidR="00157340" w:rsidRPr="0030326B">
              <w:rPr>
                <w:rStyle w:val="Hyperlink"/>
                <w:noProof/>
              </w:rPr>
              <w:t>1. Einführung und Zielstellung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_Toc129712753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3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2C163B6E" w14:textId="4A3FEDCB" w:rsidR="00157340" w:rsidRDefault="0033066B">
          <w:pPr>
            <w:pStyle w:val="Verzeichnis1"/>
            <w:tabs>
              <w:tab w:val="right" w:leader="dot" w:pos="9060"/>
            </w:tabs>
            <w:rPr>
              <w:rFonts w:asciiTheme="minorHAnsi" w:hAnsiTheme="minorHAnsi"/>
              <w:b w:val="0"/>
              <w:bCs w:val="0"/>
              <w:caps w:val="0"/>
              <w:noProof/>
              <w:sz w:val="22"/>
              <w:szCs w:val="22"/>
            </w:rPr>
          </w:pPr>
          <w:hyperlink w:anchor="_Toc129712754" w:history="1">
            <w:r w:rsidR="00157340" w:rsidRPr="0030326B">
              <w:rPr>
                <w:rStyle w:val="Hyperlink"/>
                <w:noProof/>
              </w:rPr>
              <w:t>2. Versuchsaufbau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_Toc129712754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3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6BF2AD58" w14:textId="34D3AE3B" w:rsidR="00157340" w:rsidRDefault="0033066B">
          <w:pPr>
            <w:pStyle w:val="Verzeichnis1"/>
            <w:tabs>
              <w:tab w:val="right" w:leader="dot" w:pos="9060"/>
            </w:tabs>
            <w:rPr>
              <w:rFonts w:asciiTheme="minorHAnsi" w:hAnsiTheme="minorHAnsi"/>
              <w:b w:val="0"/>
              <w:bCs w:val="0"/>
              <w:caps w:val="0"/>
              <w:noProof/>
              <w:sz w:val="22"/>
              <w:szCs w:val="22"/>
            </w:rPr>
          </w:pPr>
          <w:hyperlink w:anchor="_Toc129712755" w:history="1">
            <w:r w:rsidR="00157340" w:rsidRPr="0030326B">
              <w:rPr>
                <w:rStyle w:val="Hyperlink"/>
                <w:noProof/>
              </w:rPr>
              <w:t>3. Auswertung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_Toc129712755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4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57F1069F" w14:textId="39E04888" w:rsidR="00157340" w:rsidRDefault="0033066B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712756" w:history="1">
            <w:r w:rsidR="00157340" w:rsidRPr="0030326B">
              <w:rPr>
                <w:rStyle w:val="Hyperlink"/>
                <w:noProof/>
              </w:rPr>
              <w:t>3.1) Bestimmung der Strom-Spannungs-Kennlinie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_Toc129712756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4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5497F321" w14:textId="2098F72D" w:rsidR="00157340" w:rsidRDefault="0033066B">
          <w:pPr>
            <w:pStyle w:val="Verzeichnis3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712757" w:history="1">
            <w:r w:rsidR="00157340" w:rsidRPr="0030326B">
              <w:rPr>
                <w:rStyle w:val="Hyperlink"/>
                <w:noProof/>
              </w:rPr>
              <w:t>3.1 a) Diagramm Stromstärke in Abhängigkeit zur Spannung U bei Stromfehlerschaltung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_Toc129712757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4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64570C02" w14:textId="26DB8545" w:rsidR="00157340" w:rsidRDefault="0033066B">
          <w:pPr>
            <w:pStyle w:val="Verzeichnis3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712758" w:history="1">
            <w:r w:rsidR="00157340" w:rsidRPr="0030326B">
              <w:rPr>
                <w:rStyle w:val="Hyperlink"/>
                <w:noProof/>
              </w:rPr>
              <w:t>3.1b) Berechnung des Drahtdurchmessers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_Toc129712758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5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7A748C74" w14:textId="2FAD90F5" w:rsidR="00157340" w:rsidRDefault="0033066B">
          <w:pPr>
            <w:pStyle w:val="Verzeichnis3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712759" w:history="1">
            <w:r w:rsidR="00157340" w:rsidRPr="0030326B">
              <w:rPr>
                <w:rStyle w:val="Hyperlink"/>
                <w:noProof/>
              </w:rPr>
              <w:t>3.1c) Diagramm Stromstärke in Abhängigkeit zur Spannung U bei Spannungsfehlerschaltung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_Toc129712759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6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643D3546" w14:textId="59A05617" w:rsidR="00157340" w:rsidRDefault="0033066B">
          <w:pPr>
            <w:pStyle w:val="Verzeichnis3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712760" w:history="1">
            <w:r w:rsidR="00157340" w:rsidRPr="0030326B">
              <w:rPr>
                <w:rStyle w:val="Hyperlink"/>
                <w:noProof/>
              </w:rPr>
              <w:t>3.1 d) Vergleich der Widerstände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_Toc129712760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7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1B31B771" w14:textId="4341F67E" w:rsidR="00157340" w:rsidRDefault="0033066B">
          <w:pPr>
            <w:pStyle w:val="Verzeichnis3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712761" w:history="1">
            <w:r w:rsidR="00157340" w:rsidRPr="0030326B">
              <w:rPr>
                <w:rStyle w:val="Hyperlink"/>
                <w:noProof/>
              </w:rPr>
              <w:t>3.1 e) Korrektur von systematischem Messfehler für Spannungsfehlerschaltung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_Toc129712761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8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5D572AF0" w14:textId="36067705" w:rsidR="00157340" w:rsidRDefault="0033066B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712762" w:history="1">
            <w:r w:rsidR="00157340" w:rsidRPr="0030326B">
              <w:rPr>
                <w:rStyle w:val="Hyperlink"/>
                <w:noProof/>
              </w:rPr>
              <w:t>3.2 Potenziometer: Diagramm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_Toc129712762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8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74171E90" w14:textId="6C22D511" w:rsidR="00157340" w:rsidRDefault="0033066B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712763" w:history="1">
            <w:r w:rsidR="00157340" w:rsidRPr="0030326B">
              <w:rPr>
                <w:rStyle w:val="Hyperlink"/>
                <w:noProof/>
              </w:rPr>
              <w:t>3.3 Wheatstone-Brücke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_Toc129712763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10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35FC714D" w14:textId="43C8262A" w:rsidR="00157340" w:rsidRDefault="0033066B">
          <w:pPr>
            <w:pStyle w:val="Verzeichnis3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712764" w:history="1">
            <w:r w:rsidR="00157340" w:rsidRPr="0030326B">
              <w:rPr>
                <w:rStyle w:val="Hyperlink"/>
                <w:noProof/>
              </w:rPr>
              <w:t xml:space="preserve">3.3 a) Widerstände </w:t>
            </w:r>
            <m:oMath>
              <m:r>
                <w:rPr>
                  <w:rStyle w:val="Hyperlink"/>
                  <w:rFonts w:ascii="Cambria Math" w:hAnsi="Cambria Math"/>
                  <w:noProof/>
                </w:rPr>
                <m:t>Rx</m:t>
              </m:r>
              <m:r>
                <m:rPr>
                  <m:sty m:val="p"/>
                </m:rPr>
                <w:rPr>
                  <w:rStyle w:val="Hyperlink"/>
                  <w:rFonts w:ascii="Cambria Math" w:hAnsi="Cambria Math"/>
                  <w:noProof/>
                </w:rPr>
                <m:t xml:space="preserve"> </m:t>
              </m:r>
              <m:r>
                <w:rPr>
                  <w:rStyle w:val="Hyperlink"/>
                  <w:rFonts w:ascii="Cambria Math" w:hAnsi="Cambria Math"/>
                  <w:noProof/>
                </w:rPr>
                <m:t>und</m:t>
              </m:r>
              <m:r>
                <m:rPr>
                  <m:sty m:val="p"/>
                </m:rPr>
                <w:rPr>
                  <w:rStyle w:val="Hyperlink"/>
                  <w:rFonts w:ascii="Cambria Math" w:hAnsi="Cambria Math"/>
                  <w:noProof/>
                </w:rPr>
                <m:t xml:space="preserve"> </m:t>
              </m:r>
              <m:r>
                <w:rPr>
                  <w:rStyle w:val="Hyperlink"/>
                  <w:rFonts w:ascii="Cambria Math" w:hAnsi="Cambria Math"/>
                  <w:noProof/>
                </w:rPr>
                <m:t>Ry</m:t>
              </m:r>
            </m:oMath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_Toc129712764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10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30935B89" w14:textId="1DD981B7" w:rsidR="00157340" w:rsidRDefault="0033066B">
          <w:pPr>
            <w:pStyle w:val="Verzeichnis3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712765" w:history="1">
            <w:r w:rsidR="00157340" w:rsidRPr="0030326B">
              <w:rPr>
                <w:rStyle w:val="Hyperlink"/>
                <w:noProof/>
              </w:rPr>
              <w:t>3.3b) Parallelschaltung der beiden Widerstände Rx und Ry (Rechnung)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_Toc129712765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11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202B51F7" w14:textId="31E34359" w:rsidR="00157340" w:rsidRDefault="0033066B">
          <w:pPr>
            <w:pStyle w:val="Verzeichnis3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712766" w:history="1">
            <w:r w:rsidR="00157340" w:rsidRPr="0030326B">
              <w:rPr>
                <w:rStyle w:val="Hyperlink"/>
                <w:noProof/>
              </w:rPr>
              <w:t>3.3c) Parallelschaltung der beiden Widerstände Rx und Ry (Experimentell)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_Toc129712766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11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38F4373D" w14:textId="45478F8E" w:rsidR="00157340" w:rsidRDefault="0033066B">
          <w:pPr>
            <w:pStyle w:val="Verzeichnis3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712767" w:history="1">
            <w:r w:rsidR="00157340" w:rsidRPr="0030326B">
              <w:rPr>
                <w:rStyle w:val="Hyperlink"/>
                <w:noProof/>
              </w:rPr>
              <w:t>3.3d) Vergleich der Ergebnisse aus Parallelschaltung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_Toc129712767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12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0BF7F615" w14:textId="7419D506" w:rsidR="00157340" w:rsidRDefault="0033066B">
          <w:pPr>
            <w:pStyle w:val="Verzeichnis3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712768" w:history="1">
            <w:r w:rsidR="00157340" w:rsidRPr="0030326B">
              <w:rPr>
                <w:rStyle w:val="Hyperlink"/>
                <w:noProof/>
              </w:rPr>
              <w:t>3.3e) Reihenschaltung der beiden Widerstände Rx und Ry (Rechnung)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_Toc129712768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12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42A82BB7" w14:textId="2206ACAF" w:rsidR="00157340" w:rsidRDefault="0033066B">
          <w:pPr>
            <w:pStyle w:val="Verzeichnis3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712769" w:history="1">
            <w:r w:rsidR="00157340" w:rsidRPr="0030326B">
              <w:rPr>
                <w:rStyle w:val="Hyperlink"/>
                <w:noProof/>
              </w:rPr>
              <w:t>3.3f) Reihenschaltung der beiden Widerstände Rx und Ry (Experimentell)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_Toc129712769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12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48A1EC23" w14:textId="37BF47B7" w:rsidR="00157340" w:rsidRDefault="0033066B">
          <w:pPr>
            <w:pStyle w:val="Verzeichnis3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712770" w:history="1">
            <w:r w:rsidR="00157340" w:rsidRPr="0030326B">
              <w:rPr>
                <w:rStyle w:val="Hyperlink"/>
                <w:noProof/>
              </w:rPr>
              <w:t>3.3g) Vergleich der Ergebnisse aus Reihenschaltung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_Toc129712770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13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06ECE0B2" w14:textId="6662635C" w:rsidR="00157340" w:rsidRDefault="0033066B">
          <w:pPr>
            <w:pStyle w:val="Verzeichnis1"/>
            <w:tabs>
              <w:tab w:val="right" w:leader="dot" w:pos="9060"/>
            </w:tabs>
            <w:rPr>
              <w:rFonts w:asciiTheme="minorHAnsi" w:hAnsiTheme="minorHAnsi"/>
              <w:b w:val="0"/>
              <w:bCs w:val="0"/>
              <w:caps w:val="0"/>
              <w:noProof/>
              <w:sz w:val="22"/>
              <w:szCs w:val="22"/>
            </w:rPr>
          </w:pPr>
          <w:hyperlink w:anchor="_Toc129712771" w:history="1">
            <w:r w:rsidR="00157340" w:rsidRPr="0030326B">
              <w:rPr>
                <w:rStyle w:val="Hyperlink"/>
                <w:noProof/>
              </w:rPr>
              <w:t>4.Fazit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_Toc129712771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13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4874C84F" w14:textId="4D357807" w:rsidR="00157340" w:rsidRDefault="0033066B">
          <w:pPr>
            <w:pStyle w:val="Verzeichnis1"/>
            <w:tabs>
              <w:tab w:val="right" w:leader="dot" w:pos="9060"/>
            </w:tabs>
            <w:rPr>
              <w:rFonts w:asciiTheme="minorHAnsi" w:hAnsiTheme="minorHAnsi"/>
              <w:b w:val="0"/>
              <w:bCs w:val="0"/>
              <w:caps w:val="0"/>
              <w:noProof/>
              <w:sz w:val="22"/>
              <w:szCs w:val="22"/>
            </w:rPr>
          </w:pPr>
          <w:hyperlink w:anchor="_Toc129712772" w:history="1">
            <w:r w:rsidR="00157340" w:rsidRPr="0030326B">
              <w:rPr>
                <w:rStyle w:val="Hyperlink"/>
                <w:noProof/>
              </w:rPr>
              <w:t>5. Anhang: Aufgenomme Messwerte</w:t>
            </w:r>
            <w:r w:rsidR="00157340">
              <w:rPr>
                <w:noProof/>
                <w:webHidden/>
              </w:rPr>
              <w:tab/>
            </w:r>
            <w:r w:rsidR="00157340">
              <w:rPr>
                <w:noProof/>
                <w:webHidden/>
              </w:rPr>
              <w:fldChar w:fldCharType="begin"/>
            </w:r>
            <w:r w:rsidR="00157340">
              <w:rPr>
                <w:noProof/>
                <w:webHidden/>
              </w:rPr>
              <w:instrText xml:space="preserve"> PAGEREF _Toc129712772 \h </w:instrText>
            </w:r>
            <w:r w:rsidR="00157340">
              <w:rPr>
                <w:noProof/>
                <w:webHidden/>
              </w:rPr>
            </w:r>
            <w:r w:rsidR="00157340">
              <w:rPr>
                <w:noProof/>
                <w:webHidden/>
              </w:rPr>
              <w:fldChar w:fldCharType="separate"/>
            </w:r>
            <w:r w:rsidR="004A0BC6">
              <w:rPr>
                <w:noProof/>
                <w:webHidden/>
              </w:rPr>
              <w:t>14</w:t>
            </w:r>
            <w:r w:rsidR="00157340">
              <w:rPr>
                <w:noProof/>
                <w:webHidden/>
              </w:rPr>
              <w:fldChar w:fldCharType="end"/>
            </w:r>
          </w:hyperlink>
        </w:p>
        <w:p w14:paraId="4D683951" w14:textId="433548A7" w:rsidR="002933A7" w:rsidRPr="006C428C" w:rsidRDefault="0833581E" w:rsidP="64C67F0D">
          <w:pPr>
            <w:pStyle w:val="Verzeichnis1"/>
            <w:tabs>
              <w:tab w:val="right" w:leader="dot" w:pos="9060"/>
            </w:tabs>
            <w:rPr>
              <w:rStyle w:val="Hyperlink"/>
            </w:rPr>
          </w:pPr>
          <w:r>
            <w:fldChar w:fldCharType="end"/>
          </w:r>
        </w:p>
      </w:sdtContent>
    </w:sdt>
    <w:p w14:paraId="72A3D3EC" w14:textId="5837D072" w:rsidR="002933A7" w:rsidRPr="006C428C" w:rsidRDefault="0833581E" w:rsidP="7102B39B">
      <w:pPr>
        <w:spacing w:after="30"/>
        <w:rPr>
          <w:rFonts w:ascii="Arial" w:eastAsiaTheme="majorEastAsia" w:hAnsi="Arial" w:cs="Arial"/>
          <w:b/>
          <w:bCs/>
          <w:sz w:val="28"/>
          <w:szCs w:val="28"/>
          <w:u w:val="single"/>
        </w:rPr>
      </w:pPr>
      <w:r>
        <w:br w:type="page"/>
      </w:r>
    </w:p>
    <w:p w14:paraId="6750CB48" w14:textId="6E9DA93F" w:rsidR="002933A7" w:rsidRPr="006C428C" w:rsidRDefault="64C67F0D" w:rsidP="0833581E">
      <w:pPr>
        <w:pStyle w:val="Formatvorlage1"/>
        <w:spacing w:after="30"/>
      </w:pPr>
      <w:bookmarkStart w:id="0" w:name="_Toc5644593"/>
      <w:bookmarkStart w:id="1" w:name="_Toc376875905"/>
      <w:bookmarkStart w:id="2" w:name="_Toc129712753"/>
      <w:r>
        <w:lastRenderedPageBreak/>
        <w:t>1. Einführung und Zielstellung</w:t>
      </w:r>
      <w:bookmarkEnd w:id="0"/>
      <w:bookmarkEnd w:id="1"/>
      <w:bookmarkEnd w:id="2"/>
    </w:p>
    <w:p w14:paraId="7E439AED" w14:textId="41F73511" w:rsidR="00257F4D" w:rsidRDefault="0073538A" w:rsidP="0073538A">
      <w:bookmarkStart w:id="3" w:name="_Toc5644594"/>
      <w:bookmarkStart w:id="4" w:name="_Toc811385785"/>
      <w:r w:rsidRPr="002D3A7C">
        <w:t xml:space="preserve">Bei dem </w:t>
      </w:r>
      <w:r>
        <w:t xml:space="preserve">folgendem </w:t>
      </w:r>
      <w:r w:rsidRPr="002D3A7C">
        <w:t xml:space="preserve">Praktikumsversuch „Ohm’sches Gesetz und Wheatstone’sche Messbrücke“ handelt es sich </w:t>
      </w:r>
      <w:r w:rsidR="00D104BE" w:rsidRPr="002D3A7C">
        <w:t>um einen Versuch</w:t>
      </w:r>
      <w:r w:rsidRPr="002D3A7C">
        <w:t xml:space="preserve"> zu der Elektrizitätslehre. </w:t>
      </w:r>
      <w:r w:rsidR="00257F4D">
        <w:t>Um grundlegende Kenntnisse über den Zusammenhang von Spannung, Stromstärke und Widerstand zu erhalten, wird in diesem Versuch das Ohm’sche Gesetz näher betrachtet.</w:t>
      </w:r>
    </w:p>
    <w:p w14:paraId="071E7BF7" w14:textId="5F717CBC" w:rsidR="0073538A" w:rsidRPr="002D3A7C" w:rsidRDefault="0073538A" w:rsidP="0073538A">
      <w:r w:rsidRPr="002D3A7C">
        <w:t>Im zweiten Teil der Versuchsreihe wird der Aufbau und die Verwendung der Wheatstone’schen Messbrücke behandelt</w:t>
      </w:r>
      <w:r w:rsidR="00257F4D">
        <w:t xml:space="preserve">, die es uns ermöglichen die Größe zweier unbekannter Widerstände zu ermitteln. Eine wichtige Kenngröße ist der Widerstand R ist in allen drei Versuchen, mit welcher Messungen und Rechnungen durchgeführt werden.  Dieser ist </w:t>
      </w:r>
      <w:r w:rsidR="00D104BE">
        <w:t>abhängig</w:t>
      </w:r>
      <w:r w:rsidR="00257F4D">
        <w:t xml:space="preserve"> von </w:t>
      </w:r>
      <w:r w:rsidR="00D104BE">
        <w:t>Leiter und Material.</w:t>
      </w:r>
    </w:p>
    <w:p w14:paraId="5483C9DE" w14:textId="6C9ED0C6" w:rsidR="64C67F0D" w:rsidRDefault="7102B39B" w:rsidP="000A02A4">
      <w:pPr>
        <w:pStyle w:val="Formatvorlage1"/>
        <w:spacing w:after="30"/>
      </w:pPr>
      <w:bookmarkStart w:id="5" w:name="_Toc129712754"/>
      <w:r>
        <w:t>2. Versuchsaufbau</w:t>
      </w:r>
      <w:bookmarkEnd w:id="3"/>
      <w:bookmarkEnd w:id="4"/>
      <w:bookmarkEnd w:id="5"/>
    </w:p>
    <w:p w14:paraId="3C23E15D" w14:textId="14A6D331" w:rsidR="002438A2" w:rsidRDefault="004438D6">
      <w:bookmarkStart w:id="6" w:name="_Toc2083572529"/>
      <w:bookmarkStart w:id="7" w:name="_Toc5644595"/>
      <w:r>
        <w:t xml:space="preserve">Der Versuch kann in drei Teile aufgeteilt werden. Im ersten Versuchsteil geht es darum, experimentell die Strom-Spannungs-Kennlinie des Messdrahtes zu bestimmen. </w:t>
      </w:r>
      <w:r w:rsidR="004346D1">
        <w:t xml:space="preserve">Der Messdraht ist </w:t>
      </w:r>
      <w:r w:rsidR="00B2243B">
        <w:t xml:space="preserve">in diesem Fall unser Widerstand R. </w:t>
      </w:r>
      <w:r>
        <w:t>Dafür wird bei einer Stromfehlerschaltung zunächst die elektrische Stromstärke I in Abhängigkeit der Zeit t gemessen. Die angelegte Spannung U wird dafür im Bereich von 0V bis 1,8V variiert. Außerdem wird die Dicke des Messdrahtes notiert. Zuletzt wird eine Spannungsfehlerschaltung aufgebaut, wobei die elektrische Stromstärke analog gemessen wird.</w:t>
      </w:r>
    </w:p>
    <w:p w14:paraId="0EE8F3F2" w14:textId="77777777" w:rsidR="002438A2" w:rsidRDefault="004438D6">
      <w:r>
        <w:t xml:space="preserve">Im zweiten Teil des Versuches betrachten wir ein Potentiometer. Hierbei messen wir den Spannungsabfall entlang des Messdrahts bei einer fest angelegten Spannung </w:t>
      </w:r>
      <m:oMath>
        <m:r>
          <w:rPr>
            <w:rFonts w:ascii="Cambria Math" w:hAnsi="Cambria Math"/>
          </w:rPr>
          <m:t>Uges = 1,8V</m:t>
        </m:r>
      </m:oMath>
      <w:r>
        <w:t xml:space="preserve">. </w:t>
      </w:r>
    </w:p>
    <w:p w14:paraId="7786DE0D" w14:textId="21D1001C" w:rsidR="00D62E96" w:rsidRPr="002438A2" w:rsidRDefault="004438D6">
      <w:r>
        <w:t xml:space="preserve">Im </w:t>
      </w:r>
      <w:r w:rsidR="002438A2">
        <w:t>dritten</w:t>
      </w:r>
      <w:r>
        <w:t xml:space="preserve"> Teil des Versuches werden mithilfe der Wheatstone-Brücke zwei unbekannte Widerstände Rx bzw. Ry bestimmt. Dies erfolgt durch Messung der Länge l des Drahtes für jeweils unterschiedliche Normalwiderstände, bei welchen am unbekannten Widerstand Rx bzw. Ry eine Spannung von 0V anliegt. Danach ersetzen wir den unbekannten Widerstand mit einer Reihen- bzw. Parallelschaltung aus beiden unbekannten Widerständen und messen analog die Länge l des Drahtes für unterschiedliche Normalwiderstände</w:t>
      </w:r>
      <w:r w:rsidR="00E427A3">
        <w:t>. Aus den Längen und dem Normalwiderstand lassen sich die unbekannten Widerstände berechnen.</w:t>
      </w:r>
      <w:r w:rsidR="00D62E96">
        <w:rPr>
          <w:rFonts w:ascii="Arial" w:eastAsiaTheme="majorEastAsia" w:hAnsi="Arial" w:cs="Arial"/>
          <w:b/>
          <w:bCs/>
          <w:sz w:val="28"/>
          <w:szCs w:val="28"/>
          <w:u w:val="single"/>
        </w:rPr>
        <w:br w:type="page"/>
      </w:r>
    </w:p>
    <w:p w14:paraId="26D5F92D" w14:textId="0EA0F0CC" w:rsidR="00B42664" w:rsidRPr="00037AE6" w:rsidRDefault="7102B39B" w:rsidP="089B41C1">
      <w:pPr>
        <w:pStyle w:val="Formatvorlage1"/>
        <w:spacing w:after="30"/>
      </w:pPr>
      <w:bookmarkStart w:id="8" w:name="_Toc129712755"/>
      <w:r>
        <w:lastRenderedPageBreak/>
        <w:t>3. Auswertung</w:t>
      </w:r>
      <w:bookmarkEnd w:id="6"/>
      <w:bookmarkEnd w:id="8"/>
    </w:p>
    <w:p w14:paraId="301272EF" w14:textId="027D8977" w:rsidR="004954FD" w:rsidRDefault="008351EC" w:rsidP="008351EC">
      <w:pPr>
        <w:pStyle w:val="berschrift2"/>
      </w:pPr>
      <w:bookmarkStart w:id="9" w:name="_Toc1906646522"/>
      <w:bookmarkStart w:id="10" w:name="_Toc129712756"/>
      <w:r w:rsidRPr="008351EC">
        <w:t>3</w:t>
      </w:r>
      <w:r w:rsidR="000B4429" w:rsidRPr="008351EC">
        <w:t>.</w:t>
      </w:r>
      <w:r w:rsidR="005734B1" w:rsidRPr="008351EC">
        <w:t xml:space="preserve">1) Bestimmung der </w:t>
      </w:r>
      <w:r w:rsidRPr="008351EC">
        <w:t>Strom-Spannungs-Kennlinie</w:t>
      </w:r>
      <w:bookmarkEnd w:id="9"/>
      <w:bookmarkEnd w:id="10"/>
    </w:p>
    <w:p w14:paraId="6375DA29" w14:textId="518C2F14" w:rsidR="008351EC" w:rsidRDefault="008351EC" w:rsidP="00811040">
      <w:pPr>
        <w:pStyle w:val="berschrift3"/>
      </w:pPr>
      <w:bookmarkStart w:id="11" w:name="_Toc129712757"/>
      <w:r>
        <w:t>3.1</w:t>
      </w:r>
      <w:r w:rsidR="00E16BFC">
        <w:t xml:space="preserve"> </w:t>
      </w:r>
      <w:r>
        <w:t xml:space="preserve">a) </w:t>
      </w:r>
      <w:r w:rsidR="00811040">
        <w:t>Diagramm Stromstärke in Abhängigkeit zur Spannung U</w:t>
      </w:r>
      <w:r w:rsidR="00C11CBB">
        <w:t xml:space="preserve"> bei Stromfehlerschaltung</w:t>
      </w:r>
      <w:bookmarkEnd w:id="11"/>
    </w:p>
    <w:p w14:paraId="335AAECA" w14:textId="03C58D86" w:rsidR="00C24067" w:rsidRDefault="00C24067" w:rsidP="00811040">
      <w:r>
        <w:t>Mithilfe der Stromfehlerschaltung kann die Strom-Spannungs-Kennlinie bestimmt werden.</w:t>
      </w:r>
    </w:p>
    <w:p w14:paraId="56C0631D" w14:textId="23DA9B70" w:rsidR="00C24067" w:rsidRDefault="00C24067" w:rsidP="00811040">
      <w:r>
        <w:t xml:space="preserve">Der Metalldraht hat dabei eine Länge </w:t>
      </w:r>
      <m:oMath>
        <m:r>
          <w:rPr>
            <w:rFonts w:ascii="Cambria Math" w:hAnsi="Cambria Math"/>
          </w:rPr>
          <m:t>l=1m</m:t>
        </m:r>
      </m:oMath>
      <w:r>
        <w:rPr>
          <w:rFonts w:eastAsiaTheme="minorEastAsia"/>
        </w:rPr>
        <w:t xml:space="preserve"> und stellt den Widerstand da. D</w:t>
      </w:r>
      <w:r w:rsidR="00507D03">
        <w:rPr>
          <w:rFonts w:eastAsiaTheme="minorEastAsia"/>
        </w:rPr>
        <w:t>er Durchmesser</w:t>
      </w:r>
      <w:r>
        <w:rPr>
          <w:rFonts w:eastAsiaTheme="minorEastAsia"/>
        </w:rPr>
        <w:t xml:space="preserve"> des Drahtes wird auf</w:t>
      </w:r>
      <w:r w:rsidR="004B4DF6">
        <w:rPr>
          <w:rFonts w:eastAsiaTheme="minorEastAsia"/>
        </w:rPr>
        <w:t xml:space="preserve"> ca.</w:t>
      </w:r>
      <w:r>
        <w:rPr>
          <w:rFonts w:eastAsiaTheme="minorEastAsia"/>
        </w:rPr>
        <w:t xml:space="preserve"> 0,7</w:t>
      </w:r>
      <w:r w:rsidR="004B4DF6">
        <w:rPr>
          <w:rFonts w:eastAsiaTheme="minorEastAsia"/>
        </w:rPr>
        <w:t>mm gemessen.</w:t>
      </w:r>
    </w:p>
    <w:p w14:paraId="75FFA005" w14:textId="77777777" w:rsidR="00C24067" w:rsidRDefault="00C24067" w:rsidP="00811040">
      <w:pPr>
        <w:rPr>
          <w:i/>
          <w:iCs/>
        </w:rPr>
      </w:pPr>
    </w:p>
    <w:p w14:paraId="4A807464" w14:textId="70E5FB44" w:rsidR="00895155" w:rsidRPr="00895155" w:rsidRDefault="00B63B3E" w:rsidP="00811040">
      <w:pPr>
        <w:rPr>
          <w:i/>
          <w:iCs/>
        </w:rPr>
      </w:pPr>
      <w:r w:rsidRPr="0062226A">
        <w:rPr>
          <w:i/>
          <w:iCs/>
        </w:rPr>
        <w:t>Tabelle 1: Aufgenommen</w:t>
      </w:r>
      <w:r w:rsidR="0062226A" w:rsidRPr="0062226A">
        <w:rPr>
          <w:i/>
          <w:iCs/>
        </w:rPr>
        <w:t>e Messwerte</w:t>
      </w:r>
      <w:r w:rsidR="00485437">
        <w:rPr>
          <w:i/>
          <w:iCs/>
        </w:rPr>
        <w:t xml:space="preserve"> Spannung U und Stromstärke I</w:t>
      </w:r>
      <w:r w:rsidR="0062226A" w:rsidRPr="0062226A">
        <w:rPr>
          <w:i/>
          <w:iCs/>
        </w:rPr>
        <w:t xml:space="preserve"> bei der </w:t>
      </w:r>
      <w:proofErr w:type="spellStart"/>
      <w:r w:rsidR="0062226A" w:rsidRPr="0062226A">
        <w:rPr>
          <w:i/>
          <w:iCs/>
        </w:rPr>
        <w:t>Stromfehlerschaltung</w:t>
      </w:r>
      <w:proofErr w:type="spellEnd"/>
    </w:p>
    <w:tbl>
      <w:tblPr>
        <w:tblStyle w:val="TabellemithellemGitternetz"/>
        <w:tblW w:w="2400" w:type="dxa"/>
        <w:tblLook w:val="04A0" w:firstRow="1" w:lastRow="0" w:firstColumn="1" w:lastColumn="0" w:noHBand="0" w:noVBand="1"/>
      </w:tblPr>
      <w:tblGrid>
        <w:gridCol w:w="1200"/>
        <w:gridCol w:w="1200"/>
      </w:tblGrid>
      <w:tr w:rsidR="00895155" w:rsidRPr="00895155" w14:paraId="71F69073" w14:textId="77777777" w:rsidTr="00895155">
        <w:trPr>
          <w:divId w:val="1644892412"/>
          <w:trHeight w:val="290"/>
        </w:trPr>
        <w:tc>
          <w:tcPr>
            <w:tcW w:w="1200" w:type="dxa"/>
            <w:shd w:val="clear" w:color="auto" w:fill="D9D9D9" w:themeFill="background1" w:themeFillShade="D9"/>
            <w:noWrap/>
            <w:hideMark/>
          </w:tcPr>
          <w:p w14:paraId="15F68D8C" w14:textId="726FEA67" w:rsidR="00895155" w:rsidRPr="00895155" w:rsidRDefault="00895155" w:rsidP="00895155">
            <w:pPr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U in V</w:t>
            </w:r>
          </w:p>
        </w:tc>
        <w:tc>
          <w:tcPr>
            <w:tcW w:w="1200" w:type="dxa"/>
            <w:shd w:val="clear" w:color="auto" w:fill="D9D9D9" w:themeFill="background1" w:themeFillShade="D9"/>
            <w:noWrap/>
            <w:hideMark/>
          </w:tcPr>
          <w:p w14:paraId="2EA102D6" w14:textId="77777777" w:rsidR="00895155" w:rsidRPr="00895155" w:rsidRDefault="00895155" w:rsidP="00895155">
            <w:pPr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I in A</w:t>
            </w:r>
          </w:p>
        </w:tc>
      </w:tr>
      <w:tr w:rsidR="00895155" w:rsidRPr="00895155" w14:paraId="15198655" w14:textId="77777777" w:rsidTr="00895155">
        <w:trPr>
          <w:divId w:val="1644892412"/>
          <w:trHeight w:val="290"/>
        </w:trPr>
        <w:tc>
          <w:tcPr>
            <w:tcW w:w="1200" w:type="dxa"/>
            <w:noWrap/>
            <w:hideMark/>
          </w:tcPr>
          <w:p w14:paraId="1B107B46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0</w:t>
            </w:r>
          </w:p>
        </w:tc>
        <w:tc>
          <w:tcPr>
            <w:tcW w:w="1200" w:type="dxa"/>
            <w:noWrap/>
            <w:hideMark/>
          </w:tcPr>
          <w:p w14:paraId="6255EAB1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0</w:t>
            </w:r>
          </w:p>
        </w:tc>
      </w:tr>
      <w:tr w:rsidR="00895155" w:rsidRPr="00895155" w14:paraId="60FF983D" w14:textId="77777777" w:rsidTr="00895155">
        <w:trPr>
          <w:divId w:val="1644892412"/>
          <w:trHeight w:val="290"/>
        </w:trPr>
        <w:tc>
          <w:tcPr>
            <w:tcW w:w="1200" w:type="dxa"/>
            <w:noWrap/>
            <w:hideMark/>
          </w:tcPr>
          <w:p w14:paraId="0F43324A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0,2</w:t>
            </w:r>
          </w:p>
        </w:tc>
        <w:tc>
          <w:tcPr>
            <w:tcW w:w="1200" w:type="dxa"/>
            <w:noWrap/>
            <w:hideMark/>
          </w:tcPr>
          <w:p w14:paraId="1FECF855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0,02268</w:t>
            </w:r>
          </w:p>
        </w:tc>
      </w:tr>
      <w:tr w:rsidR="00895155" w:rsidRPr="00895155" w14:paraId="3FE5685D" w14:textId="77777777" w:rsidTr="00895155">
        <w:trPr>
          <w:divId w:val="1644892412"/>
          <w:trHeight w:val="290"/>
        </w:trPr>
        <w:tc>
          <w:tcPr>
            <w:tcW w:w="1200" w:type="dxa"/>
            <w:noWrap/>
            <w:hideMark/>
          </w:tcPr>
          <w:p w14:paraId="48804150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0,4</w:t>
            </w:r>
          </w:p>
        </w:tc>
        <w:tc>
          <w:tcPr>
            <w:tcW w:w="1200" w:type="dxa"/>
            <w:noWrap/>
            <w:hideMark/>
          </w:tcPr>
          <w:p w14:paraId="7B567C24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0,0462</w:t>
            </w:r>
          </w:p>
        </w:tc>
      </w:tr>
      <w:tr w:rsidR="00895155" w:rsidRPr="00895155" w14:paraId="0C0769E1" w14:textId="77777777" w:rsidTr="00895155">
        <w:trPr>
          <w:divId w:val="1644892412"/>
          <w:trHeight w:val="290"/>
        </w:trPr>
        <w:tc>
          <w:tcPr>
            <w:tcW w:w="1200" w:type="dxa"/>
            <w:noWrap/>
            <w:hideMark/>
          </w:tcPr>
          <w:p w14:paraId="5EE19837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0,6</w:t>
            </w:r>
          </w:p>
        </w:tc>
        <w:tc>
          <w:tcPr>
            <w:tcW w:w="1200" w:type="dxa"/>
            <w:noWrap/>
            <w:hideMark/>
          </w:tcPr>
          <w:p w14:paraId="0F996D6B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0,0675</w:t>
            </w:r>
          </w:p>
        </w:tc>
      </w:tr>
      <w:tr w:rsidR="00895155" w:rsidRPr="00895155" w14:paraId="590845E5" w14:textId="77777777" w:rsidTr="00895155">
        <w:trPr>
          <w:divId w:val="1644892412"/>
          <w:trHeight w:val="290"/>
        </w:trPr>
        <w:tc>
          <w:tcPr>
            <w:tcW w:w="1200" w:type="dxa"/>
            <w:noWrap/>
            <w:hideMark/>
          </w:tcPr>
          <w:p w14:paraId="1375A592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0,8</w:t>
            </w:r>
          </w:p>
        </w:tc>
        <w:tc>
          <w:tcPr>
            <w:tcW w:w="1200" w:type="dxa"/>
            <w:noWrap/>
            <w:hideMark/>
          </w:tcPr>
          <w:p w14:paraId="235D9ACC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0,0897</w:t>
            </w:r>
          </w:p>
        </w:tc>
      </w:tr>
      <w:tr w:rsidR="00895155" w:rsidRPr="00895155" w14:paraId="4D555842" w14:textId="77777777" w:rsidTr="00895155">
        <w:trPr>
          <w:divId w:val="1644892412"/>
          <w:trHeight w:val="290"/>
        </w:trPr>
        <w:tc>
          <w:tcPr>
            <w:tcW w:w="1200" w:type="dxa"/>
            <w:noWrap/>
            <w:hideMark/>
          </w:tcPr>
          <w:p w14:paraId="2D6E4E77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200" w:type="dxa"/>
            <w:noWrap/>
            <w:hideMark/>
          </w:tcPr>
          <w:p w14:paraId="7BC4F0C3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0,1128</w:t>
            </w:r>
          </w:p>
        </w:tc>
      </w:tr>
      <w:tr w:rsidR="00895155" w:rsidRPr="00895155" w14:paraId="367A1D49" w14:textId="77777777" w:rsidTr="00895155">
        <w:trPr>
          <w:divId w:val="1644892412"/>
          <w:trHeight w:val="290"/>
        </w:trPr>
        <w:tc>
          <w:tcPr>
            <w:tcW w:w="1200" w:type="dxa"/>
            <w:noWrap/>
            <w:hideMark/>
          </w:tcPr>
          <w:p w14:paraId="5E27B9B6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1,2</w:t>
            </w:r>
          </w:p>
        </w:tc>
        <w:tc>
          <w:tcPr>
            <w:tcW w:w="1200" w:type="dxa"/>
            <w:noWrap/>
            <w:hideMark/>
          </w:tcPr>
          <w:p w14:paraId="350C5DE0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0,1341</w:t>
            </w:r>
          </w:p>
        </w:tc>
      </w:tr>
      <w:tr w:rsidR="00895155" w:rsidRPr="00895155" w14:paraId="0B785AA2" w14:textId="77777777" w:rsidTr="00895155">
        <w:trPr>
          <w:divId w:val="1644892412"/>
          <w:trHeight w:val="290"/>
        </w:trPr>
        <w:tc>
          <w:tcPr>
            <w:tcW w:w="1200" w:type="dxa"/>
            <w:noWrap/>
            <w:hideMark/>
          </w:tcPr>
          <w:p w14:paraId="05C25B3B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1,4</w:t>
            </w:r>
          </w:p>
        </w:tc>
        <w:tc>
          <w:tcPr>
            <w:tcW w:w="1200" w:type="dxa"/>
            <w:noWrap/>
            <w:hideMark/>
          </w:tcPr>
          <w:p w14:paraId="0C329485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0,1564</w:t>
            </w:r>
          </w:p>
        </w:tc>
      </w:tr>
      <w:tr w:rsidR="00895155" w:rsidRPr="00895155" w14:paraId="1DF4225B" w14:textId="77777777" w:rsidTr="00895155">
        <w:trPr>
          <w:divId w:val="1644892412"/>
          <w:trHeight w:val="290"/>
        </w:trPr>
        <w:tc>
          <w:tcPr>
            <w:tcW w:w="1200" w:type="dxa"/>
            <w:noWrap/>
            <w:hideMark/>
          </w:tcPr>
          <w:p w14:paraId="2339A1B1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1,6</w:t>
            </w:r>
          </w:p>
        </w:tc>
        <w:tc>
          <w:tcPr>
            <w:tcW w:w="1200" w:type="dxa"/>
            <w:noWrap/>
            <w:hideMark/>
          </w:tcPr>
          <w:p w14:paraId="74FCB68D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0,1797</w:t>
            </w:r>
          </w:p>
        </w:tc>
      </w:tr>
      <w:tr w:rsidR="00895155" w:rsidRPr="00895155" w14:paraId="0EF37BF3" w14:textId="77777777" w:rsidTr="00895155">
        <w:trPr>
          <w:divId w:val="1644892412"/>
          <w:trHeight w:val="290"/>
        </w:trPr>
        <w:tc>
          <w:tcPr>
            <w:tcW w:w="1200" w:type="dxa"/>
            <w:noWrap/>
            <w:hideMark/>
          </w:tcPr>
          <w:p w14:paraId="39D6BC86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1,8</w:t>
            </w:r>
          </w:p>
        </w:tc>
        <w:tc>
          <w:tcPr>
            <w:tcW w:w="1200" w:type="dxa"/>
            <w:noWrap/>
            <w:hideMark/>
          </w:tcPr>
          <w:p w14:paraId="7E0B34BF" w14:textId="77777777" w:rsidR="00895155" w:rsidRPr="00895155" w:rsidRDefault="00895155" w:rsidP="00895155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95155">
              <w:rPr>
                <w:rFonts w:ascii="Calibri" w:eastAsia="Times New Roman" w:hAnsi="Calibri" w:cs="Calibri"/>
                <w:color w:val="000000"/>
                <w:lang w:eastAsia="de-DE"/>
              </w:rPr>
              <w:t>0,202</w:t>
            </w:r>
          </w:p>
        </w:tc>
      </w:tr>
    </w:tbl>
    <w:p w14:paraId="5DB202E3" w14:textId="75727E73" w:rsidR="00811040" w:rsidRDefault="00B372F1" w:rsidP="00811040">
      <w:r>
        <w:br w:type="textWrapping" w:clear="all"/>
      </w:r>
    </w:p>
    <w:p w14:paraId="08798BC6" w14:textId="4275670D" w:rsidR="002E5B54" w:rsidRDefault="00485437" w:rsidP="002E5B54">
      <w:pPr>
        <w:rPr>
          <w:color w:val="000000" w:themeColor="text1"/>
        </w:rPr>
      </w:pPr>
      <w:r>
        <w:rPr>
          <w:color w:val="000000" w:themeColor="text1"/>
        </w:rPr>
        <w:t>Dazu das</w:t>
      </w:r>
      <w:r w:rsidR="002E5B54" w:rsidRPr="002D3A7C">
        <w:rPr>
          <w:color w:val="000000" w:themeColor="text1"/>
        </w:rPr>
        <w:t xml:space="preserve"> dazugehör</w:t>
      </w:r>
      <w:r>
        <w:rPr>
          <w:color w:val="000000" w:themeColor="text1"/>
        </w:rPr>
        <w:t>ige</w:t>
      </w:r>
      <w:r w:rsidR="002E5B54" w:rsidRPr="002D3A7C">
        <w:rPr>
          <w:color w:val="000000" w:themeColor="text1"/>
        </w:rPr>
        <w:t xml:space="preserve"> Diagramm:</w:t>
      </w:r>
    </w:p>
    <w:p w14:paraId="29739297" w14:textId="67136A35" w:rsidR="00870E92" w:rsidRPr="002D3A7C" w:rsidRDefault="00367CE2" w:rsidP="002E5B54">
      <w:pPr>
        <w:rPr>
          <w:color w:val="000000" w:themeColor="text1"/>
        </w:rPr>
      </w:pPr>
      <w:r>
        <w:rPr>
          <w:noProof/>
        </w:rPr>
        <w:drawing>
          <wp:inline distT="0" distB="0" distL="0" distR="0" wp14:anchorId="6EDE5F00" wp14:editId="63EF647B">
            <wp:extent cx="4572000" cy="2743200"/>
            <wp:effectExtent l="0" t="0" r="0" b="0"/>
            <wp:docPr id="3" name="Diagramm 3">
              <a:extLst xmlns:a="http://schemas.openxmlformats.org/drawingml/2006/main">
                <a:ext uri="{FF2B5EF4-FFF2-40B4-BE49-F238E27FC236}">
                  <a16:creationId xmlns:a16="http://schemas.microsoft.com/office/drawing/2014/main" id="{EF35DF57-5259-55E8-3A6C-01D95B4D40B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C19C571" w14:textId="6EE9C368" w:rsidR="00811040" w:rsidRPr="00E15591" w:rsidRDefault="00870E92" w:rsidP="00811040">
      <w:pPr>
        <w:rPr>
          <w:i/>
          <w:iCs/>
        </w:rPr>
      </w:pPr>
      <w:r w:rsidRPr="00E15591">
        <w:rPr>
          <w:i/>
          <w:iCs/>
        </w:rPr>
        <w:t xml:space="preserve">Abb. 1: Diagramm </w:t>
      </w:r>
      <w:r w:rsidR="00450880" w:rsidRPr="00E15591">
        <w:rPr>
          <w:i/>
          <w:iCs/>
        </w:rPr>
        <w:t>der Stromstärke I in Abhängigkeit zur Spannung U mit der Ausgleichsgeraden</w:t>
      </w:r>
    </w:p>
    <w:p w14:paraId="4795F55D" w14:textId="77777777" w:rsidR="00811040" w:rsidRDefault="00811040" w:rsidP="00811040"/>
    <w:p w14:paraId="238ACB57" w14:textId="77777777" w:rsidR="00811040" w:rsidRDefault="00811040" w:rsidP="00811040"/>
    <w:p w14:paraId="1FC22494" w14:textId="7B209879" w:rsidR="00811040" w:rsidRDefault="004E3F84" w:rsidP="00811040">
      <w:r>
        <w:t>Die Steigung der Ausgleichsgeraden</w:t>
      </w:r>
      <w:r w:rsidR="00830A8F">
        <w:t xml:space="preserve"> und die </w:t>
      </w:r>
      <w:r w:rsidR="007A5ADB">
        <w:t>Unsicherheit der Steigung</w:t>
      </w:r>
      <w:r>
        <w:t xml:space="preserve"> </w:t>
      </w:r>
      <w:r w:rsidR="007A5ADB">
        <w:t>lassen</w:t>
      </w:r>
      <w:r>
        <w:t xml:space="preserve"> sich mithilfe der RGP-Funktion von Excel bestimmen:</w:t>
      </w:r>
    </w:p>
    <w:p w14:paraId="5A5DDEBF" w14:textId="326619A3" w:rsidR="004E3F84" w:rsidRPr="007A5ADB" w:rsidRDefault="004E3F84" w:rsidP="00811040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a=0,1121…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</m:oMath>
      </m:oMathPara>
    </w:p>
    <w:p w14:paraId="181ADFC0" w14:textId="11F24CEC" w:rsidR="007A5ADB" w:rsidRPr="00197B30" w:rsidRDefault="007A5ADB" w:rsidP="007A5ADB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∆a=0,0001705…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</m:oMath>
      </m:oMathPara>
    </w:p>
    <w:p w14:paraId="1F8968F9" w14:textId="56225F07" w:rsidR="00197B30" w:rsidRDefault="00894488" w:rsidP="007A5ADB">
      <w:pPr>
        <w:rPr>
          <w:rFonts w:eastAsiaTheme="minorEastAsia"/>
        </w:rPr>
      </w:pPr>
      <w:r>
        <w:rPr>
          <w:rFonts w:eastAsiaTheme="minorEastAsia"/>
        </w:rPr>
        <w:t xml:space="preserve">Der Widerstand </w:t>
      </w:r>
      <w:r w:rsidR="00CC742F">
        <w:rPr>
          <w:rFonts w:eastAsiaTheme="minorEastAsia"/>
        </w:rPr>
        <w:t>und die dazugehörige Messunsicherheit berechnen</w:t>
      </w:r>
      <w:r>
        <w:rPr>
          <w:rFonts w:eastAsiaTheme="minorEastAsia"/>
        </w:rPr>
        <w:t xml:space="preserve"> sich </w:t>
      </w:r>
      <w:r w:rsidR="00CC742F">
        <w:rPr>
          <w:rFonts w:eastAsiaTheme="minorEastAsia"/>
        </w:rPr>
        <w:t>aus der Steigung der Ausgleichsgeraden folgend:</w:t>
      </w:r>
    </w:p>
    <w:p w14:paraId="614EE791" w14:textId="68112797" w:rsidR="00CC742F" w:rsidRPr="00685E0B" w:rsidRDefault="00B442EB" w:rsidP="007A5ADB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U</m:t>
              </m:r>
            </m:num>
            <m:den>
              <m:r>
                <w:rPr>
                  <w:rFonts w:ascii="Cambria Math" w:hAnsi="Cambria Math"/>
                </w:rPr>
                <m:t>I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0,122…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V</m:t>
                  </m:r>
                </m:num>
                <m:den>
                  <m:r>
                    <w:rPr>
                      <w:rFonts w:ascii="Cambria Math" w:hAnsi="Cambria Math"/>
                    </w:rPr>
                    <m:t>A</m:t>
                  </m:r>
                </m:den>
              </m:f>
            </m:den>
          </m:f>
          <m:r>
            <w:rPr>
              <w:rFonts w:ascii="Cambria Math" w:hAnsi="Cambria Math"/>
            </w:rPr>
            <m:t>=8,912…</m:t>
          </m:r>
          <m:r>
            <m:rPr>
              <m:sty m:val="p"/>
            </m:rPr>
            <w:rPr>
              <w:rFonts w:ascii="Cambria Math" w:hAnsi="Cambria Math" w:cstheme="minorHAnsi"/>
            </w:rPr>
            <m:t>Ω</m:t>
          </m:r>
        </m:oMath>
      </m:oMathPara>
    </w:p>
    <w:p w14:paraId="354C99E2" w14:textId="4452C370" w:rsidR="00685E0B" w:rsidRPr="002514B5" w:rsidRDefault="00685E0B" w:rsidP="007A5ADB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∆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R</m:t>
              </m:r>
            </m:sub>
          </m:sSub>
          <m:r>
            <w:rPr>
              <w:rFonts w:ascii="Cambria Math" w:hAnsi="Cambria Math"/>
            </w:rPr>
            <m:t>=2*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∆a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=0,02709…</m:t>
          </m:r>
          <m:r>
            <m:rPr>
              <m:sty m:val="p"/>
            </m:rPr>
            <w:rPr>
              <w:rFonts w:ascii="Cambria Math" w:hAnsi="Cambria Math" w:cstheme="minorHAnsi"/>
            </w:rPr>
            <m:t>Ω</m:t>
          </m:r>
        </m:oMath>
      </m:oMathPara>
    </w:p>
    <w:p w14:paraId="3081E59E" w14:textId="19EBC128" w:rsidR="002514B5" w:rsidRDefault="002514B5" w:rsidP="007A5ADB">
      <w:pPr>
        <w:rPr>
          <w:rFonts w:eastAsiaTheme="minorEastAsia"/>
        </w:rPr>
      </w:pPr>
      <w:r>
        <w:rPr>
          <w:rFonts w:eastAsiaTheme="minorEastAsia"/>
        </w:rPr>
        <w:t xml:space="preserve">Als Endergebnis </w:t>
      </w:r>
      <w:r w:rsidR="0066525B">
        <w:rPr>
          <w:rFonts w:eastAsiaTheme="minorEastAsia"/>
        </w:rPr>
        <w:t>lautet der Widerstand mit Messunsicherheit:</w:t>
      </w:r>
    </w:p>
    <w:p w14:paraId="207ED302" w14:textId="726F20F3" w:rsidR="0066525B" w:rsidRPr="00A92157" w:rsidRDefault="0066525B" w:rsidP="007A5AD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R=(8,913±0,028)</m:t>
          </m:r>
          <m:r>
            <m:rPr>
              <m:sty m:val="p"/>
            </m:rPr>
            <w:rPr>
              <w:rFonts w:ascii="Cambria Math" w:hAnsi="Cambria Math" w:cstheme="minorHAnsi"/>
            </w:rPr>
            <m:t>Ω</m:t>
          </m:r>
        </m:oMath>
      </m:oMathPara>
    </w:p>
    <w:p w14:paraId="1159AF13" w14:textId="3E2CB194" w:rsidR="00F95287" w:rsidRDefault="00F95287" w:rsidP="00F95287">
      <w:pPr>
        <w:rPr>
          <w:rFonts w:eastAsiaTheme="minorEastAsia"/>
        </w:rPr>
      </w:pPr>
      <w:r>
        <w:rPr>
          <w:rFonts w:eastAsiaTheme="minorEastAsia"/>
        </w:rPr>
        <w:t xml:space="preserve">Und als Relatives Ergebnis: </w:t>
      </w:r>
      <m:oMath>
        <m:r>
          <w:rPr>
            <w:rFonts w:ascii="Cambria Math" w:eastAsiaTheme="minorEastAsia" w:hAnsi="Cambria Math"/>
          </w:rPr>
          <m:t>R=8,913(1±0,304%)</m:t>
        </m:r>
        <m:r>
          <m:rPr>
            <m:sty m:val="p"/>
          </m:rPr>
          <w:rPr>
            <w:rFonts w:ascii="Cambria Math" w:hAnsi="Cambria Math" w:cstheme="minorHAnsi"/>
          </w:rPr>
          <m:t>Ω</m:t>
        </m:r>
      </m:oMath>
    </w:p>
    <w:p w14:paraId="2383E01F" w14:textId="77777777" w:rsidR="006C56B9" w:rsidRDefault="006C56B9" w:rsidP="00F95287">
      <w:pPr>
        <w:rPr>
          <w:rFonts w:eastAsiaTheme="minorEastAsia"/>
        </w:rPr>
      </w:pPr>
    </w:p>
    <w:p w14:paraId="6705C791" w14:textId="0F39D63B" w:rsidR="006C56B9" w:rsidRDefault="006C56B9" w:rsidP="007E1D89">
      <w:pPr>
        <w:pStyle w:val="berschrift3"/>
      </w:pPr>
      <w:bookmarkStart w:id="12" w:name="_Toc129712758"/>
      <w:r>
        <w:t xml:space="preserve">3.1b) </w:t>
      </w:r>
      <w:r w:rsidR="004756C4">
        <w:t xml:space="preserve">Berechnung </w:t>
      </w:r>
      <w:r w:rsidR="007E1D89">
        <w:t>des Drahtdurchmessers</w:t>
      </w:r>
      <w:bookmarkEnd w:id="12"/>
      <w:r w:rsidR="007E1D89">
        <w:t xml:space="preserve"> </w:t>
      </w:r>
    </w:p>
    <w:p w14:paraId="783EA949" w14:textId="4BC29066" w:rsidR="002F1F0B" w:rsidRPr="003947B2" w:rsidRDefault="002F1F0B" w:rsidP="002F1F0B">
      <w:pPr>
        <w:rPr>
          <w:color w:val="000000" w:themeColor="text1"/>
        </w:rPr>
      </w:pPr>
      <w:r w:rsidRPr="003947B2">
        <w:rPr>
          <w:color w:val="000000" w:themeColor="text1"/>
        </w:rPr>
        <w:t>Zur Berechnung des Drahtdurchmessers wird folgende Formel verwendet:</w:t>
      </w:r>
    </w:p>
    <w:p w14:paraId="66A59409" w14:textId="4D13E417" w:rsidR="009352A5" w:rsidRPr="003947B2" w:rsidRDefault="009352A5" w:rsidP="002F1F0B">
      <w:pPr>
        <w:rPr>
          <w:rFonts w:eastAsiaTheme="minorEastAsia"/>
          <w:color w:val="000000" w:themeColor="text1"/>
        </w:rPr>
      </w:pPr>
      <w:r w:rsidRPr="003947B2">
        <w:rPr>
          <w:rFonts w:eastAsiaTheme="minorEastAsia"/>
          <w:color w:val="000000" w:themeColor="text1"/>
        </w:rPr>
        <w:t xml:space="preserve">Der spezifische Widerstand wurde </w:t>
      </w:r>
      <w:r w:rsidR="0006756C" w:rsidRPr="003947B2">
        <w:rPr>
          <w:rFonts w:eastAsiaTheme="minorEastAsia"/>
          <w:color w:val="000000" w:themeColor="text1"/>
        </w:rPr>
        <w:t xml:space="preserve">am Versuchstag notiert: </w:t>
      </w:r>
      <m:oMath>
        <m:r>
          <w:rPr>
            <w:rFonts w:ascii="Cambria Math" w:hAnsi="Cambria Math"/>
            <w:color w:val="000000" w:themeColor="text1"/>
          </w:rPr>
          <m:t>ρ=1,77 μ</m:t>
        </m:r>
        <m:r>
          <m:rPr>
            <m:sty m:val="p"/>
          </m:rPr>
          <w:rPr>
            <w:rFonts w:ascii="Cambria Math" w:hAnsi="Cambria Math" w:cstheme="minorHAnsi"/>
            <w:color w:val="000000" w:themeColor="text1"/>
          </w:rPr>
          <m:t>Ω*m</m:t>
        </m:r>
      </m:oMath>
    </w:p>
    <w:p w14:paraId="2D33D913" w14:textId="6C5044B8" w:rsidR="0006756C" w:rsidRPr="003947B2" w:rsidRDefault="0006756C" w:rsidP="002F1F0B">
      <w:pPr>
        <w:rPr>
          <w:color w:val="000000" w:themeColor="text1"/>
        </w:rPr>
      </w:pPr>
      <w:r w:rsidRPr="003947B2">
        <w:rPr>
          <w:rFonts w:eastAsiaTheme="minorEastAsia"/>
          <w:color w:val="000000" w:themeColor="text1"/>
        </w:rPr>
        <w:t xml:space="preserve">Länge des Drahts gegeben mit: </w:t>
      </w:r>
      <m:oMath>
        <m:r>
          <w:rPr>
            <w:rFonts w:ascii="Cambria Math" w:eastAsiaTheme="minorEastAsia" w:hAnsi="Cambria Math"/>
            <w:color w:val="000000" w:themeColor="text1"/>
          </w:rPr>
          <m:t>l=1m</m:t>
        </m:r>
      </m:oMath>
    </w:p>
    <w:p w14:paraId="285C94B4" w14:textId="4B069E60" w:rsidR="007E1D89" w:rsidRPr="003947B2" w:rsidRDefault="00B73739" w:rsidP="007E1D89">
      <w:pPr>
        <w:rPr>
          <w:rFonts w:eastAsiaTheme="minorEastAsia"/>
          <w:color w:val="000000" w:themeColor="text1"/>
        </w:rPr>
      </w:pPr>
      <m:oMathPara>
        <m:oMath>
          <m:r>
            <m:rPr>
              <m:sty m:val="p"/>
            </m:rPr>
            <w:rPr>
              <w:rFonts w:ascii="Cambria Math" w:hAnsi="Cambria Math"/>
              <w:color w:val="000000" w:themeColor="text1"/>
            </w:rPr>
            <m:t>d=2 *</m:t>
          </m:r>
          <m:rad>
            <m:radPr>
              <m:degHide m:val="1"/>
              <m:ctrlPr>
                <w:rPr>
                  <w:rFonts w:ascii="Cambria Math" w:hAnsi="Cambria Math"/>
                  <w:color w:val="000000" w:themeColor="text1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color w:val="000000" w:themeColor="text1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</w:rPr>
                    <m:t>ρ*l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</w:rPr>
                    <m:t>π*R</m:t>
                  </m:r>
                </m:den>
              </m:f>
            </m:e>
          </m:rad>
        </m:oMath>
      </m:oMathPara>
    </w:p>
    <w:p w14:paraId="260A2522" w14:textId="2928CB17" w:rsidR="00481BD1" w:rsidRPr="003947B2" w:rsidRDefault="00C073CD" w:rsidP="007E1D89">
      <w:pPr>
        <w:rPr>
          <w:rFonts w:eastAsiaTheme="minorEastAsia"/>
          <w:color w:val="000000" w:themeColor="text1"/>
        </w:rPr>
      </w:pPr>
      <w:r w:rsidRPr="003947B2">
        <w:rPr>
          <w:rFonts w:eastAsiaTheme="minorEastAsia"/>
          <w:color w:val="000000" w:themeColor="text1"/>
        </w:rPr>
        <w:t>durch Einsetzen</w:t>
      </w:r>
      <w:r w:rsidR="00481BD1" w:rsidRPr="003947B2">
        <w:rPr>
          <w:rFonts w:eastAsiaTheme="minorEastAsia"/>
          <w:color w:val="000000" w:themeColor="text1"/>
        </w:rPr>
        <w:t xml:space="preserve"> der Werte ergibt sich ein Durchmesser von:</w:t>
      </w:r>
    </w:p>
    <w:p w14:paraId="2CBB6E91" w14:textId="27027E8D" w:rsidR="00481BD1" w:rsidRPr="003947B2" w:rsidRDefault="00481BD1" w:rsidP="007E1D89">
      <w:pPr>
        <w:rPr>
          <w:rFonts w:eastAsiaTheme="minorEastAsia"/>
          <w:color w:val="000000" w:themeColor="text1"/>
        </w:rPr>
      </w:pPr>
      <m:oMathPara>
        <m:oMath>
          <m:r>
            <m:rPr>
              <m:sty m:val="p"/>
            </m:rPr>
            <w:rPr>
              <w:rFonts w:ascii="Cambria Math" w:hAnsi="Cambria Math"/>
              <w:color w:val="000000" w:themeColor="text1"/>
            </w:rPr>
            <m:t>d=0,50284…m</m:t>
          </m:r>
          <m:r>
            <w:rPr>
              <w:rFonts w:ascii="Cambria Math" w:eastAsiaTheme="minorEastAsia" w:hAnsi="Cambria Math"/>
              <w:color w:val="000000" w:themeColor="text1"/>
            </w:rPr>
            <m:t>m</m:t>
          </m:r>
        </m:oMath>
      </m:oMathPara>
    </w:p>
    <w:p w14:paraId="436CB9A1" w14:textId="480FF947" w:rsidR="007077FC" w:rsidRPr="003947B2" w:rsidRDefault="007077FC" w:rsidP="007E1D89">
      <w:pPr>
        <w:rPr>
          <w:rFonts w:eastAsiaTheme="minorEastAsia"/>
          <w:color w:val="000000" w:themeColor="text1"/>
        </w:rPr>
      </w:pPr>
      <w:r w:rsidRPr="003947B2">
        <w:rPr>
          <w:rFonts w:eastAsiaTheme="minorEastAsia"/>
          <w:color w:val="000000" w:themeColor="text1"/>
        </w:rPr>
        <w:t>Die Messunsicherheit lässt sich durch:</w:t>
      </w:r>
    </w:p>
    <w:p w14:paraId="4B125A0F" w14:textId="6CA11320" w:rsidR="007077FC" w:rsidRPr="003947B2" w:rsidRDefault="007077FC" w:rsidP="007077FC">
      <w:pPr>
        <w:rPr>
          <w:rFonts w:eastAsiaTheme="minorEastAsia"/>
          <w:color w:val="000000" w:themeColor="text1"/>
        </w:rPr>
      </w:pPr>
      <m:oMathPara>
        <m:oMath>
          <m:r>
            <m:rPr>
              <m:sty m:val="p"/>
            </m:rPr>
            <w:rPr>
              <w:rFonts w:ascii="Cambria Math" w:hAnsi="Cambria Math"/>
              <w:color w:val="000000" w:themeColor="text1"/>
            </w:rPr>
            <m:t>∆ud=</m:t>
          </m:r>
          <m:r>
            <w:rPr>
              <w:rFonts w:ascii="Cambria Math" w:hAnsi="Cambria Math"/>
              <w:color w:val="000000" w:themeColor="text1"/>
            </w:rPr>
            <m:t>∆</m:t>
          </m:r>
          <m:sSub>
            <m:sSubPr>
              <m:ctrlPr>
                <w:rPr>
                  <w:rFonts w:ascii="Cambria Math" w:hAnsi="Cambria Math"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u</m:t>
              </m:r>
            </m:e>
            <m:sub>
              <m:r>
                <w:rPr>
                  <w:rFonts w:ascii="Cambria Math" w:hAnsi="Cambria Math"/>
                  <w:color w:val="000000" w:themeColor="text1"/>
                </w:rPr>
                <m:t>R</m:t>
              </m:r>
            </m:sub>
          </m:sSub>
          <m:r>
            <m:rPr>
              <m:sty m:val="p"/>
            </m:rPr>
            <w:rPr>
              <w:rFonts w:ascii="Cambria Math" w:hAnsi="Cambria Math"/>
              <w:color w:val="000000" w:themeColor="text1"/>
            </w:rPr>
            <m:t>*</m:t>
          </m:r>
          <m:rad>
            <m:radPr>
              <m:degHide m:val="1"/>
              <m:ctrlPr>
                <w:rPr>
                  <w:rFonts w:ascii="Cambria Math" w:hAnsi="Cambria Math"/>
                  <w:color w:val="000000" w:themeColor="text1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color w:val="000000" w:themeColor="text1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</w:rPr>
                    <m:t>ρ*l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color w:val="000000" w:themeColor="text1"/>
                    </w:rPr>
                    <m:t>π*</m:t>
                  </m:r>
                  <m:sSup>
                    <m:sSupPr>
                      <m:ctrlPr>
                        <w:rPr>
                          <w:rFonts w:ascii="Cambria Math" w:hAnsi="Cambria Math"/>
                          <w:color w:val="000000" w:themeColor="text1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color w:val="000000" w:themeColor="text1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color w:val="000000" w:themeColor="text1"/>
                        </w:rPr>
                        <m:t>3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color w:val="000000" w:themeColor="text1"/>
                </w:rPr>
                <m:t>=</m:t>
              </m:r>
            </m:e>
          </m:rad>
          <m:r>
            <w:rPr>
              <w:rFonts w:ascii="Cambria Math" w:hAnsi="Cambria Math"/>
              <w:color w:val="000000" w:themeColor="text1"/>
            </w:rPr>
            <m:t>0,0007643…mm</m:t>
          </m:r>
        </m:oMath>
      </m:oMathPara>
    </w:p>
    <w:p w14:paraId="17A90ADC" w14:textId="77777777" w:rsidR="007077FC" w:rsidRPr="003947B2" w:rsidRDefault="007077FC" w:rsidP="007077FC">
      <w:pPr>
        <w:jc w:val="left"/>
        <w:rPr>
          <w:rFonts w:eastAsiaTheme="minorEastAsia"/>
          <w:color w:val="000000" w:themeColor="text1"/>
        </w:rPr>
      </w:pPr>
    </w:p>
    <w:p w14:paraId="7F3CE829" w14:textId="00589D71" w:rsidR="00481BD1" w:rsidRPr="003947B2" w:rsidRDefault="00161DF1" w:rsidP="007E1D89">
      <w:pPr>
        <w:rPr>
          <w:rFonts w:eastAsiaTheme="minorEastAsia"/>
          <w:color w:val="000000" w:themeColor="text1"/>
        </w:rPr>
      </w:pPr>
      <w:r w:rsidRPr="003947B2">
        <w:rPr>
          <w:rFonts w:eastAsiaTheme="minorEastAsia"/>
          <w:color w:val="000000" w:themeColor="text1"/>
        </w:rPr>
        <w:t xml:space="preserve">Somit ergibt sich: </w:t>
      </w:r>
    </w:p>
    <w:p w14:paraId="48877C95" w14:textId="7A42C463" w:rsidR="006C56B9" w:rsidRPr="003947B2" w:rsidRDefault="00161DF1" w:rsidP="00F95287">
      <w:pPr>
        <w:rPr>
          <w:rFonts w:eastAsiaTheme="minorEastAsia"/>
          <w:color w:val="000000" w:themeColor="text1"/>
        </w:rPr>
      </w:pPr>
      <m:oMathPara>
        <m:oMath>
          <m:r>
            <m:rPr>
              <m:sty m:val="p"/>
            </m:rPr>
            <w:rPr>
              <w:rFonts w:ascii="Cambria Math" w:hAnsi="Cambria Math"/>
              <w:color w:val="000000" w:themeColor="text1"/>
            </w:rPr>
            <m:t>d=(0,5028±0,0008)</m:t>
          </m:r>
          <m:r>
            <w:rPr>
              <w:rFonts w:ascii="Cambria Math" w:eastAsiaTheme="minorEastAsia" w:hAnsi="Cambria Math"/>
              <w:color w:val="000000" w:themeColor="text1"/>
            </w:rPr>
            <m:t>mm</m:t>
          </m:r>
        </m:oMath>
      </m:oMathPara>
    </w:p>
    <w:p w14:paraId="072D8E46" w14:textId="5CA0B8DD" w:rsidR="00E06359" w:rsidRPr="003947B2" w:rsidRDefault="00E06359" w:rsidP="00E06359">
      <w:pPr>
        <w:rPr>
          <w:rFonts w:eastAsiaTheme="minorEastAsia"/>
          <w:color w:val="000000" w:themeColor="text1"/>
        </w:rPr>
      </w:pPr>
      <w:r w:rsidRPr="003947B2">
        <w:rPr>
          <w:rFonts w:eastAsiaTheme="minorEastAsia"/>
          <w:color w:val="000000" w:themeColor="text1"/>
        </w:rPr>
        <w:lastRenderedPageBreak/>
        <w:t xml:space="preserve">Der gemessene Durchmesser </w:t>
      </w:r>
      <w:r w:rsidR="00022580" w:rsidRPr="003947B2">
        <w:rPr>
          <w:rFonts w:eastAsiaTheme="minorEastAsia"/>
          <w:color w:val="000000" w:themeColor="text1"/>
        </w:rPr>
        <w:t xml:space="preserve">mit Messschieber </w:t>
      </w:r>
      <w:r w:rsidRPr="003947B2">
        <w:rPr>
          <w:rFonts w:eastAsiaTheme="minorEastAsia"/>
          <w:color w:val="000000" w:themeColor="text1"/>
        </w:rPr>
        <w:t>liegt bei</w:t>
      </w:r>
      <w:r w:rsidR="00022580" w:rsidRPr="003947B2">
        <w:rPr>
          <w:rFonts w:eastAsiaTheme="minorEastAsia"/>
          <w:color w:val="000000" w:themeColor="text1"/>
        </w:rPr>
        <w:t xml:space="preserve"> circa</w:t>
      </w:r>
      <w:r w:rsidRPr="003947B2">
        <w:rPr>
          <w:rFonts w:eastAsiaTheme="minorEastAsia"/>
          <w:color w:val="000000" w:themeColor="text1"/>
        </w:rPr>
        <w:t xml:space="preserve">:  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>d=0,77…</m:t>
        </m:r>
        <m:r>
          <w:rPr>
            <w:rFonts w:ascii="Cambria Math" w:eastAsiaTheme="minorEastAsia" w:hAnsi="Cambria Math"/>
            <w:color w:val="000000" w:themeColor="text1"/>
          </w:rPr>
          <m:t>mm</m:t>
        </m:r>
      </m:oMath>
    </w:p>
    <w:p w14:paraId="2ECA48B2" w14:textId="5EBAD19B" w:rsidR="00022580" w:rsidRPr="003947B2" w:rsidRDefault="00022580" w:rsidP="00022580">
      <w:pPr>
        <w:rPr>
          <w:color w:val="000000" w:themeColor="text1"/>
        </w:rPr>
      </w:pPr>
      <w:r w:rsidRPr="003947B2">
        <w:rPr>
          <w:rFonts w:eastAsiaTheme="minorEastAsia"/>
          <w:color w:val="000000" w:themeColor="text1"/>
        </w:rPr>
        <w:t xml:space="preserve">Geht man bei dem Messschieber von einer </w:t>
      </w:r>
      <w:r w:rsidRPr="003947B2">
        <w:rPr>
          <w:color w:val="000000" w:themeColor="text1"/>
        </w:rPr>
        <w:t xml:space="preserve">typischen Messunsicherheit von 0,1mm aus. Lautet das Ergebnis:  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>d=(0,8±0,1)</m:t>
        </m:r>
        <m:r>
          <w:rPr>
            <w:rFonts w:ascii="Cambria Math" w:eastAsiaTheme="minorEastAsia" w:hAnsi="Cambria Math"/>
            <w:color w:val="000000" w:themeColor="text1"/>
          </w:rPr>
          <m:t>mm</m:t>
        </m:r>
      </m:oMath>
    </w:p>
    <w:p w14:paraId="0463D056" w14:textId="461D66C9" w:rsidR="00E06359" w:rsidRPr="007B0AB4" w:rsidRDefault="00E06359" w:rsidP="00F95287">
      <w:pPr>
        <w:rPr>
          <w:rFonts w:eastAsiaTheme="minorEastAsia"/>
          <w:color w:val="FF0000"/>
        </w:rPr>
      </w:pPr>
      <w:r>
        <w:t xml:space="preserve">Dieses Ergebnis entspricht </w:t>
      </w:r>
      <w:r w:rsidR="00CB55AE">
        <w:t xml:space="preserve">nicht ganz dem </w:t>
      </w:r>
      <w:r w:rsidR="00B84BD7">
        <w:t>berechneten</w:t>
      </w:r>
      <w:r>
        <w:t xml:space="preserve"> Durchmesser des Widerstandsdrahtes. </w:t>
      </w:r>
      <w:r w:rsidR="0030775D">
        <w:t xml:space="preserve"> Die Werte haben eine hohe Abweichung. Dies kann </w:t>
      </w:r>
      <w:r w:rsidR="0054463C">
        <w:t xml:space="preserve">durch ungenaues Messen </w:t>
      </w:r>
      <w:r w:rsidR="00BF5727">
        <w:t>mit dem Messchieber liegen.</w:t>
      </w:r>
    </w:p>
    <w:p w14:paraId="73396C32" w14:textId="77777777" w:rsidR="007B0AB4" w:rsidRPr="00A92157" w:rsidRDefault="007B0AB4" w:rsidP="00F95287">
      <w:pPr>
        <w:rPr>
          <w:rFonts w:eastAsiaTheme="minorEastAsia"/>
        </w:rPr>
      </w:pPr>
    </w:p>
    <w:p w14:paraId="77086515" w14:textId="22DEDCCE" w:rsidR="007A5ADB" w:rsidRDefault="00AC048A" w:rsidP="00A432BE">
      <w:pPr>
        <w:pStyle w:val="berschrift3"/>
      </w:pPr>
      <w:bookmarkStart w:id="13" w:name="_Toc129712759"/>
      <w:r w:rsidRPr="00A432BE">
        <w:t xml:space="preserve">3.1c) </w:t>
      </w:r>
      <w:r w:rsidR="00C11CBB" w:rsidRPr="00A432BE">
        <w:t xml:space="preserve">Diagramm Stromstärke in Abhängigkeit zur Spannung </w:t>
      </w:r>
      <w:r w:rsidR="00E62F9C" w:rsidRPr="00A432BE">
        <w:t>U</w:t>
      </w:r>
      <w:r w:rsidR="00A432BE" w:rsidRPr="00A432BE">
        <w:t xml:space="preserve"> </w:t>
      </w:r>
      <w:r w:rsidR="00E62F9C" w:rsidRPr="00A432BE">
        <w:t>bei Spannungsfehlerschaltung</w:t>
      </w:r>
      <w:bookmarkEnd w:id="13"/>
    </w:p>
    <w:p w14:paraId="46DC8E21" w14:textId="77777777" w:rsidR="00A432BE" w:rsidRPr="00A432BE" w:rsidRDefault="00A432BE" w:rsidP="00A432BE"/>
    <w:tbl>
      <w:tblPr>
        <w:tblpPr w:leftFromText="141" w:rightFromText="141" w:vertAnchor="text" w:horzAnchor="margin" w:tblpY="897"/>
        <w:tblW w:w="2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200"/>
      </w:tblGrid>
      <w:tr w:rsidR="00740E10" w:rsidRPr="00E62F9C" w14:paraId="605A5EAE" w14:textId="77777777" w:rsidTr="00740E10">
        <w:trPr>
          <w:trHeight w:val="29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F5B69A3" w14:textId="77777777" w:rsidR="00740E10" w:rsidRPr="00E62F9C" w:rsidRDefault="00740E10" w:rsidP="00740E1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U in V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0F05E31" w14:textId="77777777" w:rsidR="00740E10" w:rsidRPr="00E62F9C" w:rsidRDefault="00740E10" w:rsidP="00740E1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I in A</w:t>
            </w:r>
          </w:p>
        </w:tc>
      </w:tr>
      <w:tr w:rsidR="00740E10" w:rsidRPr="00E62F9C" w14:paraId="6E9A84DC" w14:textId="77777777" w:rsidTr="00740E10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F3419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E525D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0</w:t>
            </w:r>
          </w:p>
        </w:tc>
      </w:tr>
      <w:tr w:rsidR="00740E10" w:rsidRPr="00E62F9C" w14:paraId="65B045A6" w14:textId="77777777" w:rsidTr="00740E10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7EC46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0,2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0191D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0,01866</w:t>
            </w:r>
          </w:p>
        </w:tc>
      </w:tr>
      <w:tr w:rsidR="00740E10" w:rsidRPr="00E62F9C" w14:paraId="12A66BD1" w14:textId="77777777" w:rsidTr="00740E10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CE286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0,4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AF3C4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0,0359</w:t>
            </w:r>
          </w:p>
        </w:tc>
      </w:tr>
      <w:tr w:rsidR="00740E10" w:rsidRPr="00E62F9C" w14:paraId="5A0ABD11" w14:textId="77777777" w:rsidTr="00740E10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2DA97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0,6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88608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0,0553</w:t>
            </w:r>
          </w:p>
        </w:tc>
      </w:tr>
      <w:tr w:rsidR="00740E10" w:rsidRPr="00E62F9C" w14:paraId="3FF2CF9E" w14:textId="77777777" w:rsidTr="00740E10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41F0C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0,8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80273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0,0739</w:t>
            </w:r>
          </w:p>
        </w:tc>
      </w:tr>
      <w:tr w:rsidR="00740E10" w:rsidRPr="00E62F9C" w14:paraId="4F58B9AF" w14:textId="77777777" w:rsidTr="00740E10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3B212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335EE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0,0922</w:t>
            </w:r>
          </w:p>
        </w:tc>
      </w:tr>
      <w:tr w:rsidR="00740E10" w:rsidRPr="00E62F9C" w14:paraId="784FAEAC" w14:textId="77777777" w:rsidTr="00740E10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860B1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1,2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23248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0,1111</w:t>
            </w:r>
          </w:p>
        </w:tc>
      </w:tr>
      <w:tr w:rsidR="00740E10" w:rsidRPr="00E62F9C" w14:paraId="633D84D3" w14:textId="77777777" w:rsidTr="00740E10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CF75E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1,4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AA6CA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0,1285</w:t>
            </w:r>
          </w:p>
        </w:tc>
      </w:tr>
      <w:tr w:rsidR="00740E10" w:rsidRPr="00E62F9C" w14:paraId="04969597" w14:textId="77777777" w:rsidTr="00740E10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D6CA4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1,6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DAF2F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0,1463</w:t>
            </w:r>
          </w:p>
        </w:tc>
      </w:tr>
      <w:tr w:rsidR="00740E10" w:rsidRPr="00E62F9C" w14:paraId="62B67377" w14:textId="77777777" w:rsidTr="00740E10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56A78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1,8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2424E" w14:textId="77777777" w:rsidR="00740E10" w:rsidRPr="00E62F9C" w:rsidRDefault="00740E10" w:rsidP="00740E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62F9C">
              <w:rPr>
                <w:rFonts w:ascii="Calibri" w:eastAsia="Times New Roman" w:hAnsi="Calibri" w:cs="Calibri"/>
                <w:color w:val="000000"/>
                <w:lang w:eastAsia="de-DE"/>
              </w:rPr>
              <w:t>0,1644</w:t>
            </w:r>
          </w:p>
        </w:tc>
      </w:tr>
    </w:tbl>
    <w:p w14:paraId="1DE9A2DA" w14:textId="5EB3D823" w:rsidR="00895155" w:rsidRPr="00895155" w:rsidRDefault="00740E10" w:rsidP="00C11CBB">
      <w:pPr>
        <w:rPr>
          <w:i/>
          <w:iCs/>
        </w:rPr>
      </w:pPr>
      <w:r w:rsidRPr="0062226A">
        <w:rPr>
          <w:i/>
          <w:iCs/>
        </w:rPr>
        <w:t xml:space="preserve"> </w:t>
      </w:r>
      <w:r w:rsidR="00C11CBB" w:rsidRPr="0062226A">
        <w:rPr>
          <w:i/>
          <w:iCs/>
        </w:rPr>
        <w:t>Tabelle</w:t>
      </w:r>
      <w:r w:rsidR="00E432F9">
        <w:rPr>
          <w:i/>
          <w:iCs/>
        </w:rPr>
        <w:t xml:space="preserve"> </w:t>
      </w:r>
      <w:r w:rsidR="00E62F9C">
        <w:rPr>
          <w:i/>
          <w:iCs/>
        </w:rPr>
        <w:t>2</w:t>
      </w:r>
      <w:r w:rsidR="00C11CBB" w:rsidRPr="0062226A">
        <w:rPr>
          <w:i/>
          <w:iCs/>
        </w:rPr>
        <w:t>: Aufgenommene Messwerte</w:t>
      </w:r>
      <w:r w:rsidR="00C11CBB">
        <w:rPr>
          <w:i/>
          <w:iCs/>
        </w:rPr>
        <w:t xml:space="preserve"> Spannung U und Stromstärke I</w:t>
      </w:r>
      <w:r w:rsidR="00C11CBB" w:rsidRPr="0062226A">
        <w:rPr>
          <w:i/>
          <w:iCs/>
        </w:rPr>
        <w:t xml:space="preserve"> bei der </w:t>
      </w:r>
      <w:proofErr w:type="spellStart"/>
      <w:r w:rsidR="00C11CBB" w:rsidRPr="0062226A">
        <w:rPr>
          <w:i/>
          <w:iCs/>
        </w:rPr>
        <w:t>S</w:t>
      </w:r>
      <w:r w:rsidR="00C11CBB">
        <w:rPr>
          <w:i/>
          <w:iCs/>
        </w:rPr>
        <w:t>pannungs</w:t>
      </w:r>
      <w:r w:rsidR="00C11CBB" w:rsidRPr="0062226A">
        <w:rPr>
          <w:i/>
          <w:iCs/>
        </w:rPr>
        <w:t>fehlerschaltung</w:t>
      </w:r>
      <w:proofErr w:type="spellEnd"/>
    </w:p>
    <w:p w14:paraId="2E277EE8" w14:textId="20B41879" w:rsidR="00740E10" w:rsidRDefault="00740E10" w:rsidP="00C11CBB"/>
    <w:p w14:paraId="68E5AEA5" w14:textId="34A4B7AF" w:rsidR="00E62F9C" w:rsidRDefault="00E62F9C" w:rsidP="00C11CBB"/>
    <w:p w14:paraId="6A9ED60D" w14:textId="4EC14E4D" w:rsidR="00C11CBB" w:rsidRDefault="00C11CBB" w:rsidP="00C11CBB">
      <w:r>
        <w:br w:type="textWrapping" w:clear="all"/>
      </w:r>
    </w:p>
    <w:p w14:paraId="6A869739" w14:textId="77777777" w:rsidR="00C11CBB" w:rsidRDefault="00C11CBB" w:rsidP="00C11CBB">
      <w:pPr>
        <w:rPr>
          <w:color w:val="000000" w:themeColor="text1"/>
        </w:rPr>
      </w:pPr>
      <w:r>
        <w:rPr>
          <w:color w:val="000000" w:themeColor="text1"/>
        </w:rPr>
        <w:t>Dazu das</w:t>
      </w:r>
      <w:r w:rsidRPr="002D3A7C">
        <w:rPr>
          <w:color w:val="000000" w:themeColor="text1"/>
        </w:rPr>
        <w:t xml:space="preserve"> dazugehör</w:t>
      </w:r>
      <w:r>
        <w:rPr>
          <w:color w:val="000000" w:themeColor="text1"/>
        </w:rPr>
        <w:t>ige</w:t>
      </w:r>
      <w:r w:rsidRPr="002D3A7C">
        <w:rPr>
          <w:color w:val="000000" w:themeColor="text1"/>
        </w:rPr>
        <w:t xml:space="preserve"> Diagramm:</w:t>
      </w:r>
    </w:p>
    <w:p w14:paraId="48645221" w14:textId="41784453" w:rsidR="00C11CBB" w:rsidRPr="002D3A7C" w:rsidRDefault="009E17E7" w:rsidP="00C11CBB">
      <w:pPr>
        <w:rPr>
          <w:color w:val="000000" w:themeColor="text1"/>
        </w:rPr>
      </w:pPr>
      <w:r>
        <w:rPr>
          <w:noProof/>
        </w:rPr>
        <w:drawing>
          <wp:inline distT="0" distB="0" distL="0" distR="0" wp14:anchorId="3DE20243" wp14:editId="227DA393">
            <wp:extent cx="4572000" cy="2743200"/>
            <wp:effectExtent l="0" t="0" r="0" b="0"/>
            <wp:docPr id="5" name="Diagramm 5">
              <a:extLst xmlns:a="http://schemas.openxmlformats.org/drawingml/2006/main">
                <a:ext uri="{FF2B5EF4-FFF2-40B4-BE49-F238E27FC236}">
                  <a16:creationId xmlns:a16="http://schemas.microsoft.com/office/drawing/2014/main" id="{0AAA8E1D-3109-42EE-9BB6-5EC5A9EB9BE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4BAF8F75" w14:textId="7DEDF100" w:rsidR="00C11CBB" w:rsidRPr="00E15591" w:rsidRDefault="00C11CBB" w:rsidP="00C11CBB">
      <w:pPr>
        <w:rPr>
          <w:i/>
          <w:iCs/>
        </w:rPr>
      </w:pPr>
      <w:r w:rsidRPr="00E15591">
        <w:rPr>
          <w:i/>
          <w:iCs/>
        </w:rPr>
        <w:t xml:space="preserve">Abb. </w:t>
      </w:r>
      <w:r w:rsidR="00E62F9C">
        <w:rPr>
          <w:i/>
          <w:iCs/>
        </w:rPr>
        <w:t>2</w:t>
      </w:r>
      <w:r w:rsidRPr="00E15591">
        <w:rPr>
          <w:i/>
          <w:iCs/>
        </w:rPr>
        <w:t>: Diagramm der Stromstärke I in Abhängigkeit zur Spannung U mit der Ausgleichsgeraden</w:t>
      </w:r>
    </w:p>
    <w:p w14:paraId="34198B9F" w14:textId="77777777" w:rsidR="00C11CBB" w:rsidRDefault="00C11CBB" w:rsidP="00C11CBB"/>
    <w:p w14:paraId="530E2781" w14:textId="77777777" w:rsidR="00C11CBB" w:rsidRDefault="00C11CBB" w:rsidP="00C11CBB">
      <w:r>
        <w:t>Die Steigung der Ausgleichsgeraden und die Unsicherheit der Steigung lassen sich mithilfe der RGP-Funktion von Excel bestimmen:</w:t>
      </w:r>
    </w:p>
    <w:p w14:paraId="610E6A69" w14:textId="411EFB07" w:rsidR="00C11CBB" w:rsidRPr="007A5ADB" w:rsidRDefault="00C11CBB" w:rsidP="00C11CBB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a=0,09173…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</m:oMath>
      </m:oMathPara>
    </w:p>
    <w:p w14:paraId="0115233A" w14:textId="0965C1FA" w:rsidR="00C11CBB" w:rsidRPr="00197B30" w:rsidRDefault="00C11CBB" w:rsidP="00C11CBB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∆a=0,0001728…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</m:oMath>
      </m:oMathPara>
    </w:p>
    <w:p w14:paraId="22F51CD2" w14:textId="77777777" w:rsidR="00C11CBB" w:rsidRDefault="00C11CBB" w:rsidP="00C11CBB">
      <w:pPr>
        <w:rPr>
          <w:rFonts w:eastAsiaTheme="minorEastAsia"/>
        </w:rPr>
      </w:pPr>
      <w:r>
        <w:rPr>
          <w:rFonts w:eastAsiaTheme="minorEastAsia"/>
        </w:rPr>
        <w:t>Der Widerstand und die dazugehörige Messunsicherheit berechnen sich aus der Steigung der Ausgleichsgeraden folgend:</w:t>
      </w:r>
    </w:p>
    <w:p w14:paraId="305F7956" w14:textId="4A4758E4" w:rsidR="00C11CBB" w:rsidRPr="00685E0B" w:rsidRDefault="00C11CBB" w:rsidP="00C11CBB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U</m:t>
              </m:r>
            </m:num>
            <m:den>
              <m:r>
                <w:rPr>
                  <w:rFonts w:ascii="Cambria Math" w:hAnsi="Cambria Math"/>
                </w:rPr>
                <m:t>I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0,09127…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V</m:t>
                  </m:r>
                </m:num>
                <m:den>
                  <m:r>
                    <w:rPr>
                      <w:rFonts w:ascii="Cambria Math" w:hAnsi="Cambria Math"/>
                    </w:rPr>
                    <m:t>A</m:t>
                  </m:r>
                </m:den>
              </m:f>
            </m:den>
          </m:f>
          <m:r>
            <w:rPr>
              <w:rFonts w:ascii="Cambria Math" w:hAnsi="Cambria Math"/>
            </w:rPr>
            <m:t>=10,9006…</m:t>
          </m:r>
          <m:r>
            <m:rPr>
              <m:sty m:val="p"/>
            </m:rPr>
            <w:rPr>
              <w:rFonts w:ascii="Cambria Math" w:hAnsi="Cambria Math" w:cstheme="minorHAnsi"/>
            </w:rPr>
            <m:t>Ω</m:t>
          </m:r>
        </m:oMath>
      </m:oMathPara>
    </w:p>
    <w:p w14:paraId="59BE9D70" w14:textId="4D23D764" w:rsidR="00C11CBB" w:rsidRPr="002514B5" w:rsidRDefault="00C11CBB" w:rsidP="00C11CBB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∆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R</m:t>
              </m:r>
            </m:sub>
          </m:sSub>
          <m:r>
            <w:rPr>
              <w:rFonts w:ascii="Cambria Math" w:hAnsi="Cambria Math"/>
            </w:rPr>
            <m:t>=2*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∆a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=0,04107…</m:t>
          </m:r>
          <m:r>
            <m:rPr>
              <m:sty m:val="p"/>
            </m:rPr>
            <w:rPr>
              <w:rFonts w:ascii="Cambria Math" w:hAnsi="Cambria Math" w:cstheme="minorHAnsi"/>
            </w:rPr>
            <m:t>Ω</m:t>
          </m:r>
        </m:oMath>
      </m:oMathPara>
    </w:p>
    <w:p w14:paraId="00AAB4EF" w14:textId="77777777" w:rsidR="00C11CBB" w:rsidRDefault="00C11CBB" w:rsidP="00C11CBB">
      <w:pPr>
        <w:rPr>
          <w:rFonts w:eastAsiaTheme="minorEastAsia"/>
        </w:rPr>
      </w:pPr>
      <w:r>
        <w:rPr>
          <w:rFonts w:eastAsiaTheme="minorEastAsia"/>
        </w:rPr>
        <w:t>Als Endergebnis lautet der Widerstand mit Messunsicherheit:</w:t>
      </w:r>
    </w:p>
    <w:p w14:paraId="2FEBEB86" w14:textId="14134BB2" w:rsidR="00C11CBB" w:rsidRPr="00A92157" w:rsidRDefault="00C11CBB" w:rsidP="00C11CB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R=(10,90±0,05)</m:t>
          </m:r>
          <m:r>
            <m:rPr>
              <m:sty m:val="p"/>
            </m:rPr>
            <w:rPr>
              <w:rFonts w:ascii="Cambria Math" w:hAnsi="Cambria Math" w:cstheme="minorHAnsi"/>
            </w:rPr>
            <m:t>Ω</m:t>
          </m:r>
        </m:oMath>
      </m:oMathPara>
    </w:p>
    <w:p w14:paraId="08B73E17" w14:textId="734AA879" w:rsidR="00C11CBB" w:rsidRDefault="00C11CBB" w:rsidP="00C11CBB">
      <w:pPr>
        <w:rPr>
          <w:rFonts w:eastAsiaTheme="minorEastAsia"/>
        </w:rPr>
      </w:pPr>
      <w:r>
        <w:rPr>
          <w:rFonts w:eastAsiaTheme="minorEastAsia"/>
        </w:rPr>
        <w:t xml:space="preserve">Und als Relatives Ergebnis: </w:t>
      </w:r>
      <m:oMath>
        <m:r>
          <w:rPr>
            <w:rFonts w:ascii="Cambria Math" w:eastAsiaTheme="minorEastAsia" w:hAnsi="Cambria Math"/>
          </w:rPr>
          <m:t>R=10,90(1±0,38%)</m:t>
        </m:r>
        <m:r>
          <m:rPr>
            <m:sty m:val="p"/>
          </m:rPr>
          <w:rPr>
            <w:rFonts w:ascii="Cambria Math" w:hAnsi="Cambria Math" w:cstheme="minorHAnsi"/>
          </w:rPr>
          <m:t>Ω</m:t>
        </m:r>
      </m:oMath>
    </w:p>
    <w:p w14:paraId="4A6D9FEF" w14:textId="77777777" w:rsidR="00830A8F" w:rsidRDefault="00830A8F" w:rsidP="00811040"/>
    <w:p w14:paraId="4946025A" w14:textId="7E750796" w:rsidR="00811040" w:rsidRDefault="00F96C2B" w:rsidP="00851428">
      <w:pPr>
        <w:pStyle w:val="berschrift3"/>
      </w:pPr>
      <w:bookmarkStart w:id="14" w:name="_Toc129712760"/>
      <w:r>
        <w:t>3.1</w:t>
      </w:r>
      <w:r w:rsidR="00193EE7">
        <w:t xml:space="preserve"> </w:t>
      </w:r>
      <w:r>
        <w:t>d) Vergleich der Widerstände</w:t>
      </w:r>
      <w:bookmarkEnd w:id="14"/>
    </w:p>
    <w:p w14:paraId="113BEE69" w14:textId="31347DE2" w:rsidR="000F0D0B" w:rsidRDefault="000F0D0B" w:rsidP="000F0D0B">
      <w:pPr>
        <w:rPr>
          <w:rFonts w:eastAsiaTheme="minorEastAsia"/>
        </w:rPr>
      </w:pPr>
      <w:r>
        <w:rPr>
          <w:rFonts w:asciiTheme="majorHAnsi" w:eastAsiaTheme="majorEastAsia" w:hAnsiTheme="majorHAnsi" w:cstheme="majorBidi"/>
        </w:rPr>
        <w:t xml:space="preserve">1. </w:t>
      </w:r>
      <w:r w:rsidRPr="000F0D0B">
        <w:rPr>
          <w:rFonts w:eastAsiaTheme="minorEastAsia"/>
        </w:rPr>
        <w:t>Stromfehlerschaltung</w:t>
      </w:r>
      <w:r>
        <w:rPr>
          <w:rFonts w:asciiTheme="majorHAnsi" w:eastAsiaTheme="majorEastAsia" w:hAnsiTheme="majorHAnsi" w:cstheme="majorBidi"/>
        </w:rPr>
        <w:t xml:space="preserve"> </w:t>
      </w:r>
      <m:oMath>
        <m:r>
          <w:rPr>
            <w:rFonts w:ascii="Cambria Math" w:eastAsiaTheme="minorEastAsia" w:hAnsi="Cambria Math"/>
          </w:rPr>
          <m:t>R=(8,913±0,028)</m:t>
        </m:r>
        <m:r>
          <m:rPr>
            <m:sty m:val="p"/>
          </m:rPr>
          <w:rPr>
            <w:rFonts w:ascii="Cambria Math" w:hAnsi="Cambria Math" w:cstheme="minorHAnsi"/>
          </w:rPr>
          <m:t>Ω</m:t>
        </m:r>
      </m:oMath>
    </w:p>
    <w:p w14:paraId="499D2DD1" w14:textId="32912018" w:rsidR="00851428" w:rsidRPr="000F0D0B" w:rsidRDefault="000F0D0B" w:rsidP="000F0D0B">
      <w:pPr>
        <w:rPr>
          <w:rFonts w:eastAsiaTheme="minorEastAsia"/>
        </w:rPr>
      </w:pPr>
      <w:r>
        <w:rPr>
          <w:rFonts w:eastAsiaTheme="minorEastAsia"/>
        </w:rPr>
        <w:t xml:space="preserve">2. Spannungsfehlerschaltung  </w:t>
      </w:r>
      <m:oMath>
        <m:r>
          <w:rPr>
            <w:rFonts w:ascii="Cambria Math" w:eastAsiaTheme="minorEastAsia" w:hAnsi="Cambria Math"/>
          </w:rPr>
          <m:t>R=(10,90±0,05)</m:t>
        </m:r>
        <m:r>
          <m:rPr>
            <m:sty m:val="p"/>
          </m:rPr>
          <w:rPr>
            <w:rFonts w:ascii="Cambria Math" w:hAnsi="Cambria Math" w:cstheme="minorHAnsi"/>
          </w:rPr>
          <m:t>Ω</m:t>
        </m:r>
      </m:oMath>
    </w:p>
    <w:p w14:paraId="0CA06DA2" w14:textId="1E9B6654" w:rsidR="00F96C2B" w:rsidRPr="002D3A7C" w:rsidRDefault="00E40EA5" w:rsidP="00F96C2B">
      <w:pPr>
        <w:rPr>
          <w:color w:val="000000" w:themeColor="text1"/>
        </w:rPr>
      </w:pPr>
      <w:r>
        <w:rPr>
          <w:color w:val="000000" w:themeColor="text1"/>
        </w:rPr>
        <w:t xml:space="preserve">Die Widerstände </w:t>
      </w:r>
      <w:r w:rsidR="008B3640" w:rsidRPr="002D3A7C">
        <w:rPr>
          <w:color w:val="000000" w:themeColor="text1"/>
        </w:rPr>
        <w:t xml:space="preserve">aus Aufgabenteil a und c </w:t>
      </w:r>
      <w:r>
        <w:rPr>
          <w:color w:val="000000" w:themeColor="text1"/>
        </w:rPr>
        <w:t xml:space="preserve">haben eine Abweichung von ca. 22%. </w:t>
      </w:r>
      <w:r w:rsidR="00F96C2B" w:rsidRPr="002D3A7C">
        <w:rPr>
          <w:color w:val="000000" w:themeColor="text1"/>
        </w:rPr>
        <w:t>Dies</w:t>
      </w:r>
      <w:r>
        <w:rPr>
          <w:color w:val="000000" w:themeColor="text1"/>
        </w:rPr>
        <w:t>e</w:t>
      </w:r>
      <w:r w:rsidR="00F96C2B" w:rsidRPr="002D3A7C">
        <w:rPr>
          <w:color w:val="000000" w:themeColor="text1"/>
        </w:rPr>
        <w:t xml:space="preserve"> Abweichung kommt zustande, da jedes Messinstrument einen Innenwiderstand besitzt, der das elektrische Verhalten des Stromkreises verändert. </w:t>
      </w:r>
      <w:r w:rsidR="00EE6173">
        <w:t>(Es wird eine zu große Stromstärke oder ein zu großer Spannungsabfall gemessen)</w:t>
      </w:r>
      <w:r w:rsidR="008B3640">
        <w:t>.</w:t>
      </w:r>
      <w:r w:rsidR="00EE6173">
        <w:t xml:space="preserve"> </w:t>
      </w:r>
      <w:r w:rsidR="00603A84">
        <w:rPr>
          <w:color w:val="000000" w:themeColor="text1"/>
        </w:rPr>
        <w:t>I</w:t>
      </w:r>
      <w:r w:rsidR="00603A84" w:rsidRPr="002D3A7C">
        <w:rPr>
          <w:color w:val="000000" w:themeColor="text1"/>
        </w:rPr>
        <w:t xml:space="preserve">ndem man ein Spannungsmessgerät benutzt, welches ein möglichst großen Innenwiderstand </w:t>
      </w:r>
      <w:r w:rsidR="008B3640" w:rsidRPr="002D3A7C">
        <w:rPr>
          <w:color w:val="000000" w:themeColor="text1"/>
        </w:rPr>
        <w:t>besitzt,</w:t>
      </w:r>
      <w:r w:rsidR="00603A84" w:rsidRPr="002D3A7C">
        <w:rPr>
          <w:color w:val="000000" w:themeColor="text1"/>
        </w:rPr>
        <w:t xml:space="preserve"> </w:t>
      </w:r>
      <w:r w:rsidR="00F96C2B" w:rsidRPr="002D3A7C">
        <w:rPr>
          <w:color w:val="000000" w:themeColor="text1"/>
        </w:rPr>
        <w:t xml:space="preserve">kann man den die Abweichung minimieren. Der Innenwiderstand des Strommessgerätes hingegen </w:t>
      </w:r>
      <w:r w:rsidR="00603A84">
        <w:rPr>
          <w:color w:val="000000" w:themeColor="text1"/>
        </w:rPr>
        <w:t xml:space="preserve">sollte </w:t>
      </w:r>
      <w:r w:rsidR="00F96C2B" w:rsidRPr="002D3A7C">
        <w:rPr>
          <w:color w:val="000000" w:themeColor="text1"/>
        </w:rPr>
        <w:t>möglichst klein sein</w:t>
      </w:r>
      <w:r w:rsidR="00603A84">
        <w:rPr>
          <w:color w:val="000000" w:themeColor="text1"/>
        </w:rPr>
        <w:t xml:space="preserve"> bei der Messung</w:t>
      </w:r>
      <w:r w:rsidR="00F96C2B" w:rsidRPr="002D3A7C">
        <w:rPr>
          <w:color w:val="000000" w:themeColor="text1"/>
        </w:rPr>
        <w:t xml:space="preserve">. Dadurch ist insgesamt gewährleistet, dass der meiste Strom durch den Widerstand fließt und der Spannungsabfall im Messgerät klein gehalten wird. </w:t>
      </w:r>
      <w:r w:rsidR="00EE6173">
        <w:rPr>
          <w:color w:val="000000" w:themeColor="text1"/>
        </w:rPr>
        <w:t>B</w:t>
      </w:r>
      <w:r w:rsidR="00EE6173">
        <w:t xml:space="preserve">ei der Stromfehlerschaltung wird der Spannungsabfall am Widerstand korrekt gemessen wird, </w:t>
      </w:r>
      <w:r w:rsidR="004E4854">
        <w:t>dies ist</w:t>
      </w:r>
      <w:r w:rsidR="00EE6173">
        <w:t xml:space="preserve"> bei der Spannungsfehlerschaltung nicht der Fall.</w:t>
      </w:r>
    </w:p>
    <w:p w14:paraId="610A0869" w14:textId="7E9A857F" w:rsidR="00811040" w:rsidRDefault="003C7415" w:rsidP="00811040">
      <w:r>
        <w:t xml:space="preserve">Man kann daher annehmen, dass die Stromfehlerschaltung bei einem kleinen Widerstand, </w:t>
      </w:r>
      <w:r w:rsidR="00986A1D">
        <w:t>wie im Versuch</w:t>
      </w:r>
      <w:r>
        <w:t xml:space="preserve"> mit ca. </w:t>
      </w:r>
      <w:r w:rsidR="00454334">
        <w:t>8,913</w:t>
      </w:r>
      <w:r>
        <w:t xml:space="preserve"> Ω, </w:t>
      </w:r>
      <w:r w:rsidR="00136A87">
        <w:t>vertrauenswürdiger</w:t>
      </w:r>
      <w:r>
        <w:t xml:space="preserve"> ist.</w:t>
      </w:r>
    </w:p>
    <w:p w14:paraId="6A84DD83" w14:textId="77777777" w:rsidR="00136A87" w:rsidRDefault="00136A87" w:rsidP="00811040"/>
    <w:p w14:paraId="3019C162" w14:textId="77777777" w:rsidR="00E432F9" w:rsidRDefault="00E432F9">
      <w:pPr>
        <w:jc w:val="left"/>
        <w:rPr>
          <w:rFonts w:asciiTheme="majorHAnsi" w:eastAsiaTheme="majorEastAsia" w:hAnsiTheme="majorHAnsi" w:cstheme="majorBidi"/>
          <w:color w:val="243F60"/>
          <w:sz w:val="24"/>
          <w:szCs w:val="24"/>
        </w:rPr>
      </w:pPr>
      <w:r>
        <w:br w:type="page"/>
      </w:r>
    </w:p>
    <w:p w14:paraId="0338C917" w14:textId="57E70116" w:rsidR="00EF3912" w:rsidRDefault="00A415EB" w:rsidP="00E432F9">
      <w:pPr>
        <w:pStyle w:val="berschrift3"/>
      </w:pPr>
      <w:bookmarkStart w:id="15" w:name="_Toc129712761"/>
      <w:r>
        <w:lastRenderedPageBreak/>
        <w:t xml:space="preserve">3.1 e) </w:t>
      </w:r>
      <w:r w:rsidR="00B66327">
        <w:t xml:space="preserve">Korrektur von systematischem </w:t>
      </w:r>
      <w:r w:rsidR="00EF3912">
        <w:t>Messfehler für Spannungsfehlerschaltung</w:t>
      </w:r>
      <w:bookmarkEnd w:id="15"/>
    </w:p>
    <w:p w14:paraId="3CFDFA1D" w14:textId="77777777" w:rsidR="00BA4027" w:rsidRDefault="00EF3912" w:rsidP="00EF3912">
      <w:r>
        <w:t xml:space="preserve">Das für die Messungen der Stromstärke verwendete Messgerät besitzt einen Innenwiderstand von </w:t>
      </w:r>
      <m:oMath>
        <m:r>
          <w:rPr>
            <w:rFonts w:ascii="Cambria Math" w:hAnsi="Cambria Math"/>
          </w:rPr>
          <m:t>RI = 2Ω</m:t>
        </m:r>
      </m:oMath>
      <w:r>
        <w:t>. Dadurch kommt es beim vorliegenden Versuchsaufbau zu einem systematischen Messfehler, dessen Einfluss im Folgenden korrigiert werden soll.</w:t>
      </w:r>
    </w:p>
    <w:p w14:paraId="088EA9FF" w14:textId="2E045F44" w:rsidR="00BA4027" w:rsidRDefault="00A326BF" w:rsidP="00EF3912">
      <w:r>
        <w:rPr>
          <w:rFonts w:eastAsiaTheme="minorEastAsia"/>
        </w:rPr>
        <w:t xml:space="preserve">Spannungsfehlerschaltung  </w:t>
      </w:r>
      <m:oMath>
        <m:r>
          <w:rPr>
            <w:rFonts w:ascii="Cambria Math" w:eastAsiaTheme="minorEastAsia" w:hAnsi="Cambria Math"/>
          </w:rPr>
          <m:t>R=(10,90±0,05)</m:t>
        </m:r>
        <m:r>
          <m:rPr>
            <m:sty m:val="p"/>
          </m:rPr>
          <w:rPr>
            <w:rFonts w:ascii="Cambria Math" w:hAnsi="Cambria Math" w:cstheme="minorHAnsi"/>
          </w:rPr>
          <m:t>Ω</m:t>
        </m:r>
      </m:oMath>
    </w:p>
    <w:p w14:paraId="163540C5" w14:textId="1DA424CB" w:rsidR="002C1106" w:rsidRPr="002D3A7C" w:rsidRDefault="002C1106" w:rsidP="002C1106">
      <w:pPr>
        <w:rPr>
          <w:color w:val="000000" w:themeColor="text1"/>
        </w:rPr>
      </w:pPr>
      <w:r w:rsidRPr="002D3A7C">
        <w:rPr>
          <w:color w:val="000000" w:themeColor="text1"/>
        </w:rPr>
        <w:t>Daraus folgt:</w:t>
      </w:r>
      <w:r w:rsidR="00A326BF">
        <w:rPr>
          <w:color w:val="000000" w:themeColor="text1"/>
        </w:rPr>
        <w:t xml:space="preserve"> (GR.4)</w:t>
      </w:r>
    </w:p>
    <w:p w14:paraId="1402821D" w14:textId="652778B5" w:rsidR="00E432F9" w:rsidRPr="00E432F9" w:rsidRDefault="0033066B" w:rsidP="0047442C">
      <w:pPr>
        <w:rPr>
          <w:rFonts w:eastAsiaTheme="minorEastAsia"/>
          <w:color w:val="000000" w:themeColor="text1"/>
        </w:rPr>
      </w:pPr>
      <m:oMathPara>
        <m:oMath>
          <m:sSub>
            <m:sSubPr>
              <m:ctrlPr>
                <w:rPr>
                  <w:rFonts w:ascii="Cambria Math" w:hAnsi="Cambria Math"/>
                  <w:color w:val="000000" w:themeColor="text1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</w:rPr>
                <m:t>c</m:t>
              </m:r>
            </m:sub>
          </m:sSub>
          <m:r>
            <m:rPr>
              <m:sty m:val="p"/>
            </m:rPr>
            <w:rPr>
              <w:rFonts w:ascii="Cambria Math" w:hAnsi="Cambria Math"/>
              <w:color w:val="000000" w:themeColor="text1"/>
            </w:rPr>
            <m:t>=</m:t>
          </m:r>
          <m:bar>
            <m:barPr>
              <m:pos m:val="top"/>
              <m:ctrlPr>
                <w:rPr>
                  <w:rFonts w:ascii="Cambria Math" w:hAnsi="Cambria Math"/>
                  <w:color w:val="000000" w:themeColor="text1"/>
                </w:rPr>
              </m:ctrlPr>
            </m:barPr>
            <m:e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</w:rPr>
                <m:t>x</m:t>
              </m:r>
            </m:e>
          </m:bar>
          <m:r>
            <m:rPr>
              <m:sty m:val="p"/>
            </m:rPr>
            <w:rPr>
              <w:rFonts w:ascii="Cambria Math" w:hAnsi="Cambria Math"/>
              <w:color w:val="000000" w:themeColor="text1"/>
            </w:rPr>
            <m:t>+</m:t>
          </m:r>
          <m:sSub>
            <m:sSubPr>
              <m:ctrlPr>
                <w:rPr>
                  <w:rFonts w:ascii="Cambria Math" w:hAnsi="Cambria Math"/>
                  <w:color w:val="000000" w:themeColor="text1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</w:rPr>
                <m:t>e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</w:rPr>
                <m:t>c</m:t>
              </m:r>
            </m:sub>
          </m:sSub>
          <m:r>
            <m:rPr>
              <m:sty m:val="p"/>
            </m:rPr>
            <w:rPr>
              <w:rFonts w:ascii="Cambria Math" w:hAnsi="Cambria Math"/>
              <w:color w:val="000000" w:themeColor="text1"/>
            </w:rPr>
            <m:t>=10,90 Ω+</m:t>
          </m:r>
          <m:d>
            <m:dPr>
              <m:ctrlPr>
                <w:rPr>
                  <w:rFonts w:ascii="Cambria Math" w:hAnsi="Cambria Math"/>
                  <w:color w:val="000000" w:themeColor="text1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</w:rPr>
                <m:t>-2Ω</m:t>
              </m:r>
            </m:e>
          </m:d>
          <m:r>
            <m:rPr>
              <m:sty m:val="p"/>
            </m:rPr>
            <w:rPr>
              <w:rFonts w:ascii="Cambria Math" w:hAnsi="Cambria Math"/>
              <w:color w:val="000000" w:themeColor="text1"/>
            </w:rPr>
            <m:t>=</m:t>
          </m:r>
          <m:r>
            <m:rPr>
              <m:sty m:val="b"/>
            </m:rPr>
            <w:rPr>
              <w:rFonts w:ascii="Cambria Math" w:hAnsi="Cambria Math"/>
              <w:color w:val="000000" w:themeColor="text1"/>
            </w:rPr>
            <m:t>8,9 Ω</m:t>
          </m:r>
        </m:oMath>
      </m:oMathPara>
    </w:p>
    <w:p w14:paraId="182272E7" w14:textId="5758F4A8" w:rsidR="0047442C" w:rsidRDefault="0047442C" w:rsidP="0047442C">
      <w:pPr>
        <w:rPr>
          <w:rFonts w:asciiTheme="majorHAnsi" w:eastAsiaTheme="majorEastAsia" w:hAnsiTheme="majorHAnsi" w:cstheme="majorBidi"/>
        </w:rPr>
      </w:pPr>
      <w:r w:rsidRPr="000F0D0B">
        <w:rPr>
          <w:rFonts w:eastAsiaTheme="minorEastAsia"/>
        </w:rPr>
        <w:t>Stromfehlerschaltung</w:t>
      </w:r>
      <w:r w:rsidR="005F2F63">
        <w:rPr>
          <w:rFonts w:eastAsiaTheme="minorEastAsia"/>
        </w:rPr>
        <w:t>:</w:t>
      </w:r>
      <w:r>
        <w:rPr>
          <w:rFonts w:asciiTheme="majorHAnsi" w:eastAsiaTheme="majorEastAsia" w:hAnsiTheme="majorHAnsi" w:cstheme="majorBidi"/>
        </w:rPr>
        <w:t xml:space="preserve"> </w:t>
      </w:r>
      <m:oMath>
        <m:r>
          <w:rPr>
            <w:rFonts w:ascii="Cambria Math" w:eastAsiaTheme="minorEastAsia" w:hAnsi="Cambria Math"/>
          </w:rPr>
          <m:t>R=(8,913±0,028)</m:t>
        </m:r>
        <m:r>
          <m:rPr>
            <m:sty m:val="p"/>
          </m:rPr>
          <w:rPr>
            <w:rFonts w:ascii="Cambria Math" w:hAnsi="Cambria Math" w:cstheme="minorHAnsi"/>
          </w:rPr>
          <m:t>Ω</m:t>
        </m:r>
      </m:oMath>
    </w:p>
    <w:p w14:paraId="44C36C67" w14:textId="71871312" w:rsidR="0047442C" w:rsidRPr="005F2F63" w:rsidRDefault="0047442C" w:rsidP="002C1106">
      <w:pPr>
        <w:rPr>
          <w:rFonts w:eastAsiaTheme="minorEastAsia"/>
          <w:color w:val="000000" w:themeColor="text1"/>
        </w:rPr>
      </w:pPr>
      <w:r>
        <w:rPr>
          <w:rFonts w:eastAsiaTheme="minorEastAsia"/>
        </w:rPr>
        <w:t>Spannungsfehlerschaltung</w:t>
      </w:r>
      <w:r w:rsidR="005F2F63">
        <w:rPr>
          <w:rFonts w:eastAsiaTheme="minorEastAsia"/>
        </w:rPr>
        <w:t xml:space="preserve"> korrigiert</w:t>
      </w:r>
      <w:r>
        <w:rPr>
          <w:rFonts w:eastAsiaTheme="minorEastAsia"/>
        </w:rPr>
        <w:t xml:space="preserve">: </w:t>
      </w:r>
      <w:r>
        <w:rPr>
          <w:rFonts w:ascii="Cambria Math" w:hAnsi="Cambria Math"/>
          <w:b/>
          <w:color w:val="000000" w:themeColor="text1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000000" w:themeColor="text1"/>
          </w:rPr>
          <m:t>R=</m:t>
        </m:r>
        <m:r>
          <m:rPr>
            <m:sty m:val="b"/>
          </m:rPr>
          <w:rPr>
            <w:rFonts w:ascii="Cambria Math" w:hAnsi="Cambria Math"/>
            <w:color w:val="000000" w:themeColor="text1"/>
          </w:rPr>
          <m:t>8,9 Ω</m:t>
        </m:r>
      </m:oMath>
    </w:p>
    <w:p w14:paraId="36375251" w14:textId="37715D4A" w:rsidR="00DE4274" w:rsidRDefault="0047442C" w:rsidP="002C1106">
      <w:r>
        <w:t xml:space="preserve">Nun fällt auf, dass die Werte für die Stromfehlerschaltung und die Spannungsfehlerschaltung sehr nah </w:t>
      </w:r>
      <w:r w:rsidR="005F2F63">
        <w:t>beieinander</w:t>
      </w:r>
      <w:r>
        <w:t xml:space="preserve"> liegen. Nach Bereinigung des systematischen Fehlers erweisen sich also beide Methoden als zuverlässig. Die kleinen weiteren Abweichungen sind durch Messfehler zu erklären.</w:t>
      </w:r>
    </w:p>
    <w:p w14:paraId="1ABE9B8F" w14:textId="77777777" w:rsidR="00E432F9" w:rsidRDefault="00E432F9" w:rsidP="002C1106"/>
    <w:p w14:paraId="4909DF58" w14:textId="77777777" w:rsidR="00E432F9" w:rsidRPr="0047442C" w:rsidRDefault="00E432F9" w:rsidP="002C1106"/>
    <w:p w14:paraId="4391FD2F" w14:textId="268C5C86" w:rsidR="00811040" w:rsidRDefault="00E42C05" w:rsidP="00596995">
      <w:pPr>
        <w:pStyle w:val="berschrift2"/>
      </w:pPr>
      <w:bookmarkStart w:id="16" w:name="_Toc129712762"/>
      <w:r>
        <w:t>3.2 Potenziometer</w:t>
      </w:r>
      <w:r w:rsidR="00596995">
        <w:t>: Diagramm</w:t>
      </w:r>
      <w:bookmarkEnd w:id="16"/>
    </w:p>
    <w:p w14:paraId="468003AA" w14:textId="189FE37E" w:rsidR="005B1BA2" w:rsidRPr="009736D8" w:rsidRDefault="005B1BA2" w:rsidP="005B1BA2">
      <w:pPr>
        <w:rPr>
          <w:i/>
          <w:iCs/>
        </w:rPr>
      </w:pPr>
      <w:r w:rsidRPr="009736D8">
        <w:rPr>
          <w:i/>
          <w:iCs/>
        </w:rPr>
        <w:t xml:space="preserve">Tabelle 3: Aufgenommene Messwerte </w:t>
      </w:r>
      <w:r w:rsidR="00B879D3" w:rsidRPr="009736D8">
        <w:rPr>
          <w:i/>
          <w:iCs/>
        </w:rPr>
        <w:t>des Potentiometers</w:t>
      </w:r>
      <w:r w:rsidR="00D73FCB" w:rsidRPr="009736D8">
        <w:rPr>
          <w:i/>
          <w:iCs/>
        </w:rPr>
        <w:t xml:space="preserve"> (</w:t>
      </w:r>
      <w:r w:rsidR="00B879D3" w:rsidRPr="009736D8">
        <w:rPr>
          <w:i/>
          <w:iCs/>
        </w:rPr>
        <w:t>Länge und Spannung</w:t>
      </w:r>
      <w:r w:rsidR="00D73FCB" w:rsidRPr="009736D8">
        <w:rPr>
          <w:i/>
          <w:iCs/>
        </w:rPr>
        <w:t>)</w:t>
      </w:r>
    </w:p>
    <w:tbl>
      <w:tblPr>
        <w:tblStyle w:val="TabellemithellemGitternetz"/>
        <w:tblW w:w="2400" w:type="dxa"/>
        <w:tblLook w:val="04A0" w:firstRow="1" w:lastRow="0" w:firstColumn="1" w:lastColumn="0" w:noHBand="0" w:noVBand="1"/>
      </w:tblPr>
      <w:tblGrid>
        <w:gridCol w:w="1200"/>
        <w:gridCol w:w="1200"/>
      </w:tblGrid>
      <w:tr w:rsidR="005B1BA2" w:rsidRPr="005B1BA2" w14:paraId="489D0008" w14:textId="77777777" w:rsidTr="00B879D3">
        <w:trPr>
          <w:trHeight w:val="290"/>
        </w:trPr>
        <w:tc>
          <w:tcPr>
            <w:tcW w:w="1200" w:type="dxa"/>
            <w:shd w:val="clear" w:color="auto" w:fill="D9D9D9" w:themeFill="background1" w:themeFillShade="D9"/>
            <w:noWrap/>
            <w:hideMark/>
          </w:tcPr>
          <w:p w14:paraId="7B77D574" w14:textId="5D803A46" w:rsidR="005B1BA2" w:rsidRPr="005B1BA2" w:rsidRDefault="004F0E5B" w:rsidP="005B1BA2">
            <w:pPr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l1</w:t>
            </w:r>
            <w:r w:rsidR="005B1BA2"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in m</w:t>
            </w:r>
          </w:p>
        </w:tc>
        <w:tc>
          <w:tcPr>
            <w:tcW w:w="1200" w:type="dxa"/>
            <w:shd w:val="clear" w:color="auto" w:fill="D9D9D9" w:themeFill="background1" w:themeFillShade="D9"/>
            <w:noWrap/>
            <w:hideMark/>
          </w:tcPr>
          <w:p w14:paraId="3F44AC91" w14:textId="77777777" w:rsidR="005B1BA2" w:rsidRPr="005B1BA2" w:rsidRDefault="005B1BA2" w:rsidP="005B1BA2">
            <w:pPr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U in V</w:t>
            </w:r>
          </w:p>
        </w:tc>
      </w:tr>
      <w:tr w:rsidR="005B1BA2" w:rsidRPr="005B1BA2" w14:paraId="6D5CC191" w14:textId="77777777" w:rsidTr="00B879D3">
        <w:trPr>
          <w:trHeight w:val="290"/>
        </w:trPr>
        <w:tc>
          <w:tcPr>
            <w:tcW w:w="1200" w:type="dxa"/>
            <w:noWrap/>
            <w:hideMark/>
          </w:tcPr>
          <w:p w14:paraId="4A170614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0,1</w:t>
            </w:r>
          </w:p>
        </w:tc>
        <w:tc>
          <w:tcPr>
            <w:tcW w:w="1200" w:type="dxa"/>
            <w:noWrap/>
            <w:hideMark/>
          </w:tcPr>
          <w:p w14:paraId="7050F891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0,181</w:t>
            </w:r>
          </w:p>
        </w:tc>
      </w:tr>
      <w:tr w:rsidR="005B1BA2" w:rsidRPr="005B1BA2" w14:paraId="5F56A306" w14:textId="77777777" w:rsidTr="00B879D3">
        <w:trPr>
          <w:trHeight w:val="290"/>
        </w:trPr>
        <w:tc>
          <w:tcPr>
            <w:tcW w:w="1200" w:type="dxa"/>
            <w:noWrap/>
            <w:hideMark/>
          </w:tcPr>
          <w:p w14:paraId="1A7AD149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0,2</w:t>
            </w:r>
          </w:p>
        </w:tc>
        <w:tc>
          <w:tcPr>
            <w:tcW w:w="1200" w:type="dxa"/>
            <w:noWrap/>
            <w:hideMark/>
          </w:tcPr>
          <w:p w14:paraId="74BBAFDD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0,362</w:t>
            </w:r>
          </w:p>
        </w:tc>
      </w:tr>
      <w:tr w:rsidR="005B1BA2" w:rsidRPr="005B1BA2" w14:paraId="7393B7B0" w14:textId="77777777" w:rsidTr="00B879D3">
        <w:trPr>
          <w:trHeight w:val="290"/>
        </w:trPr>
        <w:tc>
          <w:tcPr>
            <w:tcW w:w="1200" w:type="dxa"/>
            <w:noWrap/>
            <w:hideMark/>
          </w:tcPr>
          <w:p w14:paraId="19B91332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0,3</w:t>
            </w:r>
          </w:p>
        </w:tc>
        <w:tc>
          <w:tcPr>
            <w:tcW w:w="1200" w:type="dxa"/>
            <w:noWrap/>
            <w:hideMark/>
          </w:tcPr>
          <w:p w14:paraId="6C221BDC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0,545</w:t>
            </w:r>
          </w:p>
        </w:tc>
      </w:tr>
      <w:tr w:rsidR="005B1BA2" w:rsidRPr="005B1BA2" w14:paraId="71E1DF37" w14:textId="77777777" w:rsidTr="00B879D3">
        <w:trPr>
          <w:trHeight w:val="290"/>
        </w:trPr>
        <w:tc>
          <w:tcPr>
            <w:tcW w:w="1200" w:type="dxa"/>
            <w:noWrap/>
            <w:hideMark/>
          </w:tcPr>
          <w:p w14:paraId="04FAC304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0,4</w:t>
            </w:r>
          </w:p>
        </w:tc>
        <w:tc>
          <w:tcPr>
            <w:tcW w:w="1200" w:type="dxa"/>
            <w:noWrap/>
            <w:hideMark/>
          </w:tcPr>
          <w:p w14:paraId="23182F78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0,718</w:t>
            </w:r>
          </w:p>
        </w:tc>
      </w:tr>
      <w:tr w:rsidR="005B1BA2" w:rsidRPr="005B1BA2" w14:paraId="3F02D4B3" w14:textId="77777777" w:rsidTr="00B879D3">
        <w:trPr>
          <w:trHeight w:val="290"/>
        </w:trPr>
        <w:tc>
          <w:tcPr>
            <w:tcW w:w="1200" w:type="dxa"/>
            <w:noWrap/>
            <w:hideMark/>
          </w:tcPr>
          <w:p w14:paraId="013D2BE8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0,5</w:t>
            </w:r>
          </w:p>
        </w:tc>
        <w:tc>
          <w:tcPr>
            <w:tcW w:w="1200" w:type="dxa"/>
            <w:noWrap/>
            <w:hideMark/>
          </w:tcPr>
          <w:p w14:paraId="22CA1E8D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0,899</w:t>
            </w:r>
          </w:p>
        </w:tc>
      </w:tr>
      <w:tr w:rsidR="005B1BA2" w:rsidRPr="005B1BA2" w14:paraId="104A5D9D" w14:textId="77777777" w:rsidTr="00B879D3">
        <w:trPr>
          <w:trHeight w:val="290"/>
        </w:trPr>
        <w:tc>
          <w:tcPr>
            <w:tcW w:w="1200" w:type="dxa"/>
            <w:noWrap/>
            <w:hideMark/>
          </w:tcPr>
          <w:p w14:paraId="6AA6B553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0,6</w:t>
            </w:r>
          </w:p>
        </w:tc>
        <w:tc>
          <w:tcPr>
            <w:tcW w:w="1200" w:type="dxa"/>
            <w:noWrap/>
            <w:hideMark/>
          </w:tcPr>
          <w:p w14:paraId="18870EAA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1,082</w:t>
            </w:r>
          </w:p>
        </w:tc>
      </w:tr>
      <w:tr w:rsidR="005B1BA2" w:rsidRPr="005B1BA2" w14:paraId="6F89B325" w14:textId="77777777" w:rsidTr="00B879D3">
        <w:trPr>
          <w:trHeight w:val="290"/>
        </w:trPr>
        <w:tc>
          <w:tcPr>
            <w:tcW w:w="1200" w:type="dxa"/>
            <w:noWrap/>
            <w:hideMark/>
          </w:tcPr>
          <w:p w14:paraId="0FF5F8F3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0,7</w:t>
            </w:r>
          </w:p>
        </w:tc>
        <w:tc>
          <w:tcPr>
            <w:tcW w:w="1200" w:type="dxa"/>
            <w:noWrap/>
            <w:hideMark/>
          </w:tcPr>
          <w:p w14:paraId="6A5C3C7F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1,262</w:t>
            </w:r>
          </w:p>
        </w:tc>
      </w:tr>
      <w:tr w:rsidR="005B1BA2" w:rsidRPr="005B1BA2" w14:paraId="146B6F59" w14:textId="77777777" w:rsidTr="00B879D3">
        <w:trPr>
          <w:trHeight w:val="290"/>
        </w:trPr>
        <w:tc>
          <w:tcPr>
            <w:tcW w:w="1200" w:type="dxa"/>
            <w:noWrap/>
            <w:hideMark/>
          </w:tcPr>
          <w:p w14:paraId="10AA7892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0,8</w:t>
            </w:r>
          </w:p>
        </w:tc>
        <w:tc>
          <w:tcPr>
            <w:tcW w:w="1200" w:type="dxa"/>
            <w:noWrap/>
            <w:hideMark/>
          </w:tcPr>
          <w:p w14:paraId="76E042B1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1,44</w:t>
            </w:r>
          </w:p>
        </w:tc>
      </w:tr>
      <w:tr w:rsidR="005B1BA2" w:rsidRPr="005B1BA2" w14:paraId="18479B9F" w14:textId="77777777" w:rsidTr="00B879D3">
        <w:trPr>
          <w:trHeight w:val="290"/>
        </w:trPr>
        <w:tc>
          <w:tcPr>
            <w:tcW w:w="1200" w:type="dxa"/>
            <w:noWrap/>
            <w:hideMark/>
          </w:tcPr>
          <w:p w14:paraId="789B644C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0,9</w:t>
            </w:r>
          </w:p>
        </w:tc>
        <w:tc>
          <w:tcPr>
            <w:tcW w:w="1200" w:type="dxa"/>
            <w:noWrap/>
            <w:hideMark/>
          </w:tcPr>
          <w:p w14:paraId="7C63B5EF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1,622</w:t>
            </w:r>
          </w:p>
        </w:tc>
      </w:tr>
      <w:tr w:rsidR="005B1BA2" w:rsidRPr="005B1BA2" w14:paraId="7DDC1194" w14:textId="77777777" w:rsidTr="00B879D3">
        <w:trPr>
          <w:trHeight w:val="290"/>
        </w:trPr>
        <w:tc>
          <w:tcPr>
            <w:tcW w:w="1200" w:type="dxa"/>
            <w:noWrap/>
            <w:hideMark/>
          </w:tcPr>
          <w:p w14:paraId="0E29D7BD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200" w:type="dxa"/>
            <w:noWrap/>
            <w:hideMark/>
          </w:tcPr>
          <w:p w14:paraId="7646313E" w14:textId="77777777" w:rsidR="005B1BA2" w:rsidRPr="005B1BA2" w:rsidRDefault="005B1BA2" w:rsidP="005B1BA2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5B1BA2">
              <w:rPr>
                <w:rFonts w:ascii="Calibri" w:eastAsia="Times New Roman" w:hAnsi="Calibri" w:cs="Calibri"/>
                <w:color w:val="000000"/>
                <w:lang w:eastAsia="de-DE"/>
              </w:rPr>
              <w:t>1,765</w:t>
            </w:r>
          </w:p>
        </w:tc>
      </w:tr>
    </w:tbl>
    <w:p w14:paraId="4F1997E4" w14:textId="77777777" w:rsidR="00E432F9" w:rsidRDefault="00E432F9" w:rsidP="00811040"/>
    <w:p w14:paraId="213F6978" w14:textId="77777777" w:rsidR="00E432F9" w:rsidRDefault="00E432F9">
      <w:pPr>
        <w:jc w:val="left"/>
      </w:pPr>
      <w:r>
        <w:br w:type="page"/>
      </w:r>
    </w:p>
    <w:p w14:paraId="7E681324" w14:textId="7D0CFF1E" w:rsidR="00811040" w:rsidRDefault="00B879D3" w:rsidP="00811040">
      <w:r>
        <w:lastRenderedPageBreak/>
        <w:t>Dazugehörige Diagramm:</w:t>
      </w:r>
    </w:p>
    <w:p w14:paraId="112D57A9" w14:textId="791D19AD" w:rsidR="00B879D3" w:rsidRDefault="008265D9" w:rsidP="00811040">
      <w:r>
        <w:rPr>
          <w:noProof/>
        </w:rPr>
        <w:drawing>
          <wp:inline distT="0" distB="0" distL="0" distR="0" wp14:anchorId="6C6F09FD" wp14:editId="4F17D842">
            <wp:extent cx="4572000" cy="2743200"/>
            <wp:effectExtent l="0" t="0" r="0" b="0"/>
            <wp:docPr id="6" name="Diagramm 6">
              <a:extLst xmlns:a="http://schemas.openxmlformats.org/drawingml/2006/main">
                <a:ext uri="{FF2B5EF4-FFF2-40B4-BE49-F238E27FC236}">
                  <a16:creationId xmlns:a16="http://schemas.microsoft.com/office/drawing/2014/main" id="{073C3338-0B62-A57C-F0F6-AAF46CA2A92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6AF1488F" w14:textId="695D05DC" w:rsidR="008265D9" w:rsidRPr="00E15591" w:rsidRDefault="008265D9" w:rsidP="008265D9">
      <w:pPr>
        <w:rPr>
          <w:i/>
          <w:iCs/>
        </w:rPr>
      </w:pPr>
      <w:r w:rsidRPr="00E15591">
        <w:rPr>
          <w:i/>
          <w:iCs/>
        </w:rPr>
        <w:t xml:space="preserve">Abb. </w:t>
      </w:r>
      <w:r>
        <w:rPr>
          <w:i/>
          <w:iCs/>
        </w:rPr>
        <w:t>3</w:t>
      </w:r>
      <w:r w:rsidRPr="00E15591">
        <w:rPr>
          <w:i/>
          <w:iCs/>
        </w:rPr>
        <w:t xml:space="preserve">: Diagramm der </w:t>
      </w:r>
      <w:r>
        <w:rPr>
          <w:i/>
          <w:iCs/>
        </w:rPr>
        <w:t>Spannung U</w:t>
      </w:r>
      <w:r w:rsidRPr="00E15591">
        <w:rPr>
          <w:i/>
          <w:iCs/>
        </w:rPr>
        <w:t xml:space="preserve">I in Abhängigkeit zur </w:t>
      </w:r>
      <w:r>
        <w:rPr>
          <w:i/>
          <w:iCs/>
        </w:rPr>
        <w:t>Länge l</w:t>
      </w:r>
      <w:r w:rsidR="00D73FCB">
        <w:rPr>
          <w:i/>
          <w:iCs/>
        </w:rPr>
        <w:t xml:space="preserve">1 </w:t>
      </w:r>
      <w:r w:rsidR="00D73FCB" w:rsidRPr="00E15591">
        <w:rPr>
          <w:i/>
          <w:iCs/>
        </w:rPr>
        <w:t>mit</w:t>
      </w:r>
      <w:r w:rsidRPr="00E15591">
        <w:rPr>
          <w:i/>
          <w:iCs/>
        </w:rPr>
        <w:t xml:space="preserve"> der Ausgleichsgeraden</w:t>
      </w:r>
    </w:p>
    <w:p w14:paraId="114A0223" w14:textId="77777777" w:rsidR="00E51A8A" w:rsidRDefault="00E51A8A" w:rsidP="00E51A8A">
      <w:r>
        <w:t>Die Steigung der Ausgleichsgeraden und die Unsicherheit der Steigung lassen sich mithilfe der RGP-Funktion von Excel bestimmen:</w:t>
      </w:r>
    </w:p>
    <w:p w14:paraId="5F40AC1D" w14:textId="61B7F956" w:rsidR="00E51A8A" w:rsidRPr="007A5ADB" w:rsidRDefault="00E51A8A" w:rsidP="00E51A8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a=1,792…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</m:oMath>
      </m:oMathPara>
    </w:p>
    <w:p w14:paraId="4F17C59A" w14:textId="3D777217" w:rsidR="00E51A8A" w:rsidRPr="00F0467F" w:rsidRDefault="00E51A8A" w:rsidP="00E51A8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∆a=0,005477…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</m:oMath>
      </m:oMathPara>
    </w:p>
    <w:p w14:paraId="50304EF0" w14:textId="77777777" w:rsidR="00F0467F" w:rsidRDefault="00F0467F" w:rsidP="00E51A8A">
      <w:pPr>
        <w:rPr>
          <w:rFonts w:eastAsiaTheme="minorEastAsia"/>
        </w:rPr>
      </w:pPr>
    </w:p>
    <w:p w14:paraId="7003B687" w14:textId="55B3AD87" w:rsidR="0009365C" w:rsidRDefault="00F0467F" w:rsidP="00E51A8A">
      <w:r>
        <w:rPr>
          <w:rFonts w:eastAsiaTheme="minorEastAsia"/>
        </w:rPr>
        <w:t xml:space="preserve">Der Korrelationskoeffizient </w:t>
      </w:r>
      <w:r w:rsidR="0009365C">
        <w:t>der Ausgleichsgeraden beträgt bei dieser Messung ca.:</w:t>
      </w:r>
    </w:p>
    <w:p w14:paraId="10079E8A" w14:textId="05882741" w:rsidR="00F0467F" w:rsidRPr="004710BF" w:rsidRDefault="0033066B" w:rsidP="00E51A8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ul1</m:t>
              </m:r>
            </m:sub>
          </m:sSub>
          <m:r>
            <w:rPr>
              <w:rFonts w:ascii="Cambria Math" w:eastAsiaTheme="minorEastAsia" w:hAnsi="Cambria Math"/>
            </w:rPr>
            <m:t>=0,9999…≈1</m:t>
          </m:r>
        </m:oMath>
      </m:oMathPara>
    </w:p>
    <w:p w14:paraId="0BE9B5D1" w14:textId="2349FBDC" w:rsidR="00DA5DD3" w:rsidRDefault="004710BF" w:rsidP="00E51A8A">
      <w:pPr>
        <w:rPr>
          <w:rFonts w:eastAsiaTheme="minorEastAsia"/>
        </w:rPr>
      </w:pPr>
      <w:r>
        <w:rPr>
          <w:rFonts w:eastAsiaTheme="minorEastAsia"/>
        </w:rPr>
        <w:t xml:space="preserve">Dies bedeutet, </w:t>
      </w:r>
      <w:r w:rsidR="00276772">
        <w:t>dass ein linearer Zusammenhang zwischen der Spannung U und der Länge l besteht bzw., dass U proportional zu R ist.</w:t>
      </w:r>
      <w:r w:rsidR="00331AAF" w:rsidRPr="00331AAF">
        <w:t xml:space="preserve"> </w:t>
      </w:r>
      <w:r w:rsidR="00331AAF">
        <w:t>Dies kann auch mit folgender Formel gezeigt werden:</w:t>
      </w:r>
      <w:r w:rsidR="00E432F9">
        <w:t xml:space="preserve"> </w:t>
      </w:r>
      <m:oMath>
        <m:r>
          <w:rPr>
            <w:rFonts w:ascii="Cambria Math" w:hAnsi="Cambria Math"/>
          </w:rPr>
          <m:t>R=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U</m:t>
            </m:r>
          </m:num>
          <m:den>
            <m:r>
              <w:rPr>
                <w:rFonts w:ascii="Cambria Math" w:hAnsi="Cambria Math"/>
              </w:rPr>
              <m:t>I</m:t>
            </m:r>
          </m:den>
        </m:f>
        <m:r>
          <w:rPr>
            <w:rFonts w:ascii="Cambria Math" w:hAnsi="Cambria Math"/>
          </w:rPr>
          <m:t>=ρ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l</m:t>
            </m:r>
          </m:num>
          <m:den>
            <m:r>
              <w:rPr>
                <w:rFonts w:ascii="Cambria Math" w:hAnsi="Cambria Math"/>
              </w:rPr>
              <m:t>A</m:t>
            </m:r>
          </m:den>
        </m:f>
      </m:oMath>
    </w:p>
    <w:p w14:paraId="5EDE3A29" w14:textId="77777777" w:rsidR="00E432F9" w:rsidRPr="00DA5DD3" w:rsidRDefault="00E432F9" w:rsidP="00E51A8A">
      <w:pPr>
        <w:rPr>
          <w:rFonts w:eastAsiaTheme="minorEastAsia"/>
        </w:rPr>
      </w:pPr>
    </w:p>
    <w:p w14:paraId="15FCAEE0" w14:textId="77777777" w:rsidR="00E432F9" w:rsidRDefault="00E432F9">
      <w:pPr>
        <w:jc w:val="left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14:paraId="611C61BD" w14:textId="0A7CF177" w:rsidR="00811040" w:rsidRDefault="00603C3C" w:rsidP="00037D93">
      <w:pPr>
        <w:pStyle w:val="berschrift2"/>
      </w:pPr>
      <w:bookmarkStart w:id="17" w:name="_Toc129712763"/>
      <w:r>
        <w:lastRenderedPageBreak/>
        <w:t>3.3 Wh</w:t>
      </w:r>
      <w:r w:rsidR="00037D93">
        <w:t>eatstone-Brücke</w:t>
      </w:r>
      <w:bookmarkEnd w:id="17"/>
    </w:p>
    <w:p w14:paraId="259CAAFA" w14:textId="3F31E95C" w:rsidR="00037D93" w:rsidRDefault="00037D93" w:rsidP="009F3385">
      <w:pPr>
        <w:pStyle w:val="berschrift3"/>
        <w:rPr>
          <w:color w:val="auto"/>
          <w:sz w:val="22"/>
          <w:szCs w:val="22"/>
        </w:rPr>
      </w:pPr>
      <w:bookmarkStart w:id="18" w:name="_Toc129712764"/>
      <w:r>
        <w:t>3.3 a)</w:t>
      </w:r>
      <w:r w:rsidR="00E16BFC">
        <w:t xml:space="preserve"> </w:t>
      </w:r>
      <w:r w:rsidR="008B1DA7">
        <w:t xml:space="preserve">Widerstände </w:t>
      </w:r>
      <m:oMath>
        <m:sSub>
          <m:sSubPr>
            <m:ctrlPr>
              <w:rPr>
                <w:rFonts w:ascii="Cambria Math" w:eastAsiaTheme="minorHAnsi" w:hAnsi="Cambria Math" w:cstheme="minorBidi"/>
                <w:color w:val="auto"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x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und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eastAsiaTheme="minorHAnsi" w:hAnsi="Cambria Math" w:cstheme="minorBidi"/>
                <w:color w:val="auto"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y</m:t>
            </m:r>
          </m:sub>
        </m:sSub>
      </m:oMath>
      <w:bookmarkEnd w:id="18"/>
    </w:p>
    <w:p w14:paraId="5AC2563D" w14:textId="28A07F0F" w:rsidR="009F3385" w:rsidRPr="00916D90" w:rsidRDefault="00916D90" w:rsidP="009F3385">
      <w:pPr>
        <w:rPr>
          <w:b/>
          <w:bCs/>
          <w:sz w:val="24"/>
          <w:szCs w:val="24"/>
        </w:rPr>
      </w:pPr>
      <w:r w:rsidRPr="00916D90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Widerstand: </w:t>
      </w:r>
      <m:oMath>
        <m:sSub>
          <m:sSub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</m:t>
            </m:r>
          </m:sub>
        </m:sSub>
      </m:oMath>
    </w:p>
    <w:p w14:paraId="2AE91DFD" w14:textId="00DFC07E" w:rsidR="00811040" w:rsidRDefault="008B1DA7" w:rsidP="00811040">
      <w:r>
        <w:t>Mittels unserer Messdaten können die Mittelwerte der Widerstände berechnet werden. Dies erfolgt durch Berechnung mit Gleichung OG.10:</w:t>
      </w:r>
    </w:p>
    <w:p w14:paraId="02E44598" w14:textId="78C1B899" w:rsidR="003B0F39" w:rsidRPr="00E432F9" w:rsidRDefault="0033066B" w:rsidP="00811040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x,y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l1</m:t>
              </m:r>
            </m:num>
            <m:den>
              <m:r>
                <w:rPr>
                  <w:rFonts w:ascii="Cambria Math" w:hAnsi="Cambria Math"/>
                </w:rPr>
                <m:t>l2</m:t>
              </m:r>
            </m:den>
          </m:f>
          <m:r>
            <w:rPr>
              <w:rFonts w:ascii="Cambria Math" w:eastAsiaTheme="minorEastAsia" w:hAnsi="Cambria Math"/>
            </w:rPr>
            <m:t>*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w:rPr>
              <w:rFonts w:ascii="Cambria Math" w:hAnsi="Cambria Math"/>
            </w:rPr>
            <m:t xml:space="preserve"> </m:t>
          </m:r>
        </m:oMath>
      </m:oMathPara>
    </w:p>
    <w:p w14:paraId="3BE00446" w14:textId="77777777" w:rsidR="00E432F9" w:rsidRPr="003B0F39" w:rsidRDefault="00E432F9" w:rsidP="00811040">
      <w:pPr>
        <w:rPr>
          <w:rFonts w:eastAsiaTheme="minorEastAsia"/>
        </w:rPr>
      </w:pPr>
    </w:p>
    <w:tbl>
      <w:tblPr>
        <w:tblpPr w:leftFromText="141" w:rightFromText="141" w:vertAnchor="text" w:horzAnchor="margin" w:tblpXSpec="center" w:tblpY="361"/>
        <w:tblW w:w="1144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200"/>
        <w:gridCol w:w="1197"/>
        <w:gridCol w:w="1420"/>
        <w:gridCol w:w="1308"/>
        <w:gridCol w:w="1308"/>
        <w:gridCol w:w="1308"/>
        <w:gridCol w:w="1308"/>
        <w:gridCol w:w="1200"/>
      </w:tblGrid>
      <w:tr w:rsidR="00E432F9" w:rsidRPr="009736D8" w14:paraId="4A2830E9" w14:textId="77777777" w:rsidTr="00E432F9">
        <w:trPr>
          <w:trHeight w:val="300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76EB53" w14:textId="77777777" w:rsidR="00E432F9" w:rsidRPr="009736D8" w:rsidRDefault="00E432F9" w:rsidP="00E432F9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Rx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EB44E" w14:textId="77777777" w:rsidR="00E432F9" w:rsidRPr="009736D8" w:rsidRDefault="00E432F9" w:rsidP="00E432F9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7F66C" w14:textId="77777777" w:rsidR="00E432F9" w:rsidRPr="009736D8" w:rsidRDefault="00E432F9" w:rsidP="00E432F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537CB" w14:textId="77777777" w:rsidR="00E432F9" w:rsidRPr="009736D8" w:rsidRDefault="00E432F9" w:rsidP="00E432F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A472F" w14:textId="77777777" w:rsidR="00E432F9" w:rsidRPr="009736D8" w:rsidRDefault="00E432F9" w:rsidP="00E432F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980C8" w14:textId="77777777" w:rsidR="00E432F9" w:rsidRPr="009736D8" w:rsidRDefault="00E432F9" w:rsidP="00E432F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E6707" w14:textId="77777777" w:rsidR="00E432F9" w:rsidRPr="009736D8" w:rsidRDefault="00E432F9" w:rsidP="00E432F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34BD6" w14:textId="77777777" w:rsidR="00E432F9" w:rsidRPr="009736D8" w:rsidRDefault="00E432F9" w:rsidP="00E432F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137D8" w14:textId="77777777" w:rsidR="00E432F9" w:rsidRPr="009736D8" w:rsidRDefault="00E432F9" w:rsidP="00E432F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E432F9" w:rsidRPr="009736D8" w14:paraId="1D20CA09" w14:textId="77777777" w:rsidTr="00E432F9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93383" w14:textId="77777777" w:rsidR="00E432F9" w:rsidRPr="009736D8" w:rsidRDefault="00E432F9" w:rsidP="00E432F9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Rn in Ohm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9EC66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30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EEDA8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40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02663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50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D946E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60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43288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70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3348B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80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3879F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6B168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100</w:t>
            </w:r>
          </w:p>
        </w:tc>
      </w:tr>
      <w:tr w:rsidR="00E432F9" w:rsidRPr="009736D8" w14:paraId="66EEFF66" w14:textId="77777777" w:rsidTr="00E432F9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37A4A" w14:textId="77777777" w:rsidR="00E432F9" w:rsidRPr="009736D8" w:rsidRDefault="00E432F9" w:rsidP="00E432F9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l1 in 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1324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63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63700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56,5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8DC90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51,8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22076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47,2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3FF6C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43,3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AB7B1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5B287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37,1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ECBD9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34,4</w:t>
            </w:r>
          </w:p>
        </w:tc>
      </w:tr>
      <w:tr w:rsidR="00E432F9" w:rsidRPr="009736D8" w14:paraId="0E07F0D4" w14:textId="77777777" w:rsidTr="00E432F9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8D567" w14:textId="77777777" w:rsidR="00E432F9" w:rsidRPr="009736D8" w:rsidRDefault="00E432F9" w:rsidP="00E432F9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l2 in 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FB918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37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C9E1D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43,5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ABAEB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48,2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190ED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52,8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1BFD8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56,7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9A2F4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60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D2A2E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62,9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801C0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65,6</w:t>
            </w:r>
          </w:p>
        </w:tc>
      </w:tr>
      <w:tr w:rsidR="00E432F9" w:rsidRPr="009736D8" w14:paraId="12D7A3CF" w14:textId="77777777" w:rsidTr="00E432F9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EB2D4" w14:textId="77777777" w:rsidR="00E432F9" w:rsidRPr="009736D8" w:rsidRDefault="00E432F9" w:rsidP="00E432F9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Rx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F699A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51,081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2F2B8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51,95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6320B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53,73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AA87C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53,63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E8ABF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53,45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D71DD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53,33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61922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53,084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EEBC5" w14:textId="77777777" w:rsidR="00E432F9" w:rsidRPr="009736D8" w:rsidRDefault="00E432F9" w:rsidP="00E432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736D8">
              <w:rPr>
                <w:rFonts w:ascii="Calibri" w:eastAsia="Times New Roman" w:hAnsi="Calibri" w:cs="Calibri"/>
                <w:color w:val="000000"/>
                <w:lang w:eastAsia="de-DE"/>
              </w:rPr>
              <w:t>52,43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</w:tr>
    </w:tbl>
    <w:p w14:paraId="0B8004E7" w14:textId="2B1C5408" w:rsidR="009736D8" w:rsidRPr="009736D8" w:rsidRDefault="009736D8" w:rsidP="00811040">
      <w:pPr>
        <w:rPr>
          <w:rFonts w:eastAsiaTheme="minorEastAsia"/>
          <w:i/>
          <w:iCs/>
        </w:rPr>
      </w:pPr>
      <w:r w:rsidRPr="009736D8">
        <w:rPr>
          <w:rFonts w:eastAsiaTheme="minorEastAsia"/>
          <w:i/>
          <w:iCs/>
        </w:rPr>
        <w:t xml:space="preserve">Tabelle 4: Aufgenommene Messwerte der Wheatstone-Brücke </w:t>
      </w:r>
      <w:r w:rsidR="00916D90">
        <w:rPr>
          <w:rFonts w:eastAsiaTheme="minorEastAsia"/>
          <w:i/>
          <w:iCs/>
        </w:rPr>
        <w:t>für Rx</w:t>
      </w:r>
    </w:p>
    <w:p w14:paraId="5F96FE57" w14:textId="77777777" w:rsidR="009F3385" w:rsidRDefault="009F3385" w:rsidP="00811040"/>
    <w:p w14:paraId="7260E38B" w14:textId="27156E19" w:rsidR="00E270C2" w:rsidRDefault="0017346A" w:rsidP="00E270C2">
      <w:pPr>
        <w:rPr>
          <w:rFonts w:ascii="Calibri" w:eastAsia="Times New Roman" w:hAnsi="Calibri" w:cs="Calibri"/>
          <w:color w:val="000000"/>
          <w:lang w:eastAsia="de-DE"/>
        </w:rPr>
      </w:pPr>
      <w:r>
        <w:t xml:space="preserve">Mittelwert: </w:t>
      </w:r>
      <w:r w:rsidR="00E270C2">
        <w:t xml:space="preserve">    </w:t>
      </w:r>
      <m:oMath>
        <m:sSub>
          <m:sSubPr>
            <m:ctrlPr>
              <w:rPr>
                <w:rFonts w:ascii="Cambria Math" w:eastAsia="Times New Roman" w:hAnsi="Cambria Math"/>
                <w:color w:val="000000"/>
                <w:vertAlign w:val="subscript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color w:val="000000"/>
                    <w:shd w:val="clear" w:color="auto" w:fill="FFFFFF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hd w:val="clear" w:color="auto" w:fill="FFFFFF"/>
                  </w:rPr>
                  <m:t>R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  <w:vertAlign w:val="subscript"/>
              </w:rPr>
              <m:t>x</m:t>
            </m:r>
          </m:sub>
        </m:sSub>
        <m:r>
          <m:rPr>
            <m:sty m:val="p"/>
          </m:rPr>
          <w:rPr>
            <w:rFonts w:ascii="Cambria Math" w:eastAsia="Times New Roman" w:hAnsi="Cambria Math"/>
            <w:color w:val="000000"/>
          </w:rPr>
          <m:t>=</m:t>
        </m:r>
        <m:f>
          <m:fPr>
            <m:ctrlPr>
              <w:rPr>
                <w:rFonts w:ascii="Cambria Math" w:eastAsia="Times New Roman" w:hAnsi="Cambria Math"/>
                <w:color w:val="000000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</w:rPr>
              <m:t>(R</m:t>
            </m:r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  <w:vertAlign w:val="subscript"/>
              </w:rPr>
              <m:t>1x</m:t>
            </m:r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</w:rPr>
              <m:t>+…+R</m:t>
            </m:r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  <w:vertAlign w:val="subscript"/>
              </w:rPr>
              <m:t>8x</m:t>
            </m:r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</w:rPr>
              <m:t>8</m:t>
            </m:r>
          </m:den>
        </m:f>
        <m:r>
          <m:rPr>
            <m:sty m:val="p"/>
          </m:rPr>
          <w:rPr>
            <w:rFonts w:ascii="Cambria Math" w:eastAsia="Times New Roman" w:hAnsi="Cambria Math"/>
            <w:color w:val="000000"/>
          </w:rPr>
          <m:t>=</m:t>
        </m:r>
        <m:r>
          <m:rPr>
            <m:sty m:val="p"/>
          </m:rPr>
          <w:rPr>
            <w:rFonts w:ascii="Cambria Math" w:eastAsia="Times New Roman" w:hAnsi="Cambria Math" w:cs="Calibri"/>
            <w:color w:val="000000"/>
            <w:lang w:eastAsia="de-DE"/>
          </w:rPr>
          <m:t>52,839…</m:t>
        </m:r>
        <m:r>
          <m:rPr>
            <m:sty m:val="p"/>
          </m:rPr>
          <w:rPr>
            <w:rFonts w:ascii="Cambria Math" w:eastAsia="Times New Roman" w:hAnsi="Cambria Math"/>
            <w:color w:val="000000"/>
          </w:rPr>
          <m:t xml:space="preserve"> </m:t>
        </m:r>
      </m:oMath>
      <w:r w:rsidR="0065066E" w:rsidRPr="002D3A7C">
        <w:t>Ω</w:t>
      </w:r>
      <w:r w:rsidR="0065066E" w:rsidRPr="00E270C2">
        <w:rPr>
          <w:rFonts w:ascii="Calibri" w:eastAsia="Times New Roman" w:hAnsi="Calibri" w:cs="Calibri"/>
          <w:color w:val="000000"/>
          <w:lang w:eastAsia="de-DE"/>
        </w:rPr>
        <w:t xml:space="preserve"> </w:t>
      </w:r>
    </w:p>
    <w:p w14:paraId="4414FC15" w14:textId="7C2D73DF" w:rsidR="000F64D2" w:rsidRDefault="00200B04" w:rsidP="00E270C2">
      <w:pPr>
        <w:rPr>
          <w:rFonts w:eastAsiaTheme="minorEastAsia"/>
          <w:color w:val="000000"/>
        </w:rPr>
      </w:pPr>
      <w:r w:rsidRPr="002D3A7C">
        <w:rPr>
          <w:color w:val="000000" w:themeColor="text1"/>
        </w:rPr>
        <w:t>Standardabweichung</w:t>
      </w:r>
      <w:r>
        <w:rPr>
          <w:color w:val="000000" w:themeColor="text1"/>
        </w:rPr>
        <w:t xml:space="preserve"> (Mit dem Excelbefehl)</w:t>
      </w:r>
      <w:r w:rsidRPr="002D3A7C">
        <w:rPr>
          <w:color w:val="000000" w:themeColor="text1"/>
        </w:rPr>
        <w:t>:</w:t>
      </w:r>
      <w:r>
        <w:rPr>
          <w:color w:val="000000" w:themeColor="text1"/>
        </w:rPr>
        <w:t xml:space="preserve"> </w:t>
      </w:r>
      <m:oMath>
        <m:r>
          <w:rPr>
            <w:rFonts w:ascii="Cambria Math" w:eastAsia="Times New Roman" w:hAnsi="Cambria Math"/>
            <w:color w:val="000000"/>
          </w:rPr>
          <m:t>ΔR</m:t>
        </m:r>
        <m:r>
          <w:rPr>
            <w:rFonts w:ascii="Cambria Math" w:eastAsia="Times New Roman" w:hAnsi="Cambria Math"/>
            <w:color w:val="000000"/>
            <w:sz w:val="21"/>
          </w:rPr>
          <m:t>x</m:t>
        </m:r>
        <m:r>
          <w:rPr>
            <w:rFonts w:ascii="Cambria Math" w:eastAsia="Times New Roman" w:hAnsi="Cambria Math"/>
            <w:color w:val="000000"/>
          </w:rPr>
          <m:t xml:space="preserve"> = 0,93787… Ω</m:t>
        </m:r>
      </m:oMath>
    </w:p>
    <w:p w14:paraId="79E394A3" w14:textId="76C32B18" w:rsidR="001C3D67" w:rsidRDefault="001C3D67" w:rsidP="00E270C2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Messunsicherheit: </w:t>
      </w:r>
      <m:oMath>
        <m:r>
          <w:rPr>
            <w:rFonts w:ascii="Cambria Math" w:eastAsia="Times New Roman" w:hAnsi="Cambria Math"/>
            <w:color w:val="000000"/>
          </w:rPr>
          <m:t>ΔuR</m:t>
        </m:r>
        <m:r>
          <w:rPr>
            <w:rFonts w:ascii="Cambria Math" w:eastAsia="Times New Roman" w:hAnsi="Cambria Math"/>
            <w:color w:val="000000"/>
            <w:sz w:val="20"/>
          </w:rPr>
          <m:t xml:space="preserve">x </m:t>
        </m:r>
        <m:r>
          <w:rPr>
            <w:rFonts w:ascii="Cambria Math" w:eastAsia="Times New Roman" w:hAnsi="Cambria Math"/>
            <w:color w:val="000000"/>
          </w:rPr>
          <m:t>= 2</m:t>
        </m:r>
        <m:f>
          <m:fPr>
            <m:ctrlPr>
              <w:rPr>
                <w:rFonts w:ascii="Cambria Math" w:eastAsia="Times New Roman" w:hAnsi="Cambria Math"/>
                <w:i/>
                <w:color w:val="000000"/>
              </w:rPr>
            </m:ctrlPr>
          </m:fPr>
          <m:num>
            <m:r>
              <w:rPr>
                <w:rFonts w:ascii="Cambria Math" w:eastAsia="Times New Roman" w:hAnsi="Cambria Math"/>
                <w:color w:val="000000"/>
              </w:rPr>
              <m:t>ΔRx</m:t>
            </m:r>
          </m:num>
          <m:den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color w:val="000000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color w:val="000000"/>
                  </w:rPr>
                  <m:t>n</m:t>
                </m:r>
              </m:e>
            </m:rad>
          </m:den>
        </m:f>
        <m:r>
          <w:rPr>
            <w:rFonts w:ascii="Cambria Math" w:eastAsia="Times New Roman" w:hAnsi="Cambria Math"/>
            <w:color w:val="000000"/>
          </w:rPr>
          <m:t xml:space="preserve"> = 2*</m:t>
        </m:r>
        <m:f>
          <m:fPr>
            <m:ctrlPr>
              <w:rPr>
                <w:rFonts w:ascii="Cambria Math" w:eastAsia="Times New Roman" w:hAnsi="Cambria Math"/>
                <w:i/>
                <w:color w:val="000000"/>
              </w:rPr>
            </m:ctrlPr>
          </m:fPr>
          <m:num>
            <m:r>
              <w:rPr>
                <w:rFonts w:ascii="Cambria Math" w:eastAsia="Times New Roman" w:hAnsi="Cambria Math"/>
                <w:color w:val="000000"/>
              </w:rPr>
              <m:t>0,9378…Ω</m:t>
            </m:r>
          </m:num>
          <m:den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color w:val="000000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color w:val="000000"/>
                  </w:rPr>
                  <m:t>8</m:t>
                </m:r>
              </m:e>
            </m:rad>
          </m:den>
        </m:f>
        <m:r>
          <w:rPr>
            <w:rFonts w:ascii="Cambria Math" w:eastAsia="Times New Roman" w:hAnsi="Cambria Math"/>
            <w:color w:val="000000"/>
          </w:rPr>
          <m:t xml:space="preserve"> =0,66317…Ω</m:t>
        </m:r>
      </m:oMath>
    </w:p>
    <w:p w14:paraId="2938F16E" w14:textId="73B3AB8E" w:rsidR="00AA7DD7" w:rsidRDefault="00A079C0" w:rsidP="00AA7DD7">
      <w:pPr>
        <w:jc w:val="left"/>
        <w:rPr>
          <w:rFonts w:eastAsia="Times New Roman"/>
          <w:color w:val="000000"/>
        </w:rPr>
      </w:pPr>
      <w:r w:rsidRPr="002D3A7C">
        <w:rPr>
          <w:rFonts w:eastAsia="Times New Roman"/>
          <w:color w:val="000000"/>
        </w:rPr>
        <w:t xml:space="preserve">Für </w:t>
      </w:r>
      <w:r>
        <w:rPr>
          <w:rFonts w:eastAsia="Times New Roman"/>
          <w:color w:val="000000"/>
        </w:rPr>
        <w:t>die</w:t>
      </w:r>
      <w:r w:rsidRPr="002D3A7C">
        <w:rPr>
          <w:rFonts w:eastAsia="Times New Roman"/>
          <w:color w:val="000000"/>
        </w:rPr>
        <w:t xml:space="preserve"> Absolute Messunsicherheit gilt: </w:t>
      </w:r>
      <m:oMath>
        <m:r>
          <m:rPr>
            <m:sty m:val="bi"/>
          </m:rPr>
          <w:rPr>
            <w:rFonts w:ascii="Cambria Math" w:hAnsi="Cambria Math"/>
            <w:color w:val="000000"/>
            <w:shd w:val="clear" w:color="auto" w:fill="FFFFFF"/>
          </w:rPr>
          <m:t>R</m:t>
        </m:r>
        <m:r>
          <m:rPr>
            <m:sty m:val="bi"/>
          </m:rPr>
          <w:rPr>
            <w:rFonts w:ascii="Cambria Math" w:hAnsi="Cambria Math"/>
            <w:color w:val="000000"/>
            <w:shd w:val="clear" w:color="auto" w:fill="FFFFFF"/>
            <w:vertAlign w:val="subscript"/>
          </w:rPr>
          <m:t>x</m:t>
        </m:r>
        <m:r>
          <m:rPr>
            <m:sty m:val="bi"/>
          </m:rPr>
          <w:rPr>
            <w:rFonts w:ascii="Cambria Math" w:eastAsia="Times New Roman" w:hAnsi="Cambria Math"/>
            <w:color w:val="000000"/>
          </w:rPr>
          <m:t xml:space="preserve"> =(52,8 </m:t>
        </m:r>
        <m:r>
          <m:rPr>
            <m:sty m:val="bi"/>
          </m:rPr>
          <w:rPr>
            <w:rFonts w:ascii="Cambria Math" w:hAnsi="Cambria Math"/>
            <w:color w:val="252525"/>
            <w:shd w:val="clear" w:color="auto" w:fill="FFFFFF"/>
          </w:rPr>
          <m:t>±0,7)</m:t>
        </m:r>
        <m:r>
          <m:rPr>
            <m:sty m:val="bi"/>
          </m:rPr>
          <w:rPr>
            <w:rFonts w:ascii="Cambria Math" w:hAnsi="Cambria Math"/>
          </w:rPr>
          <m:t>Ω</m:t>
        </m:r>
      </m:oMath>
    </w:p>
    <w:p w14:paraId="28705B3D" w14:textId="3B2BC2D7" w:rsidR="00A079C0" w:rsidRDefault="00A079C0" w:rsidP="00AA7DD7">
      <w:pPr>
        <w:jc w:val="left"/>
        <w:rPr>
          <w:rFonts w:eastAsia="Times New Roman"/>
          <w:b/>
        </w:rPr>
      </w:pPr>
      <w:r w:rsidRPr="002D3A7C">
        <w:rPr>
          <w:rFonts w:eastAsia="Times New Roman"/>
          <w:color w:val="000000"/>
        </w:rPr>
        <w:t xml:space="preserve">Für </w:t>
      </w:r>
      <w:r>
        <w:rPr>
          <w:rFonts w:eastAsia="Times New Roman"/>
          <w:color w:val="000000"/>
        </w:rPr>
        <w:t>die</w:t>
      </w:r>
      <w:r w:rsidRPr="002D3A7C">
        <w:rPr>
          <w:rFonts w:eastAsia="Times New Roman"/>
          <w:color w:val="000000"/>
        </w:rPr>
        <w:t xml:space="preserve"> relative Messunsicherheit gilt:   </w:t>
      </w:r>
      <m:oMath>
        <m:r>
          <m:rPr>
            <m:sty m:val="bi"/>
          </m:rPr>
          <w:rPr>
            <w:rFonts w:ascii="Cambria Math" w:hAnsi="Cambria Math"/>
            <w:color w:val="000000"/>
            <w:shd w:val="clear" w:color="auto" w:fill="FFFFFF"/>
          </w:rPr>
          <m:t>R</m:t>
        </m:r>
        <m:r>
          <m:rPr>
            <m:sty m:val="bi"/>
          </m:rPr>
          <w:rPr>
            <w:rFonts w:ascii="Cambria Math" w:hAnsi="Cambria Math"/>
            <w:color w:val="000000"/>
            <w:shd w:val="clear" w:color="auto" w:fill="FFFFFF"/>
            <w:vertAlign w:val="subscript"/>
          </w:rPr>
          <m:t>x</m:t>
        </m:r>
        <m:r>
          <m:rPr>
            <m:sty m:val="bi"/>
          </m:rPr>
          <w:rPr>
            <w:rFonts w:ascii="Cambria Math" w:eastAsia="Times New Roman" w:hAnsi="Cambria Math"/>
            <w:color w:val="000000"/>
          </w:rPr>
          <m:t xml:space="preserve"> =52,8(1 </m:t>
        </m:r>
        <m:r>
          <m:rPr>
            <m:sty m:val="bi"/>
          </m:rPr>
          <w:rPr>
            <w:rFonts w:ascii="Cambria Math" w:hAnsi="Cambria Math"/>
            <w:color w:val="252525"/>
            <w:shd w:val="clear" w:color="auto" w:fill="FFFFFF"/>
          </w:rPr>
          <m:t>± 1,3%)</m:t>
        </m:r>
        <m:r>
          <m:rPr>
            <m:sty m:val="bi"/>
          </m:rPr>
          <w:rPr>
            <w:rFonts w:ascii="Cambria Math" w:hAnsi="Cambria Math"/>
          </w:rPr>
          <m:t>Ω</m:t>
        </m:r>
      </m:oMath>
    </w:p>
    <w:p w14:paraId="20247AEA" w14:textId="77777777" w:rsidR="00916D90" w:rsidRPr="00AA7DD7" w:rsidRDefault="00916D90" w:rsidP="00AA7DD7">
      <w:pPr>
        <w:jc w:val="left"/>
        <w:rPr>
          <w:rFonts w:eastAsia="Times New Roman"/>
          <w:b/>
          <w:color w:val="252525"/>
          <w:shd w:val="clear" w:color="auto" w:fill="FFFFFF"/>
        </w:rPr>
      </w:pPr>
    </w:p>
    <w:p w14:paraId="2CC03985" w14:textId="1D4A15F4" w:rsidR="00C96E51" w:rsidRPr="00916D90" w:rsidRDefault="00916D90" w:rsidP="00E270C2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de-DE"/>
        </w:rPr>
      </w:pPr>
      <w:r w:rsidRPr="00916D90">
        <w:rPr>
          <w:rFonts w:eastAsia="Times New Roman"/>
          <w:b/>
          <w:bCs/>
          <w:sz w:val="24"/>
          <w:szCs w:val="24"/>
        </w:rPr>
        <w:t xml:space="preserve">Widerstand: </w:t>
      </w:r>
      <m:oMath>
        <m:sSub>
          <m:sSubPr>
            <m:ctrlPr>
              <w:rPr>
                <w:rFonts w:ascii="Cambria Math" w:hAnsi="Cambria Math"/>
                <w:b/>
                <w:bCs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y</m:t>
            </m:r>
          </m:sub>
        </m:sSub>
      </m:oMath>
    </w:p>
    <w:p w14:paraId="673B2B95" w14:textId="093A8A22" w:rsidR="00916D90" w:rsidRPr="009969C8" w:rsidRDefault="00916D90" w:rsidP="00916D90">
      <w:r>
        <w:t>Analog zu Rx</w:t>
      </w:r>
      <w:r w:rsidR="001E4058">
        <w:t xml:space="preserve"> lässt sich Widerstand Ry bestimmen</w:t>
      </w:r>
      <w:r>
        <w:t>:</w:t>
      </w:r>
    </w:p>
    <w:p w14:paraId="6403E58B" w14:textId="14D5E011" w:rsidR="00916D90" w:rsidRPr="009736D8" w:rsidRDefault="00916D90" w:rsidP="00916D90">
      <w:pPr>
        <w:rPr>
          <w:rFonts w:eastAsiaTheme="minorEastAsia"/>
          <w:i/>
          <w:iCs/>
        </w:rPr>
      </w:pPr>
      <w:r w:rsidRPr="009736D8">
        <w:rPr>
          <w:rFonts w:eastAsiaTheme="minorEastAsia"/>
          <w:i/>
          <w:iCs/>
        </w:rPr>
        <w:t xml:space="preserve">Tabelle </w:t>
      </w:r>
      <w:r>
        <w:rPr>
          <w:rFonts w:eastAsiaTheme="minorEastAsia"/>
          <w:i/>
          <w:iCs/>
        </w:rPr>
        <w:t>5</w:t>
      </w:r>
      <w:r w:rsidRPr="009736D8">
        <w:rPr>
          <w:rFonts w:eastAsiaTheme="minorEastAsia"/>
          <w:i/>
          <w:iCs/>
        </w:rPr>
        <w:t xml:space="preserve">: Aufgenommene Messwerte der Wheatstone-Brücke </w:t>
      </w:r>
      <w:r>
        <w:rPr>
          <w:rFonts w:eastAsiaTheme="minorEastAsia"/>
          <w:i/>
          <w:iCs/>
        </w:rPr>
        <w:t>für Ry</w:t>
      </w:r>
    </w:p>
    <w:tbl>
      <w:tblPr>
        <w:tblW w:w="11000" w:type="dxa"/>
        <w:tblInd w:w="-9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320"/>
        <w:gridCol w:w="1280"/>
        <w:gridCol w:w="1200"/>
        <w:gridCol w:w="1200"/>
        <w:gridCol w:w="1200"/>
        <w:gridCol w:w="1200"/>
        <w:gridCol w:w="1200"/>
        <w:gridCol w:w="1200"/>
      </w:tblGrid>
      <w:tr w:rsidR="00606EFB" w:rsidRPr="00606EFB" w14:paraId="5D41BDEC" w14:textId="77777777" w:rsidTr="00606EFB">
        <w:trPr>
          <w:trHeight w:val="300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A73A13" w14:textId="77777777" w:rsidR="00606EFB" w:rsidRPr="00606EFB" w:rsidRDefault="00606EFB" w:rsidP="00606EFB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Ry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BA3B2" w14:textId="77777777" w:rsidR="00606EFB" w:rsidRPr="00606EFB" w:rsidRDefault="00606EFB" w:rsidP="00606EFB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3D7BB" w14:textId="77777777" w:rsidR="00606EFB" w:rsidRPr="00606EFB" w:rsidRDefault="00606EFB" w:rsidP="00606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7E246" w14:textId="77777777" w:rsidR="00606EFB" w:rsidRPr="00606EFB" w:rsidRDefault="00606EFB" w:rsidP="00606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059E5" w14:textId="77777777" w:rsidR="00606EFB" w:rsidRPr="00606EFB" w:rsidRDefault="00606EFB" w:rsidP="00606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55E18" w14:textId="77777777" w:rsidR="00606EFB" w:rsidRPr="00606EFB" w:rsidRDefault="00606EFB" w:rsidP="00606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76D87" w14:textId="77777777" w:rsidR="00606EFB" w:rsidRPr="00606EFB" w:rsidRDefault="00606EFB" w:rsidP="00606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1C9E3" w14:textId="77777777" w:rsidR="00606EFB" w:rsidRPr="00606EFB" w:rsidRDefault="00606EFB" w:rsidP="00606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AE075" w14:textId="77777777" w:rsidR="00606EFB" w:rsidRPr="00606EFB" w:rsidRDefault="00606EFB" w:rsidP="00606EFB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606EFB" w:rsidRPr="00606EFB" w14:paraId="39C66F76" w14:textId="77777777" w:rsidTr="00606EFB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FE345" w14:textId="77777777" w:rsidR="00606EFB" w:rsidRPr="00606EFB" w:rsidRDefault="00606EFB" w:rsidP="00606EFB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Rn in Ohm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EB46B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30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C4B5C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40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3BDC5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50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414FE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60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639B9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70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16C29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80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F47C6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13978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100</w:t>
            </w:r>
          </w:p>
        </w:tc>
      </w:tr>
      <w:tr w:rsidR="00606EFB" w:rsidRPr="00606EFB" w14:paraId="6F2C4526" w14:textId="77777777" w:rsidTr="00606EFB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EC48F" w14:textId="77777777" w:rsidR="00606EFB" w:rsidRPr="00606EFB" w:rsidRDefault="00606EFB" w:rsidP="00606EFB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l1 in 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74864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70,5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0DEC6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64,4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F1F7B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59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78B73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54,1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D857B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50,7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69D32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46,3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95504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F49BA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41,4</w:t>
            </w:r>
          </w:p>
        </w:tc>
      </w:tr>
      <w:tr w:rsidR="00606EFB" w:rsidRPr="00606EFB" w14:paraId="5A6BD974" w14:textId="77777777" w:rsidTr="00606EFB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5C82E" w14:textId="77777777" w:rsidR="00606EFB" w:rsidRPr="00606EFB" w:rsidRDefault="00606EFB" w:rsidP="00606EFB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l2 in 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D4C7A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29,5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BADE7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35,6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B38A1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41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85DCA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45,9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2FE66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49,3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67E1A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53,7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06644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008BC" w14:textId="7777777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58,6</w:t>
            </w:r>
          </w:p>
        </w:tc>
      </w:tr>
      <w:tr w:rsidR="00606EFB" w:rsidRPr="00606EFB" w14:paraId="55CFF7DA" w14:textId="77777777" w:rsidTr="00606EFB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22A14" w14:textId="77777777" w:rsidR="00606EFB" w:rsidRPr="00606EFB" w:rsidRDefault="00606EFB" w:rsidP="00606EFB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Ry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53387" w14:textId="56CB0DFC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71,69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6C265" w14:textId="12BF1086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72,35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C7C60" w14:textId="093F6D76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71,95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C46FD" w14:textId="25C54132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70,71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C4921" w14:textId="7F54767A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71,98</w:t>
            </w:r>
            <w:r w:rsidR="00D44A1E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E3C25" w14:textId="5B13A9BB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68,97</w:t>
            </w:r>
            <w:r w:rsidR="00D44A1E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64A61" w14:textId="3BBEF2A7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70,71</w:t>
            </w:r>
            <w:r w:rsidR="00D44A1E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05D82" w14:textId="1B0CFFC4" w:rsidR="00606EFB" w:rsidRPr="00606EFB" w:rsidRDefault="00606EFB" w:rsidP="00606EF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606EFB">
              <w:rPr>
                <w:rFonts w:ascii="Calibri" w:eastAsia="Times New Roman" w:hAnsi="Calibri" w:cs="Calibri"/>
                <w:color w:val="000000"/>
                <w:lang w:eastAsia="de-DE"/>
              </w:rPr>
              <w:t>70,64</w:t>
            </w:r>
            <w:r w:rsidR="00D44A1E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</w:tr>
    </w:tbl>
    <w:p w14:paraId="0489ED5A" w14:textId="77777777" w:rsidR="00916D90" w:rsidRPr="009F3385" w:rsidRDefault="00916D90" w:rsidP="00916D90">
      <w:pPr>
        <w:rPr>
          <w:rFonts w:eastAsiaTheme="minorEastAsia"/>
        </w:rPr>
      </w:pPr>
    </w:p>
    <w:p w14:paraId="626F5B08" w14:textId="083569DF" w:rsidR="008D58F4" w:rsidRPr="002D3A7C" w:rsidRDefault="008D58F4" w:rsidP="008D58F4">
      <w:r w:rsidRPr="002D3A7C">
        <w:t>Mittelwert:</w:t>
      </w:r>
      <w:r w:rsidRPr="002D3A7C">
        <w:tab/>
      </w:r>
      <m:oMath>
        <m:sSub>
          <m:sSubPr>
            <m:ctrlPr>
              <w:rPr>
                <w:rFonts w:ascii="Cambria Math" w:eastAsia="Times New Roman" w:hAnsi="Cambria Math"/>
                <w:color w:val="000000"/>
                <w:vertAlign w:val="subscript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color w:val="000000"/>
                    <w:shd w:val="clear" w:color="auto" w:fill="FFFFFF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hd w:val="clear" w:color="auto" w:fill="FFFFFF"/>
                  </w:rPr>
                  <m:t>R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  <w:vertAlign w:val="subscript"/>
              </w:rPr>
              <m:t>y</m:t>
            </m:r>
          </m:sub>
        </m:sSub>
        <m:r>
          <m:rPr>
            <m:sty m:val="p"/>
          </m:rPr>
          <w:rPr>
            <w:rFonts w:ascii="Cambria Math" w:eastAsia="Times New Roman" w:hAnsi="Cambria Math"/>
            <w:color w:val="000000"/>
          </w:rPr>
          <m:t>=</m:t>
        </m:r>
        <m:f>
          <m:fPr>
            <m:ctrlPr>
              <w:rPr>
                <w:rFonts w:ascii="Cambria Math" w:eastAsia="Times New Roman" w:hAnsi="Cambria Math"/>
                <w:color w:val="000000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</w:rPr>
              <m:t>(R</m:t>
            </m:r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  <w:vertAlign w:val="subscript"/>
              </w:rPr>
              <m:t>1y</m:t>
            </m:r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</w:rPr>
              <m:t>+…+R</m:t>
            </m:r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  <w:vertAlign w:val="subscript"/>
              </w:rPr>
              <m:t>8y</m:t>
            </m:r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</w:rPr>
              <m:t>8</m:t>
            </m:r>
          </m:den>
        </m:f>
        <m:r>
          <m:rPr>
            <m:sty m:val="p"/>
          </m:rPr>
          <w:rPr>
            <w:rFonts w:ascii="Cambria Math" w:eastAsia="Times New Roman" w:hAnsi="Cambria Math"/>
            <w:color w:val="000000"/>
          </w:rPr>
          <m:t xml:space="preserve">=71,131… </m:t>
        </m:r>
      </m:oMath>
      <w:r w:rsidRPr="002D3A7C">
        <w:t>Ω</w:t>
      </w:r>
    </w:p>
    <w:p w14:paraId="65042FF9" w14:textId="4FD76D9E" w:rsidR="008D58F4" w:rsidRPr="002D3A7C" w:rsidRDefault="008D58F4" w:rsidP="008D58F4">
      <w:pPr>
        <w:rPr>
          <w:rFonts w:eastAsia="Times New Roman"/>
          <w:color w:val="000000"/>
        </w:rPr>
      </w:pPr>
      <w:r w:rsidRPr="002D3A7C">
        <w:rPr>
          <w:color w:val="000000" w:themeColor="text1"/>
        </w:rPr>
        <w:t>Standardabweichung</w:t>
      </w:r>
      <w:r w:rsidR="00B15EAF">
        <w:rPr>
          <w:color w:val="000000" w:themeColor="text1"/>
        </w:rPr>
        <w:t xml:space="preserve"> mit Excel-Befehl</w:t>
      </w:r>
      <w:r w:rsidRPr="002D3A7C">
        <w:rPr>
          <w:color w:val="000000" w:themeColor="text1"/>
        </w:rPr>
        <w:t>:</w:t>
      </w:r>
      <w:r w:rsidRPr="002D3A7C">
        <w:rPr>
          <w:color w:val="000000" w:themeColor="text1"/>
        </w:rPr>
        <w:tab/>
      </w:r>
      <w:r w:rsidRPr="002D3A7C">
        <w:rPr>
          <w:color w:val="000000" w:themeColor="text1"/>
        </w:rPr>
        <w:tab/>
      </w:r>
      <m:oMath>
        <m:r>
          <w:rPr>
            <w:rFonts w:ascii="Cambria Math" w:eastAsia="Times New Roman" w:hAnsi="Cambria Math"/>
            <w:color w:val="000000"/>
          </w:rPr>
          <m:t xml:space="preserve">ΔR </m:t>
        </m:r>
        <m:r>
          <w:rPr>
            <w:rFonts w:ascii="Cambria Math" w:eastAsia="Times New Roman" w:hAnsi="Cambria Math"/>
            <w:color w:val="000000"/>
            <w:sz w:val="21"/>
          </w:rPr>
          <m:t>y</m:t>
        </m:r>
        <m:r>
          <w:rPr>
            <w:rFonts w:ascii="Cambria Math" w:eastAsia="Times New Roman" w:hAnsi="Cambria Math"/>
            <w:color w:val="000000"/>
          </w:rPr>
          <m:t xml:space="preserve"> =1,09905… Ω</m:t>
        </m:r>
      </m:oMath>
    </w:p>
    <w:p w14:paraId="6CB15D23" w14:textId="0305E0D8" w:rsidR="008D58F4" w:rsidRPr="002D3A7C" w:rsidRDefault="008D58F4" w:rsidP="008D58F4">
      <w:pPr>
        <w:rPr>
          <w:rFonts w:eastAsia="Times New Roman"/>
          <w:color w:val="000000"/>
        </w:rPr>
      </w:pPr>
      <w:r w:rsidRPr="002D3A7C">
        <w:rPr>
          <w:color w:val="000000" w:themeColor="text1"/>
        </w:rPr>
        <w:lastRenderedPageBreak/>
        <w:t>Messunsicherheit:</w:t>
      </w:r>
      <w:r w:rsidRPr="002D3A7C">
        <w:rPr>
          <w:color w:val="000000" w:themeColor="text1"/>
        </w:rPr>
        <w:tab/>
      </w:r>
      <w:r w:rsidRPr="002D3A7C">
        <w:rPr>
          <w:color w:val="000000" w:themeColor="text1"/>
        </w:rPr>
        <w:tab/>
      </w:r>
      <m:oMath>
        <m:r>
          <w:rPr>
            <w:rFonts w:ascii="Cambria Math" w:eastAsia="Times New Roman" w:hAnsi="Cambria Math"/>
            <w:color w:val="000000"/>
          </w:rPr>
          <m:t>ΔuR</m:t>
        </m:r>
        <m:r>
          <w:rPr>
            <w:rFonts w:ascii="Cambria Math" w:eastAsia="Times New Roman" w:hAnsi="Cambria Math"/>
            <w:color w:val="000000"/>
            <w:sz w:val="20"/>
          </w:rPr>
          <m:t xml:space="preserve">y </m:t>
        </m:r>
        <m:r>
          <w:rPr>
            <w:rFonts w:ascii="Cambria Math" w:eastAsia="Times New Roman" w:hAnsi="Cambria Math"/>
            <w:color w:val="000000"/>
          </w:rPr>
          <m:t>=2*</m:t>
        </m:r>
        <m:f>
          <m:fPr>
            <m:ctrlPr>
              <w:rPr>
                <w:rFonts w:ascii="Cambria Math" w:eastAsia="Times New Roman" w:hAnsi="Cambria Math"/>
                <w:i/>
                <w:color w:val="000000"/>
              </w:rPr>
            </m:ctrlPr>
          </m:fPr>
          <m:num>
            <m:r>
              <w:rPr>
                <w:rFonts w:ascii="Cambria Math" w:eastAsia="Times New Roman" w:hAnsi="Cambria Math"/>
                <w:color w:val="000000"/>
              </w:rPr>
              <m:t>ΔRy</m:t>
            </m:r>
          </m:num>
          <m:den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color w:val="000000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color w:val="000000"/>
                  </w:rPr>
                  <m:t>n</m:t>
                </m:r>
              </m:e>
            </m:rad>
          </m:den>
        </m:f>
        <m:r>
          <w:rPr>
            <w:rFonts w:ascii="Cambria Math" w:eastAsia="Times New Roman" w:hAnsi="Cambria Math"/>
            <w:color w:val="000000"/>
          </w:rPr>
          <m:t xml:space="preserve"> = 2*</m:t>
        </m:r>
        <m:f>
          <m:fPr>
            <m:ctrlPr>
              <w:rPr>
                <w:rFonts w:ascii="Cambria Math" w:eastAsia="Times New Roman" w:hAnsi="Cambria Math"/>
                <w:i/>
                <w:color w:val="000000"/>
              </w:rPr>
            </m:ctrlPr>
          </m:fPr>
          <m:num>
            <m:r>
              <w:rPr>
                <w:rFonts w:ascii="Cambria Math" w:eastAsia="Times New Roman" w:hAnsi="Cambria Math"/>
                <w:color w:val="000000"/>
              </w:rPr>
              <m:t>1,49Ω</m:t>
            </m:r>
          </m:num>
          <m:den>
            <m:rad>
              <m:radPr>
                <m:degHide m:val="1"/>
                <m:ctrlPr>
                  <w:rPr>
                    <w:rFonts w:ascii="Cambria Math" w:eastAsia="Times New Roman" w:hAnsi="Cambria Math"/>
                    <w:i/>
                    <w:color w:val="000000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color w:val="000000"/>
                  </w:rPr>
                  <m:t>8</m:t>
                </m:r>
              </m:e>
            </m:rad>
          </m:den>
        </m:f>
        <m:r>
          <w:rPr>
            <w:rFonts w:ascii="Cambria Math" w:eastAsia="Times New Roman" w:hAnsi="Cambria Math"/>
            <w:color w:val="000000"/>
          </w:rPr>
          <m:t xml:space="preserve"> = 0,77714… Ω</m:t>
        </m:r>
      </m:oMath>
    </w:p>
    <w:p w14:paraId="5629BF20" w14:textId="4B17CB27" w:rsidR="00916D90" w:rsidRDefault="00916D90" w:rsidP="00916D90">
      <w:pPr>
        <w:jc w:val="left"/>
        <w:rPr>
          <w:rFonts w:eastAsia="Times New Roman"/>
          <w:color w:val="000000"/>
        </w:rPr>
      </w:pPr>
      <w:r w:rsidRPr="002D3A7C">
        <w:rPr>
          <w:rFonts w:eastAsia="Times New Roman"/>
          <w:color w:val="000000"/>
        </w:rPr>
        <w:t xml:space="preserve">Für </w:t>
      </w:r>
      <w:r>
        <w:rPr>
          <w:rFonts w:eastAsia="Times New Roman"/>
          <w:color w:val="000000"/>
        </w:rPr>
        <w:t>die</w:t>
      </w:r>
      <w:r w:rsidRPr="002D3A7C">
        <w:rPr>
          <w:rFonts w:eastAsia="Times New Roman"/>
          <w:color w:val="000000"/>
        </w:rPr>
        <w:t xml:space="preserve"> Absolute Messunsicherheit gilt: </w:t>
      </w:r>
      <m:oMath>
        <m:r>
          <m:rPr>
            <m:sty m:val="bi"/>
          </m:rPr>
          <w:rPr>
            <w:rFonts w:ascii="Cambria Math" w:hAnsi="Cambria Math"/>
            <w:color w:val="000000"/>
            <w:shd w:val="clear" w:color="auto" w:fill="FFFFFF"/>
          </w:rPr>
          <m:t>R</m:t>
        </m:r>
        <m:r>
          <m:rPr>
            <m:sty m:val="bi"/>
          </m:rPr>
          <w:rPr>
            <w:rFonts w:ascii="Cambria Math" w:hAnsi="Cambria Math"/>
            <w:color w:val="000000"/>
            <w:shd w:val="clear" w:color="auto" w:fill="FFFFFF"/>
            <w:vertAlign w:val="subscript"/>
          </w:rPr>
          <m:t>y</m:t>
        </m:r>
        <m:r>
          <m:rPr>
            <m:sty m:val="bi"/>
          </m:rPr>
          <w:rPr>
            <w:rFonts w:ascii="Cambria Math" w:eastAsia="Times New Roman" w:hAnsi="Cambria Math"/>
            <w:color w:val="000000"/>
          </w:rPr>
          <m:t xml:space="preserve"> =(71,1 </m:t>
        </m:r>
        <m:r>
          <m:rPr>
            <m:sty m:val="bi"/>
          </m:rPr>
          <w:rPr>
            <w:rFonts w:ascii="Cambria Math" w:hAnsi="Cambria Math"/>
            <w:color w:val="252525"/>
            <w:shd w:val="clear" w:color="auto" w:fill="FFFFFF"/>
          </w:rPr>
          <m:t>±0,8)</m:t>
        </m:r>
        <m:r>
          <m:rPr>
            <m:sty m:val="bi"/>
          </m:rPr>
          <w:rPr>
            <w:rFonts w:ascii="Cambria Math" w:hAnsi="Cambria Math"/>
          </w:rPr>
          <m:t>Ω</m:t>
        </m:r>
      </m:oMath>
    </w:p>
    <w:p w14:paraId="1A961488" w14:textId="513CF8EF" w:rsidR="00916D90" w:rsidRDefault="00916D90" w:rsidP="00916D90">
      <w:pPr>
        <w:jc w:val="left"/>
        <w:rPr>
          <w:rFonts w:eastAsia="Times New Roman"/>
          <w:b/>
        </w:rPr>
      </w:pPr>
      <w:r w:rsidRPr="002D3A7C">
        <w:rPr>
          <w:rFonts w:eastAsia="Times New Roman"/>
          <w:color w:val="000000"/>
        </w:rPr>
        <w:t xml:space="preserve">Für </w:t>
      </w:r>
      <w:r>
        <w:rPr>
          <w:rFonts w:eastAsia="Times New Roman"/>
          <w:color w:val="000000"/>
        </w:rPr>
        <w:t>die</w:t>
      </w:r>
      <w:r w:rsidRPr="002D3A7C">
        <w:rPr>
          <w:rFonts w:eastAsia="Times New Roman"/>
          <w:color w:val="000000"/>
        </w:rPr>
        <w:t xml:space="preserve"> relative Messunsicherheit gilt:   </w:t>
      </w:r>
      <m:oMath>
        <m:r>
          <m:rPr>
            <m:sty m:val="bi"/>
          </m:rPr>
          <w:rPr>
            <w:rFonts w:ascii="Cambria Math" w:hAnsi="Cambria Math"/>
            <w:color w:val="000000"/>
            <w:shd w:val="clear" w:color="auto" w:fill="FFFFFF"/>
          </w:rPr>
          <m:t>R</m:t>
        </m:r>
        <m:r>
          <m:rPr>
            <m:sty m:val="bi"/>
          </m:rPr>
          <w:rPr>
            <w:rFonts w:ascii="Cambria Math" w:hAnsi="Cambria Math"/>
            <w:color w:val="000000"/>
            <w:shd w:val="clear" w:color="auto" w:fill="FFFFFF"/>
            <w:vertAlign w:val="subscript"/>
          </w:rPr>
          <m:t>y</m:t>
        </m:r>
        <m:r>
          <m:rPr>
            <m:sty m:val="bi"/>
          </m:rPr>
          <w:rPr>
            <w:rFonts w:ascii="Cambria Math" w:eastAsia="Times New Roman" w:hAnsi="Cambria Math"/>
            <w:color w:val="000000"/>
          </w:rPr>
          <m:t xml:space="preserve"> =71,1(1 </m:t>
        </m:r>
        <m:r>
          <m:rPr>
            <m:sty m:val="bi"/>
          </m:rPr>
          <w:rPr>
            <w:rFonts w:ascii="Cambria Math" w:hAnsi="Cambria Math"/>
            <w:color w:val="252525"/>
            <w:shd w:val="clear" w:color="auto" w:fill="FFFFFF"/>
          </w:rPr>
          <m:t>± 1,5%)</m:t>
        </m:r>
        <m:r>
          <m:rPr>
            <m:sty m:val="bi"/>
          </m:rPr>
          <w:rPr>
            <w:rFonts w:ascii="Cambria Math" w:hAnsi="Cambria Math"/>
          </w:rPr>
          <m:t>Ω</m:t>
        </m:r>
      </m:oMath>
    </w:p>
    <w:p w14:paraId="217C47FF" w14:textId="77777777" w:rsidR="00EB30DD" w:rsidRDefault="00EB30DD" w:rsidP="00916D90">
      <w:pPr>
        <w:jc w:val="left"/>
        <w:rPr>
          <w:rFonts w:eastAsia="Times New Roman"/>
          <w:b/>
        </w:rPr>
      </w:pPr>
    </w:p>
    <w:p w14:paraId="70C43889" w14:textId="733370BC" w:rsidR="00811040" w:rsidRDefault="00EB30DD" w:rsidP="00EB30DD">
      <w:pPr>
        <w:pStyle w:val="berschrift3"/>
      </w:pPr>
      <w:bookmarkStart w:id="19" w:name="_Toc129712765"/>
      <w:r>
        <w:t xml:space="preserve">3.3b) </w:t>
      </w:r>
      <w:r w:rsidRPr="002D3A7C">
        <w:t>Parallelschaltung der beiden Widerstände Rx und Ry (Rechnung)</w:t>
      </w:r>
      <w:bookmarkEnd w:id="19"/>
    </w:p>
    <w:p w14:paraId="4F2B81D8" w14:textId="54D1825E" w:rsidR="008117C6" w:rsidRPr="002D3A7C" w:rsidRDefault="008117C6" w:rsidP="008117C6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Nun wurde die</w:t>
      </w:r>
      <w:r w:rsidRPr="002D3A7C">
        <w:rPr>
          <w:rFonts w:eastAsia="Times New Roman"/>
          <w:color w:val="000000"/>
        </w:rPr>
        <w:t xml:space="preserve"> Parallelschaltung der beiden Widerstände behandelt. Dafür haben wir zunächst folgende Werte berechnet:</w:t>
      </w:r>
    </w:p>
    <w:p w14:paraId="2405CBCE" w14:textId="03507288" w:rsidR="008117C6" w:rsidRPr="002D3A7C" w:rsidRDefault="008117C6" w:rsidP="0002044D">
      <w:pPr>
        <w:jc w:val="left"/>
        <w:rPr>
          <w:rFonts w:eastAsia="Times New Roman"/>
          <w:color w:val="000000"/>
          <w:vertAlign w:val="subscript"/>
        </w:rPr>
      </w:pPr>
      <w:r w:rsidRPr="002D3A7C">
        <w:rPr>
          <w:rFonts w:eastAsia="Times New Roman"/>
          <w:color w:val="000000"/>
        </w:rPr>
        <w:t>Mittelwert:</w:t>
      </w:r>
      <w:r w:rsidRPr="002D3A7C">
        <w:rPr>
          <w:rFonts w:eastAsia="Times New Roman"/>
          <w:color w:val="000000"/>
        </w:rPr>
        <w:tab/>
      </w:r>
      <w:r w:rsidRPr="002D3A7C">
        <w:rPr>
          <w:rFonts w:eastAsia="Times New Roman"/>
          <w:color w:val="000000"/>
        </w:rPr>
        <w:tab/>
        <w:t xml:space="preserve"> </w:t>
      </w:r>
      <m:oMath>
        <m:sSub>
          <m:sSubPr>
            <m:ctrlPr>
              <w:rPr>
                <w:rFonts w:ascii="Cambria Math" w:eastAsia="Times New Roman" w:hAnsi="Cambria Math"/>
                <w:color w:val="000000"/>
                <w:vertAlign w:val="subscript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color w:val="000000"/>
                    <w:shd w:val="clear" w:color="auto" w:fill="FFFFFF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hd w:val="clear" w:color="auto" w:fill="FFFFFF"/>
                  </w:rPr>
                  <m:t>R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  <w:vertAlign w:val="subscript"/>
              </w:rPr>
              <m:t>ges</m:t>
            </m:r>
          </m:sub>
        </m:sSub>
        <m:r>
          <w:rPr>
            <w:rFonts w:ascii="Cambria Math" w:eastAsia="Times New Roman" w:hAnsi="Cambria Math"/>
            <w:color w:val="000000"/>
            <w:vertAlign w:val="subscript"/>
          </w:rPr>
          <m:t xml:space="preserve">= </m:t>
        </m:r>
        <m:f>
          <m:fPr>
            <m:ctrlPr>
              <w:rPr>
                <w:rFonts w:ascii="Cambria Math" w:eastAsia="Times New Roman" w:hAnsi="Cambria Math"/>
                <w:i/>
                <w:color w:val="000000"/>
                <w:vertAlign w:val="subscript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/>
                    <w:color w:val="000000"/>
                    <w:vertAlign w:val="subscript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color w:val="000000"/>
                        <w:shd w:val="clear" w:color="auto" w:fill="FFFFFF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/>
                        <w:shd w:val="clear" w:color="auto" w:fill="FFFFFF"/>
                      </w:rPr>
                      <m:t>R</m:t>
                    </m:r>
                  </m:e>
                </m:acc>
              </m:e>
              <m:sub>
                <m:r>
                  <m:rPr>
                    <m:sty m:val="p"/>
                  </m:rPr>
                  <w:rPr>
                    <w:rFonts w:ascii="Cambria Math" w:eastAsia="Times New Roman" w:hAnsi="Cambria Math"/>
                    <w:color w:val="000000"/>
                    <w:vertAlign w:val="subscript"/>
                  </w:rPr>
                  <m:t>x</m:t>
                </m:r>
              </m:sub>
            </m:sSub>
            <m:r>
              <w:rPr>
                <w:rFonts w:ascii="Cambria Math" w:eastAsia="Times New Roman" w:hAnsi="Cambria Math"/>
                <w:color w:val="000000"/>
                <w:vertAlign w:val="subscript"/>
              </w:rPr>
              <m:t xml:space="preserve">* </m:t>
            </m:r>
            <m:sSub>
              <m:sSubPr>
                <m:ctrlPr>
                  <w:rPr>
                    <w:rFonts w:ascii="Cambria Math" w:eastAsia="Times New Roman" w:hAnsi="Cambria Math"/>
                    <w:color w:val="000000"/>
                    <w:vertAlign w:val="subscript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color w:val="000000"/>
                        <w:shd w:val="clear" w:color="auto" w:fill="FFFFFF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/>
                        <w:shd w:val="clear" w:color="auto" w:fill="FFFFFF"/>
                      </w:rPr>
                      <m:t>R</m:t>
                    </m:r>
                  </m:e>
                </m:acc>
              </m:e>
              <m:sub>
                <m:r>
                  <m:rPr>
                    <m:sty m:val="p"/>
                  </m:rPr>
                  <w:rPr>
                    <w:rFonts w:ascii="Cambria Math" w:eastAsia="Times New Roman" w:hAnsi="Cambria Math"/>
                    <w:color w:val="000000"/>
                    <w:vertAlign w:val="subscript"/>
                  </w:rPr>
                  <m:t>y</m:t>
                </m:r>
              </m:sub>
            </m:sSub>
          </m:num>
          <m:den>
            <m:sSub>
              <m:sSubPr>
                <m:ctrlPr>
                  <w:rPr>
                    <w:rFonts w:ascii="Cambria Math" w:eastAsia="Times New Roman" w:hAnsi="Cambria Math"/>
                    <w:color w:val="000000"/>
                    <w:vertAlign w:val="subscript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color w:val="000000"/>
                        <w:shd w:val="clear" w:color="auto" w:fill="FFFFFF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/>
                        <w:shd w:val="clear" w:color="auto" w:fill="FFFFFF"/>
                      </w:rPr>
                      <m:t>R</m:t>
                    </m:r>
                  </m:e>
                </m:acc>
              </m:e>
              <m:sub>
                <m:r>
                  <m:rPr>
                    <m:sty m:val="p"/>
                  </m:rPr>
                  <w:rPr>
                    <w:rFonts w:ascii="Cambria Math" w:eastAsia="Times New Roman" w:hAnsi="Cambria Math"/>
                    <w:color w:val="000000"/>
                    <w:vertAlign w:val="subscript"/>
                  </w:rPr>
                  <m:t>x</m:t>
                </m:r>
              </m:sub>
            </m:sSub>
            <m:r>
              <w:rPr>
                <w:rFonts w:ascii="Cambria Math" w:eastAsia="Times New Roman" w:hAnsi="Cambria Math"/>
                <w:color w:val="000000"/>
                <w:vertAlign w:val="subscript"/>
              </w:rPr>
              <m:t>+</m:t>
            </m:r>
            <m:sSub>
              <m:sSubPr>
                <m:ctrlPr>
                  <w:rPr>
                    <w:rFonts w:ascii="Cambria Math" w:eastAsia="Times New Roman" w:hAnsi="Cambria Math"/>
                    <w:color w:val="000000"/>
                    <w:vertAlign w:val="subscript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color w:val="000000"/>
                        <w:shd w:val="clear" w:color="auto" w:fill="FFFFFF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/>
                        <w:shd w:val="clear" w:color="auto" w:fill="FFFFFF"/>
                      </w:rPr>
                      <m:t>R</m:t>
                    </m:r>
                  </m:e>
                </m:acc>
              </m:e>
              <m:sub>
                <m:r>
                  <m:rPr>
                    <m:sty m:val="p"/>
                  </m:rPr>
                  <w:rPr>
                    <w:rFonts w:ascii="Cambria Math" w:eastAsia="Times New Roman" w:hAnsi="Cambria Math"/>
                    <w:color w:val="000000"/>
                    <w:vertAlign w:val="subscript"/>
                  </w:rPr>
                  <m:t>y</m:t>
                </m:r>
              </m:sub>
            </m:sSub>
          </m:den>
        </m:f>
        <m:r>
          <w:rPr>
            <w:rFonts w:ascii="Cambria Math" w:eastAsia="Times New Roman" w:hAnsi="Cambria Math"/>
            <w:color w:val="000000"/>
            <w:vertAlign w:val="subscript"/>
          </w:rPr>
          <m:t>=30,318…</m:t>
        </m:r>
        <m:r>
          <m:rPr>
            <m:sty m:val="p"/>
          </m:rPr>
          <w:rPr>
            <w:rFonts w:ascii="Cambria Math" w:hAnsi="Cambria Math"/>
          </w:rPr>
          <m:t>Ω</m:t>
        </m:r>
      </m:oMath>
    </w:p>
    <w:p w14:paraId="0D686638" w14:textId="40468C99" w:rsidR="008117C6" w:rsidRPr="002D3A7C" w:rsidRDefault="008117C6" w:rsidP="0002044D">
      <w:pPr>
        <w:jc w:val="left"/>
        <w:rPr>
          <w:rFonts w:eastAsiaTheme="minorEastAsia"/>
        </w:rPr>
      </w:pPr>
      <w:r w:rsidRPr="002D3A7C">
        <w:rPr>
          <w:rFonts w:eastAsia="Times New Roman"/>
          <w:color w:val="000000"/>
        </w:rPr>
        <w:t>Messunsicherheit</w:t>
      </w:r>
      <w:r w:rsidR="0002044D">
        <w:rPr>
          <w:rFonts w:eastAsia="Times New Roman"/>
          <w:color w:val="000000"/>
        </w:rPr>
        <w:t xml:space="preserve">:  </w:t>
      </w:r>
      <m:oMath>
        <m:r>
          <w:rPr>
            <w:rFonts w:ascii="Cambria Math" w:hAnsi="Cambria Math"/>
          </w:rPr>
          <m:t>Δu</m:t>
        </m:r>
        <m:r>
          <w:rPr>
            <w:rFonts w:ascii="Cambria Math" w:hAnsi="Cambria Math"/>
            <w:vertAlign w:val="subscript"/>
          </w:rPr>
          <m:t>Rges</m:t>
        </m:r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Ry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R</m:t>
                                    </m:r>
                                    <m:r>
                                      <w:rPr>
                                        <w:rFonts w:ascii="Cambria Math" w:hAnsi="Cambria Math"/>
                                        <w:vertAlign w:val="subscript"/>
                                      </w:rPr>
                                      <m:t>x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hAnsi="Cambria Math"/>
                                  </w:rPr>
                                  <m:t xml:space="preserve">+ </m:t>
                                </m:r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Ry</m:t>
                                    </m:r>
                                  </m:e>
                                </m:acc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hAnsi="Cambria Math"/>
                      </w:rPr>
                      <m:t xml:space="preserve"> *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Δu</m:t>
                        </m:r>
                      </m:e>
                      <m:sub>
                        <m:r>
                          <w:rPr>
                            <w:rFonts w:ascii="Cambria Math" w:hAnsi="Cambria Math"/>
                            <w:vertAlign w:val="subscript"/>
                          </w:rPr>
                          <m:t>Rx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x</m:t>
                                    </m:r>
                                  </m:sub>
                                </m:sSub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</m:t>
                                </m:r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Rx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hAnsi="Cambria Math"/>
                                  </w:rPr>
                                  <m:t xml:space="preserve">+ </m:t>
                                </m:r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Ry</m:t>
                                    </m:r>
                                  </m:e>
                                </m:acc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hAnsi="Cambria Math"/>
                      </w:rPr>
                      <m:t xml:space="preserve">*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Δu</m:t>
                        </m:r>
                      </m:e>
                      <m:sub>
                        <m:r>
                          <w:rPr>
                            <w:rFonts w:ascii="Cambria Math" w:hAnsi="Cambria Math"/>
                            <w:vertAlign w:val="subscript"/>
                          </w:rPr>
                          <m:t>Ry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  <m:r>
          <w:rPr>
            <w:rFonts w:ascii="Cambria Math" w:hAnsi="Cambria Math"/>
          </w:rPr>
          <m:t xml:space="preserve"> </m:t>
        </m:r>
        <m:r>
          <w:rPr>
            <w:rFonts w:ascii="Cambria Math" w:eastAsiaTheme="minorEastAsia" w:hAnsi="Cambria Math"/>
          </w:rPr>
          <m:t>=0,80723…</m:t>
        </m:r>
      </m:oMath>
      <w:r w:rsidRPr="002D3A7C">
        <w:t>Ω</w:t>
      </w:r>
    </w:p>
    <w:p w14:paraId="75D8BABB" w14:textId="6CDE5A8D" w:rsidR="008117C6" w:rsidRPr="002D3A7C" w:rsidRDefault="008117C6" w:rsidP="009A4F2C">
      <w:pPr>
        <w:rPr>
          <w:rFonts w:eastAsia="Times New Roman"/>
          <w:color w:val="000000"/>
        </w:rPr>
      </w:pPr>
      <w:r w:rsidRPr="002D3A7C">
        <w:rPr>
          <w:rFonts w:eastAsia="Times New Roman"/>
          <w:color w:val="000000"/>
        </w:rPr>
        <w:t xml:space="preserve">Absolute Messunsicherheit: </w:t>
      </w:r>
      <w:r w:rsidRPr="002D3A7C">
        <w:rPr>
          <w:rFonts w:eastAsia="Times New Roman"/>
          <w:color w:val="000000"/>
        </w:rPr>
        <w:tab/>
      </w:r>
      <m:oMath>
        <m:r>
          <m:rPr>
            <m:sty m:val="bi"/>
          </m:rPr>
          <w:rPr>
            <w:rFonts w:ascii="Cambria Math" w:eastAsia="Times New Roman" w:hAnsi="Cambria Math"/>
            <w:color w:val="000000"/>
          </w:rPr>
          <m:t>R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8"/>
          </w:rPr>
          <m:t>ges</m:t>
        </m:r>
        <m:r>
          <m:rPr>
            <m:sty m:val="bi"/>
          </m:rPr>
          <w:rPr>
            <w:rFonts w:ascii="Cambria Math" w:eastAsia="Times New Roman" w:hAnsi="Cambria Math"/>
            <w:color w:val="000000"/>
          </w:rPr>
          <m:t xml:space="preserve"> =(30,3 ± 0,9</m:t>
        </m:r>
      </m:oMath>
      <w:r w:rsidRPr="002D3A7C">
        <w:rPr>
          <w:rFonts w:eastAsia="Times New Roman"/>
          <w:b/>
          <w:color w:val="000000"/>
        </w:rPr>
        <w:t xml:space="preserve"> </w:t>
      </w:r>
      <w:r w:rsidR="0002044D">
        <w:rPr>
          <w:rFonts w:eastAsia="Times New Roman"/>
          <w:b/>
          <w:color w:val="000000"/>
        </w:rPr>
        <w:t>)</w:t>
      </w:r>
      <w:r w:rsidRPr="002D3A7C">
        <w:rPr>
          <w:rFonts w:eastAsia="Times New Roman"/>
          <w:b/>
          <w:color w:val="000000"/>
        </w:rPr>
        <w:t>Ω</w:t>
      </w:r>
    </w:p>
    <w:p w14:paraId="168098F7" w14:textId="67C81BBF" w:rsidR="008117C6" w:rsidRDefault="008117C6" w:rsidP="009A4F2C">
      <w:pPr>
        <w:rPr>
          <w:rFonts w:eastAsia="Times New Roman"/>
          <w:b/>
          <w:color w:val="000000"/>
        </w:rPr>
      </w:pPr>
      <w:r w:rsidRPr="002D3A7C">
        <w:rPr>
          <w:rFonts w:eastAsia="Times New Roman"/>
          <w:color w:val="000000"/>
        </w:rPr>
        <w:t>Relative Messunsicherheit:</w:t>
      </w:r>
      <w:r w:rsidRPr="002D3A7C">
        <w:rPr>
          <w:rFonts w:eastAsia="Times New Roman"/>
          <w:color w:val="000000"/>
        </w:rPr>
        <w:tab/>
      </w:r>
      <m:oMath>
        <m:r>
          <m:rPr>
            <m:sty m:val="bi"/>
          </m:rPr>
          <w:rPr>
            <w:rFonts w:ascii="Cambria Math" w:eastAsia="Times New Roman" w:hAnsi="Cambria Math"/>
            <w:color w:val="000000"/>
          </w:rPr>
          <m:t>R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8"/>
          </w:rPr>
          <m:t>ges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6"/>
          </w:rPr>
          <m:t xml:space="preserve"> </m:t>
        </m:r>
        <m:r>
          <m:rPr>
            <m:sty m:val="bi"/>
          </m:rPr>
          <w:rPr>
            <w:rFonts w:ascii="Cambria Math" w:eastAsia="Times New Roman" w:hAnsi="Cambria Math"/>
            <w:color w:val="000000"/>
          </w:rPr>
          <m:t>=30,3(1 ± 2,7%</m:t>
        </m:r>
        <m:r>
          <m:rPr>
            <m:sty m:val="b"/>
          </m:rPr>
          <w:rPr>
            <w:rFonts w:ascii="Cambria Math" w:eastAsia="Times New Roman" w:hAnsi="Cambria Math"/>
            <w:color w:val="000000"/>
          </w:rPr>
          <m:t xml:space="preserve"> )</m:t>
        </m:r>
      </m:oMath>
      <w:r w:rsidR="00AE1D54" w:rsidRPr="00AE1D54">
        <w:rPr>
          <w:rFonts w:eastAsia="Times New Roman"/>
          <w:b/>
          <w:color w:val="000000"/>
        </w:rPr>
        <w:t xml:space="preserve"> </w:t>
      </w:r>
      <w:r w:rsidR="00AE1D54" w:rsidRPr="002D3A7C">
        <w:rPr>
          <w:rFonts w:eastAsia="Times New Roman"/>
          <w:b/>
          <w:color w:val="000000"/>
        </w:rPr>
        <w:t>Ω</w:t>
      </w:r>
    </w:p>
    <w:p w14:paraId="1D5DD875" w14:textId="77777777" w:rsidR="009A4F2C" w:rsidRDefault="009A4F2C" w:rsidP="009A4F2C">
      <w:pPr>
        <w:rPr>
          <w:rFonts w:eastAsia="Times New Roman"/>
          <w:b/>
          <w:color w:val="000000"/>
        </w:rPr>
      </w:pPr>
    </w:p>
    <w:p w14:paraId="57927C5A" w14:textId="689D8F9A" w:rsidR="004C58A9" w:rsidRPr="00E432F9" w:rsidRDefault="009A4F2C" w:rsidP="00E432F9">
      <w:pPr>
        <w:pStyle w:val="berschrift3"/>
      </w:pPr>
      <w:bookmarkStart w:id="20" w:name="_Toc129712766"/>
      <w:r>
        <w:t>3.3</w:t>
      </w:r>
      <w:r w:rsidR="00F22484">
        <w:t>c</w:t>
      </w:r>
      <w:r>
        <w:t xml:space="preserve">) </w:t>
      </w:r>
      <w:r w:rsidRPr="002D3A7C">
        <w:t>Parallelschaltung der beiden Widerstände Rx und Ry (</w:t>
      </w:r>
      <w:r w:rsidR="002C1615">
        <w:t>Experimentell</w:t>
      </w:r>
      <w:r w:rsidRPr="002D3A7C">
        <w:t>)</w:t>
      </w:r>
      <w:bookmarkEnd w:id="20"/>
    </w:p>
    <w:tbl>
      <w:tblPr>
        <w:tblpPr w:leftFromText="141" w:rightFromText="141" w:vertAnchor="text" w:horzAnchor="margin" w:tblpY="357"/>
        <w:tblW w:w="90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8"/>
        <w:gridCol w:w="473"/>
        <w:gridCol w:w="1308"/>
        <w:gridCol w:w="1420"/>
        <w:gridCol w:w="1200"/>
        <w:gridCol w:w="473"/>
        <w:gridCol w:w="1308"/>
        <w:gridCol w:w="473"/>
        <w:gridCol w:w="1200"/>
      </w:tblGrid>
      <w:tr w:rsidR="004C58A9" w:rsidRPr="004C58A9" w14:paraId="22C63BCD" w14:textId="77777777" w:rsidTr="004C58A9">
        <w:trPr>
          <w:trHeight w:val="300"/>
        </w:trPr>
        <w:tc>
          <w:tcPr>
            <w:tcW w:w="1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F83DC9" w14:textId="77777777" w:rsidR="004C58A9" w:rsidRPr="004C58A9" w:rsidRDefault="004C58A9" w:rsidP="004C58A9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Rx parallel Ry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6FE32" w14:textId="77777777" w:rsidR="004C58A9" w:rsidRPr="004C58A9" w:rsidRDefault="004C58A9" w:rsidP="004C58A9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28428" w14:textId="77777777" w:rsidR="004C58A9" w:rsidRPr="004C58A9" w:rsidRDefault="004C58A9" w:rsidP="004C58A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4AAA7" w14:textId="77777777" w:rsidR="004C58A9" w:rsidRPr="004C58A9" w:rsidRDefault="004C58A9" w:rsidP="004C58A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3A462" w14:textId="77777777" w:rsidR="004C58A9" w:rsidRPr="004C58A9" w:rsidRDefault="004C58A9" w:rsidP="004C58A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603A9" w14:textId="77777777" w:rsidR="004C58A9" w:rsidRPr="004C58A9" w:rsidRDefault="004C58A9" w:rsidP="004C58A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77636" w14:textId="77777777" w:rsidR="004C58A9" w:rsidRPr="004C58A9" w:rsidRDefault="004C58A9" w:rsidP="004C58A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ECD5B" w14:textId="77777777" w:rsidR="004C58A9" w:rsidRPr="004C58A9" w:rsidRDefault="004C58A9" w:rsidP="004C58A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910CC" w14:textId="77777777" w:rsidR="004C58A9" w:rsidRPr="004C58A9" w:rsidRDefault="004C58A9" w:rsidP="004C58A9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4C58A9" w:rsidRPr="004C58A9" w14:paraId="2647AC47" w14:textId="77777777" w:rsidTr="004C58A9">
        <w:trPr>
          <w:trHeight w:val="290"/>
        </w:trPr>
        <w:tc>
          <w:tcPr>
            <w:tcW w:w="1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0EB36" w14:textId="77777777" w:rsidR="004C58A9" w:rsidRPr="004C58A9" w:rsidRDefault="004C58A9" w:rsidP="004C58A9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Rn in Ohm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C31E3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30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29EF1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40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85658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50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56329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60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9D2AA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70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3BB7F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80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CB4CE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1091F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100</w:t>
            </w:r>
          </w:p>
        </w:tc>
      </w:tr>
      <w:tr w:rsidR="004C58A9" w:rsidRPr="004C58A9" w14:paraId="747191A3" w14:textId="77777777" w:rsidTr="004C58A9">
        <w:trPr>
          <w:trHeight w:val="290"/>
        </w:trPr>
        <w:tc>
          <w:tcPr>
            <w:tcW w:w="1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8D43F" w14:textId="77777777" w:rsidR="004C58A9" w:rsidRPr="004C58A9" w:rsidRDefault="004C58A9" w:rsidP="004C58A9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l1 in m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32E0F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50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ABFA0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65696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37,8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47CD3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33,3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59DAA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30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E7C12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27,5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A7504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7CFF4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22,9</w:t>
            </w:r>
          </w:p>
        </w:tc>
      </w:tr>
      <w:tr w:rsidR="004C58A9" w:rsidRPr="004C58A9" w14:paraId="2A3934A0" w14:textId="77777777" w:rsidTr="004C58A9">
        <w:trPr>
          <w:trHeight w:val="290"/>
        </w:trPr>
        <w:tc>
          <w:tcPr>
            <w:tcW w:w="1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D1DCA" w14:textId="77777777" w:rsidR="004C58A9" w:rsidRPr="004C58A9" w:rsidRDefault="004C58A9" w:rsidP="004C58A9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l2 in m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CA6B8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50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4E6F7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D70F7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62,2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38867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66,7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494A3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70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6F40E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72,5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D7176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6946F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77,1</w:t>
            </w:r>
          </w:p>
        </w:tc>
      </w:tr>
      <w:tr w:rsidR="004C58A9" w:rsidRPr="004C58A9" w14:paraId="5B229C0A" w14:textId="77777777" w:rsidTr="004C58A9">
        <w:trPr>
          <w:trHeight w:val="290"/>
        </w:trPr>
        <w:tc>
          <w:tcPr>
            <w:tcW w:w="1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4B0D8" w14:textId="77777777" w:rsidR="004C58A9" w:rsidRPr="004C58A9" w:rsidRDefault="004C58A9" w:rsidP="004C58A9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Rx parallel Ry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13CB1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30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20D45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30,1754386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3E809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30,38585209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95E30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29,9550225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F24C4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30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23810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30,3448276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D94E1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5581F" w14:textId="77777777" w:rsidR="004C58A9" w:rsidRPr="004C58A9" w:rsidRDefault="004C58A9" w:rsidP="004C5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4C58A9">
              <w:rPr>
                <w:rFonts w:ascii="Calibri" w:eastAsia="Times New Roman" w:hAnsi="Calibri" w:cs="Calibri"/>
                <w:color w:val="000000"/>
                <w:lang w:eastAsia="de-DE"/>
              </w:rPr>
              <w:t>29,7016861</w:t>
            </w:r>
          </w:p>
        </w:tc>
      </w:tr>
    </w:tbl>
    <w:p w14:paraId="423DAFC2" w14:textId="05C3E0BC" w:rsidR="004C58A9" w:rsidRPr="009736D8" w:rsidRDefault="004C58A9" w:rsidP="004C58A9">
      <w:pPr>
        <w:rPr>
          <w:rFonts w:eastAsiaTheme="minorEastAsia"/>
          <w:i/>
          <w:iCs/>
        </w:rPr>
      </w:pPr>
      <w:r w:rsidRPr="009736D8">
        <w:rPr>
          <w:rFonts w:eastAsiaTheme="minorEastAsia"/>
          <w:i/>
          <w:iCs/>
        </w:rPr>
        <w:t xml:space="preserve">Tabelle </w:t>
      </w:r>
      <w:r>
        <w:rPr>
          <w:rFonts w:eastAsiaTheme="minorEastAsia"/>
          <w:i/>
          <w:iCs/>
        </w:rPr>
        <w:t>6</w:t>
      </w:r>
      <w:r w:rsidRPr="009736D8">
        <w:rPr>
          <w:rFonts w:eastAsiaTheme="minorEastAsia"/>
          <w:i/>
          <w:iCs/>
        </w:rPr>
        <w:t xml:space="preserve">: Aufgenommene Messwerte der </w:t>
      </w:r>
      <w:r>
        <w:rPr>
          <w:rFonts w:eastAsiaTheme="minorEastAsia"/>
          <w:i/>
          <w:iCs/>
        </w:rPr>
        <w:t>Parallelschaltung Rx und Ry</w:t>
      </w:r>
    </w:p>
    <w:p w14:paraId="06E4167E" w14:textId="77777777" w:rsidR="00E432F9" w:rsidRDefault="00E432F9" w:rsidP="00FD3414">
      <w:pPr>
        <w:jc w:val="left"/>
        <w:rPr>
          <w:rFonts w:eastAsia="Times New Roman"/>
          <w:color w:val="000000"/>
        </w:rPr>
      </w:pPr>
    </w:p>
    <w:p w14:paraId="77DE3857" w14:textId="5125EACF" w:rsidR="00446137" w:rsidRDefault="00FD3414" w:rsidP="00FD3414">
      <w:pPr>
        <w:jc w:val="left"/>
        <w:rPr>
          <w:rFonts w:eastAsia="Times New Roman"/>
        </w:rPr>
      </w:pPr>
      <w:r w:rsidRPr="002D3A7C">
        <w:rPr>
          <w:rFonts w:eastAsia="Times New Roman"/>
          <w:color w:val="000000"/>
        </w:rPr>
        <w:t>Mittelwert:</w:t>
      </w:r>
      <w:r w:rsidRPr="002D3A7C">
        <w:rPr>
          <w:rFonts w:eastAsia="Times New Roman"/>
          <w:color w:val="000000"/>
        </w:rPr>
        <w:tab/>
      </w:r>
      <w:r w:rsidRPr="002D3A7C">
        <w:rPr>
          <w:rFonts w:eastAsia="Times New Roman"/>
          <w:color w:val="000000"/>
        </w:rPr>
        <w:tab/>
        <w:t xml:space="preserve"> </w:t>
      </w:r>
      <m:oMath>
        <m:sSub>
          <m:sSubPr>
            <m:ctrlPr>
              <w:rPr>
                <w:rFonts w:ascii="Cambria Math" w:eastAsia="Times New Roman" w:hAnsi="Cambria Math"/>
                <w:color w:val="000000"/>
                <w:vertAlign w:val="subscript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color w:val="000000"/>
                    <w:shd w:val="clear" w:color="auto" w:fill="FFFFFF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hd w:val="clear" w:color="auto" w:fill="FFFFFF"/>
                  </w:rPr>
                  <m:t>R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  <w:vertAlign w:val="subscript"/>
              </w:rPr>
              <m:t>ges</m:t>
            </m:r>
          </m:sub>
        </m:sSub>
        <m:r>
          <w:rPr>
            <w:rFonts w:ascii="Cambria Math" w:eastAsia="Times New Roman" w:hAnsi="Cambria Math"/>
            <w:color w:val="000000"/>
            <w:vertAlign w:val="subscript"/>
          </w:rPr>
          <m:t>=</m:t>
        </m:r>
        <m:f>
          <m:fPr>
            <m:ctrlPr>
              <w:rPr>
                <w:rFonts w:ascii="Cambria Math" w:eastAsia="Times New Roman" w:hAnsi="Cambria Math"/>
                <w:color w:val="000000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</w:rPr>
              <m:t>(R</m:t>
            </m:r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  <w:vertAlign w:val="subscript"/>
              </w:rPr>
              <m:t>1yx</m:t>
            </m:r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</w:rPr>
              <m:t>+…+R</m:t>
            </m:r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  <w:vertAlign w:val="subscript"/>
              </w:rPr>
              <m:t>8yx</m:t>
            </m:r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</w:rPr>
              <m:t>8</m:t>
            </m:r>
          </m:den>
        </m:f>
        <m:r>
          <w:rPr>
            <w:rFonts w:ascii="Cambria Math" w:eastAsia="Times New Roman" w:hAnsi="Cambria Math"/>
            <w:color w:val="000000"/>
            <w:vertAlign w:val="subscript"/>
          </w:rPr>
          <m:t>=30,0703…</m:t>
        </m:r>
        <m:r>
          <m:rPr>
            <m:sty m:val="p"/>
          </m:rPr>
          <w:rPr>
            <w:rFonts w:ascii="Cambria Math" w:hAnsi="Cambria Math"/>
          </w:rPr>
          <m:t>Ω</m:t>
        </m:r>
      </m:oMath>
    </w:p>
    <w:p w14:paraId="46077103" w14:textId="2FB6F368" w:rsidR="00553038" w:rsidRDefault="00FB4141" w:rsidP="00FB4141">
      <w:r>
        <w:t xml:space="preserve">Die Standardabweichung wird wieder mit </w:t>
      </w:r>
      <w:r w:rsidR="00B15EAF">
        <w:t xml:space="preserve">dem </w:t>
      </w:r>
      <w:r>
        <w:t xml:space="preserve">Excel- Befehl ermittelt und lautet: </w:t>
      </w:r>
    </w:p>
    <w:p w14:paraId="26227C56" w14:textId="6AB53D8E" w:rsidR="00514084" w:rsidRPr="00FB4141" w:rsidRDefault="00FB4141" w:rsidP="00FB4141">
      <m:oMathPara>
        <m:oMath>
          <m:r>
            <w:rPr>
              <w:rFonts w:ascii="Cambria Math" w:hAnsi="Cambria Math"/>
            </w:rPr>
            <m:t>∆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ges</m:t>
              </m:r>
            </m:sub>
          </m:sSub>
          <m:r>
            <w:rPr>
              <w:rFonts w:ascii="Cambria Math" w:hAnsi="Cambria Math"/>
            </w:rPr>
            <m:t xml:space="preserve">=0,223601… 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14:paraId="11A72216" w14:textId="23AC1E98" w:rsidR="00FD3414" w:rsidRPr="002D3A7C" w:rsidRDefault="00FD3414" w:rsidP="00FD3414">
      <w:pPr>
        <w:jc w:val="left"/>
        <w:rPr>
          <w:rFonts w:eastAsiaTheme="minorEastAsia"/>
        </w:rPr>
      </w:pPr>
      <w:r w:rsidRPr="002D3A7C">
        <w:rPr>
          <w:rFonts w:eastAsia="Times New Roman"/>
          <w:color w:val="000000"/>
        </w:rPr>
        <w:t>Messunsicherheit</w:t>
      </w:r>
      <w:r>
        <w:rPr>
          <w:rFonts w:eastAsia="Times New Roman"/>
          <w:color w:val="000000"/>
        </w:rPr>
        <w:t xml:space="preserve">:  </w:t>
      </w:r>
      <m:oMath>
        <m:r>
          <w:rPr>
            <w:rFonts w:ascii="Cambria Math" w:hAnsi="Cambria Math"/>
          </w:rPr>
          <m:t>Δu</m:t>
        </m:r>
        <m:r>
          <w:rPr>
            <w:rFonts w:ascii="Cambria Math" w:hAnsi="Cambria Math"/>
            <w:vertAlign w:val="subscript"/>
          </w:rPr>
          <m:t>Rges</m:t>
        </m:r>
        <m:r>
          <w:rPr>
            <w:rFonts w:ascii="Cambria Math" w:hAnsi="Cambria Math"/>
          </w:rPr>
          <m:t xml:space="preserve"> </m:t>
        </m:r>
        <m:r>
          <w:rPr>
            <w:rFonts w:ascii="Cambria Math" w:eastAsiaTheme="minorEastAsia" w:hAnsi="Cambria Math"/>
          </w:rPr>
          <m:t>=</m:t>
        </m:r>
        <m:r>
          <w:rPr>
            <w:rFonts w:ascii="Cambria Math" w:hAnsi="Cambria Math"/>
          </w:rPr>
          <m:t xml:space="preserve">2 ∙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∆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ges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n</m:t>
                </m:r>
              </m:e>
            </m:rad>
          </m:den>
        </m:f>
        <m:r>
          <w:rPr>
            <w:rFonts w:ascii="Cambria Math" w:eastAsiaTheme="minorEastAsia" w:hAnsi="Cambria Math"/>
          </w:rPr>
          <m:t>=0,15811…</m:t>
        </m:r>
      </m:oMath>
      <w:r w:rsidRPr="002D3A7C">
        <w:t>Ω</w:t>
      </w:r>
    </w:p>
    <w:p w14:paraId="6172503E" w14:textId="46E2A3DA" w:rsidR="00FD3414" w:rsidRPr="002D3A7C" w:rsidRDefault="00FD3414" w:rsidP="00FD3414">
      <w:pPr>
        <w:rPr>
          <w:rFonts w:eastAsia="Times New Roman"/>
          <w:color w:val="000000"/>
        </w:rPr>
      </w:pPr>
      <w:r w:rsidRPr="002D3A7C">
        <w:rPr>
          <w:rFonts w:eastAsia="Times New Roman"/>
          <w:color w:val="000000"/>
        </w:rPr>
        <w:t xml:space="preserve">Absolute Messunsicherheit: </w:t>
      </w:r>
      <w:r w:rsidRPr="002D3A7C">
        <w:rPr>
          <w:rFonts w:eastAsia="Times New Roman"/>
          <w:color w:val="000000"/>
        </w:rPr>
        <w:tab/>
      </w:r>
      <m:oMath>
        <m:r>
          <m:rPr>
            <m:sty m:val="bi"/>
          </m:rPr>
          <w:rPr>
            <w:rFonts w:ascii="Cambria Math" w:eastAsia="Times New Roman" w:hAnsi="Cambria Math"/>
            <w:color w:val="000000"/>
          </w:rPr>
          <m:t>R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8"/>
          </w:rPr>
          <m:t>ges</m:t>
        </m:r>
        <m:r>
          <m:rPr>
            <m:sty m:val="bi"/>
          </m:rPr>
          <w:rPr>
            <w:rFonts w:ascii="Cambria Math" w:eastAsia="Times New Roman" w:hAnsi="Cambria Math"/>
            <w:color w:val="000000"/>
          </w:rPr>
          <m:t xml:space="preserve"> =(30,07 ± 0,16</m:t>
        </m:r>
      </m:oMath>
      <w:r w:rsidRPr="002D3A7C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)</w:t>
      </w:r>
      <w:r w:rsidRPr="002D3A7C">
        <w:rPr>
          <w:rFonts w:eastAsia="Times New Roman"/>
          <w:b/>
          <w:color w:val="000000"/>
        </w:rPr>
        <w:t>Ω</w:t>
      </w:r>
    </w:p>
    <w:p w14:paraId="5A704CB7" w14:textId="2E11D62A" w:rsidR="00EB226D" w:rsidRDefault="00FD3414" w:rsidP="004C58A9">
      <w:pPr>
        <w:rPr>
          <w:rFonts w:eastAsia="Times New Roman"/>
          <w:b/>
          <w:color w:val="000000"/>
        </w:rPr>
      </w:pPr>
      <w:r w:rsidRPr="002D3A7C">
        <w:rPr>
          <w:rFonts w:eastAsia="Times New Roman"/>
          <w:color w:val="000000"/>
        </w:rPr>
        <w:t>Relative Messunsicherheit:</w:t>
      </w:r>
      <w:r w:rsidRPr="002D3A7C">
        <w:rPr>
          <w:rFonts w:eastAsia="Times New Roman"/>
          <w:color w:val="000000"/>
        </w:rPr>
        <w:tab/>
      </w:r>
      <m:oMath>
        <m:r>
          <m:rPr>
            <m:sty m:val="bi"/>
          </m:rPr>
          <w:rPr>
            <w:rFonts w:ascii="Cambria Math" w:eastAsia="Times New Roman" w:hAnsi="Cambria Math"/>
            <w:color w:val="000000"/>
          </w:rPr>
          <m:t>R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8"/>
          </w:rPr>
          <m:t>ges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6"/>
          </w:rPr>
          <m:t xml:space="preserve"> </m:t>
        </m:r>
        <m:r>
          <m:rPr>
            <m:sty m:val="bi"/>
          </m:rPr>
          <w:rPr>
            <w:rFonts w:ascii="Cambria Math" w:eastAsia="Times New Roman" w:hAnsi="Cambria Math"/>
            <w:color w:val="000000"/>
          </w:rPr>
          <m:t>=30,07(1 ±0,53 %</m:t>
        </m:r>
        <m:r>
          <m:rPr>
            <m:sty m:val="b"/>
          </m:rPr>
          <w:rPr>
            <w:rFonts w:ascii="Cambria Math" w:eastAsia="Times New Roman" w:hAnsi="Cambria Math"/>
            <w:color w:val="000000"/>
          </w:rPr>
          <m:t xml:space="preserve"> )</m:t>
        </m:r>
      </m:oMath>
      <w:r w:rsidRPr="00AE1D54">
        <w:rPr>
          <w:rFonts w:eastAsia="Times New Roman"/>
          <w:b/>
          <w:color w:val="000000"/>
        </w:rPr>
        <w:t xml:space="preserve"> </w:t>
      </w:r>
      <w:r w:rsidRPr="002D3A7C">
        <w:rPr>
          <w:rFonts w:eastAsia="Times New Roman"/>
          <w:b/>
          <w:color w:val="000000"/>
        </w:rPr>
        <w:t>Ω</w:t>
      </w:r>
    </w:p>
    <w:p w14:paraId="49E98319" w14:textId="77777777" w:rsidR="00E432F9" w:rsidRPr="00E432F9" w:rsidRDefault="00E432F9" w:rsidP="004C58A9">
      <w:pPr>
        <w:rPr>
          <w:rFonts w:eastAsia="Times New Roman"/>
          <w:b/>
          <w:color w:val="000000"/>
        </w:rPr>
      </w:pPr>
    </w:p>
    <w:p w14:paraId="006B4F56" w14:textId="04E082C8" w:rsidR="00F22484" w:rsidRDefault="00F22484" w:rsidP="00F22484">
      <w:pPr>
        <w:pStyle w:val="berschrift3"/>
      </w:pPr>
      <w:bookmarkStart w:id="21" w:name="_Toc129712767"/>
      <w:r>
        <w:lastRenderedPageBreak/>
        <w:t xml:space="preserve">3.3d) </w:t>
      </w:r>
      <w:r w:rsidR="004C58A9">
        <w:t>Vergleich der Ergebnisse aus Parallelschaltung</w:t>
      </w:r>
      <w:bookmarkEnd w:id="21"/>
    </w:p>
    <w:p w14:paraId="3047523C" w14:textId="18AEB3B4" w:rsidR="00052CDF" w:rsidRPr="003F5F29" w:rsidRDefault="00052CDF" w:rsidP="00052CDF">
      <w:pPr>
        <w:rPr>
          <w:rFonts w:eastAsia="Times New Roman"/>
        </w:rPr>
      </w:pPr>
      <w:r>
        <w:t>Rechnung:</w:t>
      </w:r>
      <w:r w:rsidR="003F5F29" w:rsidRPr="003F5F29">
        <w:rPr>
          <w:rFonts w:ascii="Cambria Math" w:eastAsia="Times New Roman" w:hAnsi="Cambria Math"/>
          <w:b/>
          <w:bCs/>
          <w:i/>
        </w:rPr>
        <w:t xml:space="preserve"> </w:t>
      </w:r>
      <m:oMath>
        <m:r>
          <m:rPr>
            <m:sty m:val="bi"/>
          </m:rPr>
          <w:rPr>
            <w:rFonts w:ascii="Cambria Math" w:eastAsia="Times New Roman" w:hAnsi="Cambria Math"/>
          </w:rPr>
          <m:t>R</m:t>
        </m:r>
        <m:r>
          <m:rPr>
            <m:sty m:val="bi"/>
          </m:rPr>
          <w:rPr>
            <w:rFonts w:ascii="Cambria Math" w:eastAsia="Times New Roman" w:hAnsi="Cambria Math"/>
            <w:sz w:val="18"/>
          </w:rPr>
          <m:t>ges</m:t>
        </m:r>
        <m:r>
          <w:rPr>
            <w:rFonts w:ascii="Cambria Math" w:eastAsia="Times New Roman" w:hAnsi="Cambria Math"/>
          </w:rPr>
          <m:t xml:space="preserve"> =(</m:t>
        </m:r>
        <m:r>
          <m:rPr>
            <m:sty m:val="bi"/>
          </m:rPr>
          <w:rPr>
            <w:rFonts w:ascii="Cambria Math" w:eastAsia="Times New Roman" w:hAnsi="Cambria Math"/>
          </w:rPr>
          <m:t>30</m:t>
        </m:r>
        <m:r>
          <w:rPr>
            <w:rFonts w:ascii="Cambria Math" w:eastAsia="Times New Roman" w:hAnsi="Cambria Math"/>
          </w:rPr>
          <m:t>,</m:t>
        </m:r>
        <m:r>
          <m:rPr>
            <m:sty m:val="bi"/>
          </m:rPr>
          <w:rPr>
            <w:rFonts w:ascii="Cambria Math" w:eastAsia="Times New Roman" w:hAnsi="Cambria Math"/>
          </w:rPr>
          <m:t>3</m:t>
        </m:r>
        <m:r>
          <w:rPr>
            <w:rFonts w:ascii="Cambria Math" w:eastAsia="Times New Roman" w:hAnsi="Cambria Math"/>
          </w:rPr>
          <m:t xml:space="preserve"> ± </m:t>
        </m:r>
        <m:r>
          <m:rPr>
            <m:sty m:val="bi"/>
          </m:rPr>
          <w:rPr>
            <w:rFonts w:ascii="Cambria Math" w:eastAsia="Times New Roman" w:hAnsi="Cambria Math"/>
          </w:rPr>
          <m:t>0</m:t>
        </m:r>
        <m:r>
          <w:rPr>
            <w:rFonts w:ascii="Cambria Math" w:eastAsia="Times New Roman" w:hAnsi="Cambria Math"/>
          </w:rPr>
          <m:t>,</m:t>
        </m:r>
        <m:r>
          <m:rPr>
            <m:sty m:val="bi"/>
          </m:rPr>
          <w:rPr>
            <w:rFonts w:ascii="Cambria Math" w:eastAsia="Times New Roman" w:hAnsi="Cambria Math"/>
          </w:rPr>
          <m:t>9</m:t>
        </m:r>
      </m:oMath>
      <w:r w:rsidR="003F5F29" w:rsidRPr="002D3A7C">
        <w:rPr>
          <w:rFonts w:eastAsia="Times New Roman"/>
        </w:rPr>
        <w:t xml:space="preserve"> </w:t>
      </w:r>
      <w:r w:rsidR="003F5F29">
        <w:rPr>
          <w:rFonts w:eastAsia="Times New Roman"/>
        </w:rPr>
        <w:t>)</w:t>
      </w:r>
      <w:r w:rsidR="003F5F29" w:rsidRPr="002D3A7C">
        <w:rPr>
          <w:rFonts w:eastAsia="Times New Roman"/>
        </w:rPr>
        <w:t>Ω</w:t>
      </w:r>
      <w:r w:rsidR="003F5F29">
        <w:rPr>
          <w:rFonts w:eastAsia="Times New Roman"/>
        </w:rPr>
        <w:t xml:space="preserve"> und </w:t>
      </w:r>
      <w:r w:rsidR="003F5F29" w:rsidRPr="003F5F29">
        <w:rPr>
          <w:rFonts w:ascii="Cambria Math" w:eastAsia="Times New Roman" w:hAnsi="Cambria Math"/>
          <w:b/>
          <w:bCs/>
          <w:i/>
        </w:rPr>
        <w:t xml:space="preserve"> </w:t>
      </w:r>
      <m:oMath>
        <m:r>
          <m:rPr>
            <m:sty m:val="bi"/>
          </m:rPr>
          <w:rPr>
            <w:rFonts w:ascii="Cambria Math" w:eastAsia="Times New Roman" w:hAnsi="Cambria Math"/>
          </w:rPr>
          <m:t>R</m:t>
        </m:r>
        <m:r>
          <m:rPr>
            <m:sty m:val="bi"/>
          </m:rPr>
          <w:rPr>
            <w:rFonts w:ascii="Cambria Math" w:eastAsia="Times New Roman" w:hAnsi="Cambria Math"/>
            <w:sz w:val="18"/>
          </w:rPr>
          <m:t>ges</m:t>
        </m:r>
        <m:r>
          <w:rPr>
            <w:rFonts w:ascii="Cambria Math" w:eastAsia="Times New Roman" w:hAnsi="Cambria Math"/>
            <w:sz w:val="16"/>
          </w:rPr>
          <m:t xml:space="preserve"> </m:t>
        </m:r>
        <m:r>
          <w:rPr>
            <w:rFonts w:ascii="Cambria Math" w:eastAsia="Times New Roman" w:hAnsi="Cambria Math"/>
          </w:rPr>
          <m:t>=</m:t>
        </m:r>
        <m:r>
          <m:rPr>
            <m:sty m:val="bi"/>
          </m:rPr>
          <w:rPr>
            <w:rFonts w:ascii="Cambria Math" w:eastAsia="Times New Roman" w:hAnsi="Cambria Math"/>
          </w:rPr>
          <m:t>30</m:t>
        </m:r>
        <m:r>
          <w:rPr>
            <w:rFonts w:ascii="Cambria Math" w:eastAsia="Times New Roman" w:hAnsi="Cambria Math"/>
          </w:rPr>
          <m:t>,</m:t>
        </m:r>
        <m:r>
          <m:rPr>
            <m:sty m:val="bi"/>
          </m:rPr>
          <w:rPr>
            <w:rFonts w:ascii="Cambria Math" w:eastAsia="Times New Roman" w:hAnsi="Cambria Math"/>
          </w:rPr>
          <m:t>3</m:t>
        </m:r>
        <m:r>
          <w:rPr>
            <w:rFonts w:ascii="Cambria Math" w:eastAsia="Times New Roman" w:hAnsi="Cambria Math"/>
          </w:rPr>
          <m:t>(</m:t>
        </m:r>
        <m:r>
          <m:rPr>
            <m:sty m:val="bi"/>
          </m:rPr>
          <w:rPr>
            <w:rFonts w:ascii="Cambria Math" w:eastAsia="Times New Roman" w:hAnsi="Cambria Math"/>
          </w:rPr>
          <m:t>1</m:t>
        </m:r>
        <m:r>
          <w:rPr>
            <w:rFonts w:ascii="Cambria Math" w:eastAsia="Times New Roman" w:hAnsi="Cambria Math"/>
          </w:rPr>
          <m:t xml:space="preserve"> ± </m:t>
        </m:r>
        <m:r>
          <m:rPr>
            <m:sty m:val="bi"/>
          </m:rPr>
          <w:rPr>
            <w:rFonts w:ascii="Cambria Math" w:eastAsia="Times New Roman" w:hAnsi="Cambria Math"/>
          </w:rPr>
          <m:t>2</m:t>
        </m:r>
        <m:r>
          <w:rPr>
            <w:rFonts w:ascii="Cambria Math" w:eastAsia="Times New Roman" w:hAnsi="Cambria Math"/>
          </w:rPr>
          <m:t>,</m:t>
        </m:r>
        <m:r>
          <m:rPr>
            <m:sty m:val="bi"/>
          </m:rPr>
          <w:rPr>
            <w:rFonts w:ascii="Cambria Math" w:eastAsia="Times New Roman" w:hAnsi="Cambria Math"/>
          </w:rPr>
          <m:t>7</m:t>
        </m:r>
        <m:r>
          <w:rPr>
            <w:rFonts w:ascii="Cambria Math" w:eastAsia="Times New Roman" w:hAnsi="Cambria Math"/>
          </w:rPr>
          <m:t>%</m:t>
        </m:r>
        <m:r>
          <m:rPr>
            <m:sty m:val="p"/>
          </m:rPr>
          <w:rPr>
            <w:rFonts w:ascii="Cambria Math" w:eastAsia="Times New Roman" w:hAnsi="Cambria Math"/>
          </w:rPr>
          <m:t xml:space="preserve"> )</m:t>
        </m:r>
      </m:oMath>
      <w:r w:rsidR="003F5F29" w:rsidRPr="00AE1D54">
        <w:rPr>
          <w:rFonts w:eastAsia="Times New Roman"/>
        </w:rPr>
        <w:t xml:space="preserve"> </w:t>
      </w:r>
      <w:r w:rsidR="003F5F29" w:rsidRPr="002D3A7C">
        <w:rPr>
          <w:rFonts w:eastAsia="Times New Roman"/>
        </w:rPr>
        <w:t>Ω</w:t>
      </w:r>
    </w:p>
    <w:p w14:paraId="26BFC296" w14:textId="4EC61322" w:rsidR="003F5F29" w:rsidRPr="002D3A7C" w:rsidRDefault="002C1615" w:rsidP="003F5F29">
      <w:pPr>
        <w:rPr>
          <w:rFonts w:eastAsia="Times New Roman"/>
          <w:color w:val="000000"/>
        </w:rPr>
      </w:pPr>
      <w:r>
        <w:t>Experimentell</w:t>
      </w:r>
      <w:r w:rsidR="003F5F29">
        <w:t>:</w:t>
      </w:r>
      <w:r w:rsidR="003F5F29" w:rsidRPr="003F5F29">
        <w:rPr>
          <w:rFonts w:ascii="Cambria Math" w:eastAsia="Times New Roman" w:hAnsi="Cambria Math"/>
          <w:b/>
          <w:i/>
          <w:color w:val="000000"/>
        </w:rPr>
        <w:t xml:space="preserve"> </w:t>
      </w:r>
      <m:oMath>
        <m:r>
          <m:rPr>
            <m:sty m:val="bi"/>
          </m:rPr>
          <w:rPr>
            <w:rFonts w:ascii="Cambria Math" w:eastAsia="Times New Roman" w:hAnsi="Cambria Math"/>
            <w:color w:val="000000"/>
          </w:rPr>
          <m:t>R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8"/>
          </w:rPr>
          <m:t>ges</m:t>
        </m:r>
        <m:r>
          <m:rPr>
            <m:sty m:val="bi"/>
          </m:rPr>
          <w:rPr>
            <w:rFonts w:ascii="Cambria Math" w:eastAsia="Times New Roman" w:hAnsi="Cambria Math"/>
            <w:color w:val="000000"/>
          </w:rPr>
          <m:t xml:space="preserve"> =(30,07 ± 0,16</m:t>
        </m:r>
      </m:oMath>
      <w:r w:rsidR="003F5F29" w:rsidRPr="002D3A7C">
        <w:rPr>
          <w:rFonts w:eastAsia="Times New Roman"/>
          <w:b/>
          <w:color w:val="000000"/>
        </w:rPr>
        <w:t xml:space="preserve"> </w:t>
      </w:r>
      <w:r w:rsidR="003F5F29">
        <w:rPr>
          <w:rFonts w:eastAsia="Times New Roman"/>
          <w:b/>
          <w:color w:val="000000"/>
        </w:rPr>
        <w:t>)</w:t>
      </w:r>
      <w:r w:rsidR="003F5F29" w:rsidRPr="002D3A7C">
        <w:rPr>
          <w:rFonts w:eastAsia="Times New Roman"/>
          <w:b/>
          <w:color w:val="000000"/>
        </w:rPr>
        <w:t>Ω</w:t>
      </w:r>
      <w:r w:rsidR="003F5F29">
        <w:rPr>
          <w:rFonts w:eastAsia="Times New Roman"/>
          <w:b/>
          <w:color w:val="000000"/>
        </w:rPr>
        <w:t xml:space="preserve"> </w:t>
      </w:r>
      <w:r w:rsidR="003F5F29" w:rsidRPr="003F5F29">
        <w:rPr>
          <w:rFonts w:eastAsia="Times New Roman"/>
          <w:bCs/>
          <w:color w:val="000000"/>
        </w:rPr>
        <w:t>und</w:t>
      </w:r>
      <w:r w:rsidR="003F5F29">
        <w:rPr>
          <w:rFonts w:eastAsia="Times New Roman"/>
          <w:b/>
          <w:color w:val="000000"/>
        </w:rPr>
        <w:t xml:space="preserve"> </w:t>
      </w:r>
      <w:r w:rsidR="003F5F29" w:rsidRPr="003F5F29">
        <w:rPr>
          <w:rFonts w:ascii="Cambria Math" w:eastAsia="Times New Roman" w:hAnsi="Cambria Math"/>
          <w:b/>
          <w:i/>
          <w:color w:val="000000"/>
        </w:rPr>
        <w:t xml:space="preserve"> </w:t>
      </w:r>
      <m:oMath>
        <m:r>
          <m:rPr>
            <m:sty m:val="bi"/>
          </m:rPr>
          <w:rPr>
            <w:rFonts w:ascii="Cambria Math" w:eastAsia="Times New Roman" w:hAnsi="Cambria Math"/>
            <w:color w:val="000000"/>
          </w:rPr>
          <m:t>R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8"/>
          </w:rPr>
          <m:t>ges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6"/>
          </w:rPr>
          <m:t xml:space="preserve"> </m:t>
        </m:r>
        <m:r>
          <m:rPr>
            <m:sty m:val="bi"/>
          </m:rPr>
          <w:rPr>
            <w:rFonts w:ascii="Cambria Math" w:eastAsia="Times New Roman" w:hAnsi="Cambria Math"/>
            <w:color w:val="000000"/>
          </w:rPr>
          <m:t>=30,07(1 ±0,53 %</m:t>
        </m:r>
        <m:r>
          <m:rPr>
            <m:sty m:val="b"/>
          </m:rPr>
          <w:rPr>
            <w:rFonts w:ascii="Cambria Math" w:eastAsia="Times New Roman" w:hAnsi="Cambria Math"/>
            <w:color w:val="000000"/>
          </w:rPr>
          <m:t xml:space="preserve"> )</m:t>
        </m:r>
      </m:oMath>
      <w:r w:rsidR="003F5F29" w:rsidRPr="00AE1D54">
        <w:rPr>
          <w:rFonts w:eastAsia="Times New Roman"/>
          <w:b/>
          <w:color w:val="000000"/>
        </w:rPr>
        <w:t xml:space="preserve"> </w:t>
      </w:r>
      <w:r w:rsidR="003F5F29" w:rsidRPr="002D3A7C">
        <w:rPr>
          <w:rFonts w:eastAsia="Times New Roman"/>
          <w:b/>
          <w:color w:val="000000"/>
        </w:rPr>
        <w:t>Ω</w:t>
      </w:r>
    </w:p>
    <w:p w14:paraId="42AD6B98" w14:textId="15494A39" w:rsidR="00052CDF" w:rsidRDefault="004263A7" w:rsidP="00052CDF">
      <w:r>
        <w:t xml:space="preserve">Die berechneten und experimentell bestimmten Werte für den Gesamtwiderstand der Parallelschaltung stimmen mit einer Ungenauigkeit von </w:t>
      </w:r>
      <w:r w:rsidR="004E4337">
        <w:t>ca. 0,8</w:t>
      </w:r>
      <w:r>
        <w:t xml:space="preserve">% überein. </w:t>
      </w:r>
      <w:r w:rsidR="00A4276F">
        <w:t xml:space="preserve">Da die </w:t>
      </w:r>
      <w:r>
        <w:t xml:space="preserve">Wheatstone-Brücke, </w:t>
      </w:r>
      <w:r w:rsidR="00A4276F">
        <w:t>eine</w:t>
      </w:r>
      <w:r>
        <w:t xml:space="preserve"> Umgehung einer Fehlerschaltung ermöglicht</w:t>
      </w:r>
      <w:r w:rsidR="00A4276F">
        <w:t>, kann man</w:t>
      </w:r>
      <w:r>
        <w:t xml:space="preserve"> sehr genaue Ergebnisse messen.</w:t>
      </w:r>
    </w:p>
    <w:p w14:paraId="7CB566C4" w14:textId="77777777" w:rsidR="0017346A" w:rsidRDefault="0017346A" w:rsidP="00811040"/>
    <w:p w14:paraId="2DF62DB3" w14:textId="3ACFB9D9" w:rsidR="009A4F2C" w:rsidRDefault="009A4F2C" w:rsidP="009A4F2C">
      <w:pPr>
        <w:pStyle w:val="berschrift3"/>
      </w:pPr>
      <w:bookmarkStart w:id="22" w:name="_Toc129712768"/>
      <w:r>
        <w:t>3.3</w:t>
      </w:r>
      <w:r w:rsidR="00F22484">
        <w:t>e</w:t>
      </w:r>
      <w:r>
        <w:t xml:space="preserve">) </w:t>
      </w:r>
      <w:r w:rsidR="000C38F3">
        <w:t>Reihe</w:t>
      </w:r>
      <w:r w:rsidR="00AF643B">
        <w:t>n</w:t>
      </w:r>
      <w:r w:rsidRPr="002D3A7C">
        <w:t>schaltung der beiden Widerstände Rx und Ry (Rechnung)</w:t>
      </w:r>
      <w:bookmarkEnd w:id="22"/>
    </w:p>
    <w:p w14:paraId="59FAC4F7" w14:textId="260CCCF4" w:rsidR="00AF643B" w:rsidRPr="002D3A7C" w:rsidRDefault="00AF643B" w:rsidP="00AF643B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Nun wurde die</w:t>
      </w:r>
      <w:r w:rsidRPr="002D3A7C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Reihen</w:t>
      </w:r>
      <w:r w:rsidRPr="002D3A7C">
        <w:rPr>
          <w:rFonts w:eastAsia="Times New Roman"/>
          <w:color w:val="000000"/>
        </w:rPr>
        <w:t>schaltung der beiden Widerstände behandelt. Dafür haben wir zunächst folgende Werte berechnet:</w:t>
      </w:r>
    </w:p>
    <w:p w14:paraId="04630B48" w14:textId="1C5BBD35" w:rsidR="00AF643B" w:rsidRPr="002D3A7C" w:rsidRDefault="00AF643B" w:rsidP="00AF643B">
      <w:pPr>
        <w:jc w:val="left"/>
        <w:rPr>
          <w:rFonts w:eastAsia="Times New Roman"/>
          <w:color w:val="000000"/>
          <w:vertAlign w:val="subscript"/>
        </w:rPr>
      </w:pPr>
      <w:r w:rsidRPr="002D3A7C">
        <w:rPr>
          <w:rFonts w:eastAsia="Times New Roman"/>
          <w:color w:val="000000"/>
        </w:rPr>
        <w:t>Mittelwert:</w:t>
      </w:r>
      <w:r w:rsidRPr="002D3A7C">
        <w:rPr>
          <w:rFonts w:eastAsia="Times New Roman"/>
          <w:color w:val="000000"/>
        </w:rPr>
        <w:tab/>
      </w:r>
      <w:r w:rsidRPr="002D3A7C">
        <w:rPr>
          <w:rFonts w:eastAsia="Times New Roman"/>
          <w:color w:val="000000"/>
        </w:rPr>
        <w:tab/>
        <w:t xml:space="preserve"> </w:t>
      </w:r>
      <m:oMath>
        <m:sSub>
          <m:sSubPr>
            <m:ctrlPr>
              <w:rPr>
                <w:rFonts w:ascii="Cambria Math" w:eastAsia="Times New Roman" w:hAnsi="Cambria Math"/>
                <w:color w:val="000000"/>
                <w:vertAlign w:val="subscript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color w:val="000000"/>
                    <w:shd w:val="clear" w:color="auto" w:fill="FFFFFF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hd w:val="clear" w:color="auto" w:fill="FFFFFF"/>
                  </w:rPr>
                  <m:t>R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  <w:vertAlign w:val="subscript"/>
              </w:rPr>
              <m:t>ges</m:t>
            </m:r>
          </m:sub>
        </m:sSub>
        <m:r>
          <w:rPr>
            <w:rFonts w:ascii="Cambria Math" w:eastAsia="Times New Roman" w:hAnsi="Cambria Math"/>
            <w:color w:val="000000"/>
            <w:vertAlign w:val="subscript"/>
          </w:rPr>
          <m:t xml:space="preserve">= </m:t>
        </m:r>
        <m:sSub>
          <m:sSubPr>
            <m:ctrlPr>
              <w:rPr>
                <w:rFonts w:ascii="Cambria Math" w:eastAsia="Times New Roman" w:hAnsi="Cambria Math"/>
                <w:color w:val="000000"/>
                <w:vertAlign w:val="subscript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color w:val="000000"/>
                    <w:shd w:val="clear" w:color="auto" w:fill="FFFFFF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hd w:val="clear" w:color="auto" w:fill="FFFFFF"/>
                  </w:rPr>
                  <m:t>R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  <w:vertAlign w:val="subscript"/>
              </w:rPr>
              <m:t>x</m:t>
            </m:r>
          </m:sub>
        </m:sSub>
        <m:r>
          <w:rPr>
            <w:rFonts w:ascii="Cambria Math" w:eastAsia="Times New Roman" w:hAnsi="Cambria Math"/>
            <w:color w:val="000000"/>
            <w:vertAlign w:val="subscript"/>
          </w:rPr>
          <m:t>+</m:t>
        </m:r>
        <m:sSub>
          <m:sSubPr>
            <m:ctrlPr>
              <w:rPr>
                <w:rFonts w:ascii="Cambria Math" w:eastAsia="Times New Roman" w:hAnsi="Cambria Math"/>
                <w:color w:val="000000"/>
                <w:vertAlign w:val="subscript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color w:val="000000"/>
                    <w:shd w:val="clear" w:color="auto" w:fill="FFFFFF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hd w:val="clear" w:color="auto" w:fill="FFFFFF"/>
                  </w:rPr>
                  <m:t>R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  <w:vertAlign w:val="subscript"/>
              </w:rPr>
              <m:t>y</m:t>
            </m:r>
          </m:sub>
        </m:sSub>
        <m:r>
          <w:rPr>
            <w:rFonts w:ascii="Cambria Math" w:eastAsia="Times New Roman" w:hAnsi="Cambria Math"/>
            <w:color w:val="000000"/>
            <w:vertAlign w:val="subscript"/>
          </w:rPr>
          <m:t>=123,97…</m:t>
        </m:r>
        <m:r>
          <m:rPr>
            <m:sty m:val="p"/>
          </m:rPr>
          <w:rPr>
            <w:rFonts w:ascii="Cambria Math" w:hAnsi="Cambria Math"/>
          </w:rPr>
          <m:t>Ω</m:t>
        </m:r>
      </m:oMath>
    </w:p>
    <w:p w14:paraId="1022526C" w14:textId="1DA10035" w:rsidR="00AF643B" w:rsidRPr="002D3A7C" w:rsidRDefault="00AF643B" w:rsidP="00D04FFE">
      <w:pPr>
        <w:jc w:val="left"/>
        <w:rPr>
          <w:rFonts w:eastAsia="Times New Roman"/>
          <w:color w:val="000000"/>
        </w:rPr>
      </w:pPr>
      <w:r w:rsidRPr="002D3A7C">
        <w:rPr>
          <w:rFonts w:eastAsia="Times New Roman"/>
          <w:color w:val="000000"/>
        </w:rPr>
        <w:t>Messunsicherheit</w:t>
      </w:r>
      <w:r>
        <w:rPr>
          <w:rFonts w:eastAsia="Times New Roman"/>
          <w:color w:val="000000"/>
        </w:rPr>
        <w:t xml:space="preserve">:  </w:t>
      </w:r>
      <m:oMath>
        <m:r>
          <w:rPr>
            <w:rFonts w:ascii="Cambria Math" w:hAnsi="Cambria Math"/>
          </w:rPr>
          <m:t>Δu</m:t>
        </m:r>
        <m:r>
          <w:rPr>
            <w:rFonts w:ascii="Cambria Math" w:hAnsi="Cambria Math"/>
            <w:vertAlign w:val="subscript"/>
          </w:rPr>
          <m:t>Rges</m:t>
        </m:r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Δu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Ry</m:t>
                    </m:r>
                  </m:e>
                </m:acc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+Δ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uR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</m:e>
                </m:acc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  <m:r>
          <w:rPr>
            <w:rFonts w:ascii="Cambria Math" w:hAnsi="Cambria Math"/>
          </w:rPr>
          <m:t xml:space="preserve"> </m:t>
        </m:r>
        <m:r>
          <w:rPr>
            <w:rFonts w:ascii="Cambria Math" w:eastAsiaTheme="minorEastAsia" w:hAnsi="Cambria Math"/>
          </w:rPr>
          <m:t>=1,02164…</m:t>
        </m:r>
      </m:oMath>
      <w:r w:rsidRPr="002D3A7C">
        <w:t>Ω</w:t>
      </w:r>
    </w:p>
    <w:p w14:paraId="0FC0B9E7" w14:textId="7D3E0E36" w:rsidR="00AF643B" w:rsidRPr="002D3A7C" w:rsidRDefault="00AF643B" w:rsidP="00AF643B">
      <w:pPr>
        <w:rPr>
          <w:rFonts w:eastAsia="Times New Roman"/>
          <w:color w:val="000000"/>
        </w:rPr>
      </w:pPr>
      <w:r w:rsidRPr="002D3A7C">
        <w:rPr>
          <w:rFonts w:eastAsia="Times New Roman"/>
          <w:color w:val="000000"/>
        </w:rPr>
        <w:t xml:space="preserve">Absolute Messunsicherheit: </w:t>
      </w:r>
      <w:r w:rsidRPr="002D3A7C">
        <w:rPr>
          <w:rFonts w:eastAsia="Times New Roman"/>
          <w:color w:val="000000"/>
        </w:rPr>
        <w:tab/>
      </w:r>
      <m:oMath>
        <m:r>
          <m:rPr>
            <m:sty m:val="bi"/>
          </m:rPr>
          <w:rPr>
            <w:rFonts w:ascii="Cambria Math" w:eastAsia="Times New Roman" w:hAnsi="Cambria Math"/>
            <w:color w:val="000000"/>
          </w:rPr>
          <m:t>R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8"/>
          </w:rPr>
          <m:t>ges</m:t>
        </m:r>
        <m:r>
          <m:rPr>
            <m:sty m:val="bi"/>
          </m:rPr>
          <w:rPr>
            <w:rFonts w:ascii="Cambria Math" w:eastAsia="Times New Roman" w:hAnsi="Cambria Math"/>
            <w:color w:val="000000"/>
          </w:rPr>
          <m:t xml:space="preserve"> =(124,0 ± 1,1</m:t>
        </m:r>
      </m:oMath>
      <w:r w:rsidRPr="002D3A7C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)</w:t>
      </w:r>
      <w:r w:rsidRPr="002D3A7C">
        <w:rPr>
          <w:rFonts w:eastAsia="Times New Roman"/>
          <w:b/>
          <w:color w:val="000000"/>
        </w:rPr>
        <w:t>Ω</w:t>
      </w:r>
    </w:p>
    <w:p w14:paraId="6FA87D06" w14:textId="337C4E72" w:rsidR="00AF643B" w:rsidRDefault="00AF643B" w:rsidP="00AF643B">
      <w:pPr>
        <w:rPr>
          <w:rFonts w:eastAsia="Times New Roman"/>
          <w:b/>
          <w:color w:val="000000"/>
        </w:rPr>
      </w:pPr>
      <w:r w:rsidRPr="002D3A7C">
        <w:rPr>
          <w:rFonts w:eastAsia="Times New Roman"/>
          <w:color w:val="000000"/>
        </w:rPr>
        <w:t>Relative Messunsicherheit:</w:t>
      </w:r>
      <w:r w:rsidRPr="002D3A7C">
        <w:rPr>
          <w:rFonts w:eastAsia="Times New Roman"/>
          <w:color w:val="000000"/>
        </w:rPr>
        <w:tab/>
      </w:r>
      <m:oMath>
        <m:r>
          <m:rPr>
            <m:sty m:val="bi"/>
          </m:rPr>
          <w:rPr>
            <w:rFonts w:ascii="Cambria Math" w:eastAsia="Times New Roman" w:hAnsi="Cambria Math"/>
            <w:color w:val="000000"/>
          </w:rPr>
          <m:t>R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8"/>
          </w:rPr>
          <m:t>ges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6"/>
          </w:rPr>
          <m:t xml:space="preserve"> </m:t>
        </m:r>
        <m:r>
          <m:rPr>
            <m:sty m:val="bi"/>
          </m:rPr>
          <w:rPr>
            <w:rFonts w:ascii="Cambria Math" w:eastAsia="Times New Roman" w:hAnsi="Cambria Math"/>
            <w:color w:val="000000"/>
          </w:rPr>
          <m:t>=124,0(1 ± 0,82%</m:t>
        </m:r>
        <m:r>
          <m:rPr>
            <m:sty m:val="b"/>
          </m:rPr>
          <w:rPr>
            <w:rFonts w:ascii="Cambria Math" w:eastAsia="Times New Roman" w:hAnsi="Cambria Math"/>
            <w:color w:val="000000"/>
          </w:rPr>
          <m:t xml:space="preserve"> )</m:t>
        </m:r>
      </m:oMath>
      <w:r w:rsidRPr="00AE1D54">
        <w:rPr>
          <w:rFonts w:eastAsia="Times New Roman"/>
          <w:b/>
          <w:color w:val="000000"/>
        </w:rPr>
        <w:t xml:space="preserve"> </w:t>
      </w:r>
      <w:r w:rsidRPr="002D3A7C">
        <w:rPr>
          <w:rFonts w:eastAsia="Times New Roman"/>
          <w:b/>
          <w:color w:val="000000"/>
        </w:rPr>
        <w:t>Ω</w:t>
      </w:r>
    </w:p>
    <w:p w14:paraId="08448AF8" w14:textId="77777777" w:rsidR="00811040" w:rsidRDefault="00811040" w:rsidP="00811040"/>
    <w:p w14:paraId="1F3E68AA" w14:textId="5B308178" w:rsidR="0090630C" w:rsidRPr="00E432F9" w:rsidRDefault="0090630C" w:rsidP="00E432F9">
      <w:pPr>
        <w:pStyle w:val="berschrift3"/>
      </w:pPr>
      <w:bookmarkStart w:id="23" w:name="_Toc129712769"/>
      <w:r>
        <w:t>3.3f) Reihen</w:t>
      </w:r>
      <w:r w:rsidRPr="002D3A7C">
        <w:t>schaltung der beiden Widerstände Rx und Ry (</w:t>
      </w:r>
      <w:r>
        <w:t>Experimentell</w:t>
      </w:r>
      <w:r w:rsidRPr="002D3A7C">
        <w:t>)</w:t>
      </w:r>
      <w:bookmarkEnd w:id="23"/>
    </w:p>
    <w:p w14:paraId="693F2A93" w14:textId="1437600B" w:rsidR="0090630C" w:rsidRPr="009736D8" w:rsidRDefault="0090630C" w:rsidP="0090630C">
      <w:pPr>
        <w:rPr>
          <w:rFonts w:eastAsiaTheme="minorEastAsia"/>
          <w:i/>
          <w:iCs/>
        </w:rPr>
      </w:pPr>
      <w:r w:rsidRPr="009736D8">
        <w:rPr>
          <w:rFonts w:eastAsiaTheme="minorEastAsia"/>
          <w:i/>
          <w:iCs/>
        </w:rPr>
        <w:t xml:space="preserve">Tabelle </w:t>
      </w:r>
      <w:r>
        <w:rPr>
          <w:rFonts w:eastAsiaTheme="minorEastAsia"/>
          <w:i/>
          <w:iCs/>
        </w:rPr>
        <w:t>7</w:t>
      </w:r>
      <w:r w:rsidRPr="009736D8">
        <w:rPr>
          <w:rFonts w:eastAsiaTheme="minorEastAsia"/>
          <w:i/>
          <w:iCs/>
        </w:rPr>
        <w:t xml:space="preserve">: Aufgenommene Messwerte der </w:t>
      </w:r>
      <w:r>
        <w:rPr>
          <w:rFonts w:eastAsiaTheme="minorEastAsia"/>
          <w:i/>
          <w:iCs/>
        </w:rPr>
        <w:t>Reihenschaltung Rx und Ry</w:t>
      </w:r>
    </w:p>
    <w:tbl>
      <w:tblPr>
        <w:tblW w:w="11000" w:type="dxa"/>
        <w:tblInd w:w="-9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320"/>
        <w:gridCol w:w="1280"/>
        <w:gridCol w:w="1200"/>
        <w:gridCol w:w="1200"/>
        <w:gridCol w:w="1200"/>
        <w:gridCol w:w="1200"/>
        <w:gridCol w:w="1200"/>
        <w:gridCol w:w="1200"/>
      </w:tblGrid>
      <w:tr w:rsidR="00983DDA" w:rsidRPr="00983DDA" w14:paraId="5B16A884" w14:textId="77777777" w:rsidTr="00983DDA">
        <w:trPr>
          <w:trHeight w:val="300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8754FE" w14:textId="77777777" w:rsidR="00983DDA" w:rsidRPr="00983DDA" w:rsidRDefault="00983DDA" w:rsidP="00983DDA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Rx - Ry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45BFC" w14:textId="77777777" w:rsidR="00983DDA" w:rsidRPr="00983DDA" w:rsidRDefault="00983DDA" w:rsidP="00983DDA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97F81" w14:textId="77777777" w:rsidR="00983DDA" w:rsidRPr="00983DDA" w:rsidRDefault="00983DDA" w:rsidP="00983DDA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D511B" w14:textId="77777777" w:rsidR="00983DDA" w:rsidRPr="00983DDA" w:rsidRDefault="00983DDA" w:rsidP="00983DDA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D391A" w14:textId="77777777" w:rsidR="00983DDA" w:rsidRPr="00983DDA" w:rsidRDefault="00983DDA" w:rsidP="00983DDA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44814" w14:textId="77777777" w:rsidR="00983DDA" w:rsidRPr="00983DDA" w:rsidRDefault="00983DDA" w:rsidP="00983DDA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DFDFE" w14:textId="77777777" w:rsidR="00983DDA" w:rsidRPr="00983DDA" w:rsidRDefault="00983DDA" w:rsidP="00983DDA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5EFDA" w14:textId="77777777" w:rsidR="00983DDA" w:rsidRPr="00983DDA" w:rsidRDefault="00983DDA" w:rsidP="00983DDA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F2FB9" w14:textId="77777777" w:rsidR="00983DDA" w:rsidRPr="00983DDA" w:rsidRDefault="00983DDA" w:rsidP="00983DDA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  <w:tr w:rsidR="00983DDA" w:rsidRPr="00983DDA" w14:paraId="714942F5" w14:textId="77777777" w:rsidTr="00983DDA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C7C4" w14:textId="77777777" w:rsidR="00983DDA" w:rsidRPr="00983DDA" w:rsidRDefault="00983DDA" w:rsidP="00983DDA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Rn in Ohm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B6EAF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30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23087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40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C75AC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50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B1E08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60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BC484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70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ECADA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80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8F14D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90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DE43A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100</w:t>
            </w:r>
          </w:p>
        </w:tc>
      </w:tr>
      <w:tr w:rsidR="00983DDA" w:rsidRPr="00983DDA" w14:paraId="5CB979C7" w14:textId="77777777" w:rsidTr="00983DDA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AB28F" w14:textId="77777777" w:rsidR="00983DDA" w:rsidRPr="00983DDA" w:rsidRDefault="00983DDA" w:rsidP="00983DDA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l1 in 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0CDAD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80,5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F2264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75,8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7272E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71,5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6C2D0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67,7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C7AC3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64,4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E2C1B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61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EFA86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57,9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DC41E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55,4</w:t>
            </w:r>
          </w:p>
        </w:tc>
      </w:tr>
      <w:tr w:rsidR="00983DDA" w:rsidRPr="00983DDA" w14:paraId="72CE74CD" w14:textId="77777777" w:rsidTr="00983DDA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1C10D" w14:textId="77777777" w:rsidR="00983DDA" w:rsidRPr="00983DDA" w:rsidRDefault="00983DDA" w:rsidP="00983DDA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l2 in 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7EFEE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19,5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C5FFE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24,2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B67A5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28,5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3ECA7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32,3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A6FA1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35,6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9265E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39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1A471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42,1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E30AE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44,6</w:t>
            </w:r>
          </w:p>
        </w:tc>
      </w:tr>
      <w:tr w:rsidR="00983DDA" w:rsidRPr="00983DDA" w14:paraId="4E5495D6" w14:textId="77777777" w:rsidTr="00983DDA">
        <w:trPr>
          <w:trHeight w:val="29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3C465" w14:textId="77777777" w:rsidR="00983DDA" w:rsidRPr="00983DDA" w:rsidRDefault="00983DDA" w:rsidP="00983DDA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Rx Reihe Ry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25480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123,8461538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06514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125,289256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27B0B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125,438596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73979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125,758514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4C70D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126,629213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50D5F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125,128205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ED293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123,776722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11BCF" w14:textId="77777777" w:rsidR="00983DDA" w:rsidRPr="00983DDA" w:rsidRDefault="00983DDA" w:rsidP="00983DD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983DDA">
              <w:rPr>
                <w:rFonts w:ascii="Calibri" w:eastAsia="Times New Roman" w:hAnsi="Calibri" w:cs="Calibri"/>
                <w:color w:val="000000"/>
                <w:lang w:eastAsia="de-DE"/>
              </w:rPr>
              <w:t>124,215247</w:t>
            </w:r>
          </w:p>
        </w:tc>
      </w:tr>
    </w:tbl>
    <w:p w14:paraId="37513081" w14:textId="77777777" w:rsidR="0090630C" w:rsidRDefault="0090630C" w:rsidP="0090630C">
      <w:pPr>
        <w:jc w:val="left"/>
        <w:rPr>
          <w:rFonts w:eastAsia="Times New Roman"/>
          <w:color w:val="000000"/>
        </w:rPr>
      </w:pPr>
    </w:p>
    <w:p w14:paraId="44D6EA5C" w14:textId="64C9A7F0" w:rsidR="00AE699C" w:rsidRDefault="00AE699C" w:rsidP="0090630C">
      <w:pPr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Analog zu 3.3c) werden Folgende Werte berechnet:</w:t>
      </w:r>
    </w:p>
    <w:p w14:paraId="40BE9C4E" w14:textId="74C73B71" w:rsidR="0090630C" w:rsidRDefault="0090630C" w:rsidP="0090630C">
      <w:pPr>
        <w:jc w:val="left"/>
        <w:rPr>
          <w:rFonts w:eastAsia="Times New Roman"/>
        </w:rPr>
      </w:pPr>
      <w:r w:rsidRPr="002D3A7C">
        <w:rPr>
          <w:rFonts w:eastAsia="Times New Roman"/>
          <w:color w:val="000000"/>
        </w:rPr>
        <w:t>Mittelwert:</w:t>
      </w:r>
      <w:r w:rsidRPr="002D3A7C">
        <w:rPr>
          <w:rFonts w:eastAsia="Times New Roman"/>
          <w:color w:val="000000"/>
        </w:rPr>
        <w:tab/>
      </w:r>
      <w:r w:rsidRPr="002D3A7C">
        <w:rPr>
          <w:rFonts w:eastAsia="Times New Roman"/>
          <w:color w:val="000000"/>
        </w:rPr>
        <w:tab/>
        <w:t xml:space="preserve"> </w:t>
      </w:r>
      <m:oMath>
        <m:sSub>
          <m:sSubPr>
            <m:ctrlPr>
              <w:rPr>
                <w:rFonts w:ascii="Cambria Math" w:eastAsia="Times New Roman" w:hAnsi="Cambria Math"/>
                <w:color w:val="000000"/>
                <w:vertAlign w:val="subscript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color w:val="000000"/>
                    <w:shd w:val="clear" w:color="auto" w:fill="FFFFFF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hd w:val="clear" w:color="auto" w:fill="FFFFFF"/>
                  </w:rPr>
                  <m:t>R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  <w:vertAlign w:val="subscript"/>
              </w:rPr>
              <m:t>ges</m:t>
            </m:r>
          </m:sub>
        </m:sSub>
        <m:r>
          <w:rPr>
            <w:rFonts w:ascii="Cambria Math" w:eastAsia="Times New Roman" w:hAnsi="Cambria Math"/>
            <w:color w:val="000000"/>
            <w:vertAlign w:val="subscript"/>
          </w:rPr>
          <m:t>=</m:t>
        </m:r>
        <m:f>
          <m:fPr>
            <m:ctrlPr>
              <w:rPr>
                <w:rFonts w:ascii="Cambria Math" w:eastAsia="Times New Roman" w:hAnsi="Cambria Math"/>
                <w:color w:val="000000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</w:rPr>
              <m:t>(R</m:t>
            </m:r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  <w:vertAlign w:val="subscript"/>
              </w:rPr>
              <m:t>1yx</m:t>
            </m:r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</w:rPr>
              <m:t>+…+R</m:t>
            </m:r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  <w:vertAlign w:val="subscript"/>
              </w:rPr>
              <m:t>8yx</m:t>
            </m:r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color w:val="000000"/>
              </w:rPr>
              <m:t>8</m:t>
            </m:r>
          </m:den>
        </m:f>
        <m:r>
          <w:rPr>
            <w:rFonts w:ascii="Cambria Math" w:eastAsia="Times New Roman" w:hAnsi="Cambria Math"/>
            <w:color w:val="000000"/>
            <w:vertAlign w:val="subscript"/>
          </w:rPr>
          <m:t>=125,012…</m:t>
        </m:r>
        <m:r>
          <m:rPr>
            <m:sty m:val="p"/>
          </m:rPr>
          <w:rPr>
            <w:rFonts w:ascii="Cambria Math" w:hAnsi="Cambria Math"/>
          </w:rPr>
          <m:t>Ω</m:t>
        </m:r>
      </m:oMath>
    </w:p>
    <w:p w14:paraId="2F5D9235" w14:textId="6021285D" w:rsidR="00281032" w:rsidRDefault="00281032" w:rsidP="0090630C">
      <w:pPr>
        <w:jc w:val="left"/>
        <w:rPr>
          <w:rFonts w:eastAsia="Times New Roman"/>
        </w:rPr>
      </w:pPr>
      <w:r>
        <w:rPr>
          <w:rFonts w:eastAsia="Times New Roman"/>
        </w:rPr>
        <w:t>Standartabweichung wird durch den Excel-Befehl bestimmt:</w:t>
      </w:r>
      <w:r w:rsidR="00A0344B">
        <w:rPr>
          <w:rFonts w:eastAsia="Times New Roman"/>
        </w:rPr>
        <w:t xml:space="preserve"> </w:t>
      </w:r>
      <w:r>
        <w:rPr>
          <w:rFonts w:eastAsia="Times New Roman"/>
        </w:rPr>
        <w:t xml:space="preserve"> </w:t>
      </w:r>
      <m:oMath>
        <m:r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ges</m:t>
            </m:r>
          </m:sub>
        </m:sSub>
        <m:r>
          <w:rPr>
            <w:rFonts w:ascii="Cambria Math" w:eastAsia="Times New Roman" w:hAnsi="Cambria Math"/>
          </w:rPr>
          <m:t>=0,99749</m:t>
        </m:r>
        <m:r>
          <w:rPr>
            <w:rFonts w:ascii="Cambria Math" w:eastAsiaTheme="minorEastAsia" w:hAnsi="Cambria Math"/>
          </w:rPr>
          <m:t>…</m:t>
        </m:r>
      </m:oMath>
      <w:r w:rsidR="00085E2D" w:rsidRPr="002D3A7C">
        <w:t>Ω</w:t>
      </w:r>
    </w:p>
    <w:p w14:paraId="6B7F3533" w14:textId="5ECFD219" w:rsidR="0090630C" w:rsidRPr="002D3A7C" w:rsidRDefault="0090630C" w:rsidP="0090630C">
      <w:pPr>
        <w:jc w:val="left"/>
        <w:rPr>
          <w:rFonts w:eastAsiaTheme="minorEastAsia"/>
        </w:rPr>
      </w:pPr>
      <w:r w:rsidRPr="002D3A7C">
        <w:rPr>
          <w:rFonts w:eastAsia="Times New Roman"/>
          <w:color w:val="000000"/>
        </w:rPr>
        <w:t>Messunsicherheit</w:t>
      </w:r>
      <w:r>
        <w:rPr>
          <w:rFonts w:eastAsia="Times New Roman"/>
          <w:color w:val="000000"/>
        </w:rPr>
        <w:t xml:space="preserve">:  </w:t>
      </w:r>
      <m:oMath>
        <m:r>
          <w:rPr>
            <w:rFonts w:ascii="Cambria Math" w:hAnsi="Cambria Math"/>
          </w:rPr>
          <m:t>Δu</m:t>
        </m:r>
        <m:r>
          <w:rPr>
            <w:rFonts w:ascii="Cambria Math" w:hAnsi="Cambria Math"/>
            <w:vertAlign w:val="subscript"/>
          </w:rPr>
          <m:t>Rges</m:t>
        </m:r>
        <m:r>
          <w:rPr>
            <w:rFonts w:ascii="Cambria Math" w:hAnsi="Cambria Math"/>
          </w:rPr>
          <m:t xml:space="preserve"> </m:t>
        </m:r>
        <m:r>
          <w:rPr>
            <w:rFonts w:ascii="Cambria Math" w:eastAsiaTheme="minorEastAsia" w:hAnsi="Cambria Math"/>
          </w:rPr>
          <m:t>=</m:t>
        </m:r>
        <m:r>
          <w:rPr>
            <w:rFonts w:ascii="Cambria Math" w:hAnsi="Cambria Math"/>
          </w:rPr>
          <m:t xml:space="preserve">2 ∙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∆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ges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n</m:t>
                </m:r>
              </m:e>
            </m:rad>
          </m:den>
        </m:f>
        <m:r>
          <w:rPr>
            <w:rFonts w:ascii="Cambria Math" w:eastAsiaTheme="minorEastAsia" w:hAnsi="Cambria Math"/>
          </w:rPr>
          <m:t>=0,705332…</m:t>
        </m:r>
      </m:oMath>
      <w:r w:rsidRPr="002D3A7C">
        <w:t>Ω</w:t>
      </w:r>
    </w:p>
    <w:p w14:paraId="0A28CFB4" w14:textId="49972E93" w:rsidR="0090630C" w:rsidRPr="002D3A7C" w:rsidRDefault="0090630C" w:rsidP="0090630C">
      <w:pPr>
        <w:rPr>
          <w:rFonts w:eastAsia="Times New Roman"/>
          <w:color w:val="000000"/>
        </w:rPr>
      </w:pPr>
      <w:r w:rsidRPr="002D3A7C">
        <w:rPr>
          <w:rFonts w:eastAsia="Times New Roman"/>
          <w:color w:val="000000"/>
        </w:rPr>
        <w:t xml:space="preserve">Absolute Messunsicherheit: </w:t>
      </w:r>
      <w:r w:rsidRPr="002D3A7C">
        <w:rPr>
          <w:rFonts w:eastAsia="Times New Roman"/>
          <w:color w:val="000000"/>
        </w:rPr>
        <w:tab/>
      </w:r>
      <m:oMath>
        <m:r>
          <m:rPr>
            <m:sty m:val="bi"/>
          </m:rPr>
          <w:rPr>
            <w:rFonts w:ascii="Cambria Math" w:eastAsia="Times New Roman" w:hAnsi="Cambria Math"/>
            <w:color w:val="000000"/>
          </w:rPr>
          <m:t>R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8"/>
          </w:rPr>
          <m:t>ges</m:t>
        </m:r>
        <m:r>
          <m:rPr>
            <m:sty m:val="bi"/>
          </m:rPr>
          <w:rPr>
            <w:rFonts w:ascii="Cambria Math" w:eastAsia="Times New Roman" w:hAnsi="Cambria Math"/>
            <w:color w:val="000000"/>
          </w:rPr>
          <m:t xml:space="preserve"> =(125,0 ± 0,8</m:t>
        </m:r>
      </m:oMath>
      <w:r w:rsidRPr="002D3A7C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)</w:t>
      </w:r>
      <w:r w:rsidRPr="002D3A7C">
        <w:rPr>
          <w:rFonts w:eastAsia="Times New Roman"/>
          <w:b/>
          <w:color w:val="000000"/>
        </w:rPr>
        <w:t>Ω</w:t>
      </w:r>
    </w:p>
    <w:p w14:paraId="5AB4EEB3" w14:textId="543EA344" w:rsidR="0090630C" w:rsidRDefault="0090630C" w:rsidP="0090630C">
      <w:pPr>
        <w:rPr>
          <w:rFonts w:eastAsia="Times New Roman"/>
          <w:b/>
          <w:color w:val="000000"/>
        </w:rPr>
      </w:pPr>
      <w:r w:rsidRPr="002D3A7C">
        <w:rPr>
          <w:rFonts w:eastAsia="Times New Roman"/>
          <w:color w:val="000000"/>
        </w:rPr>
        <w:t>Relative Messunsicherheit:</w:t>
      </w:r>
      <w:r w:rsidRPr="002D3A7C">
        <w:rPr>
          <w:rFonts w:eastAsia="Times New Roman"/>
          <w:color w:val="000000"/>
        </w:rPr>
        <w:tab/>
      </w:r>
      <m:oMath>
        <m:r>
          <m:rPr>
            <m:sty m:val="bi"/>
          </m:rPr>
          <w:rPr>
            <w:rFonts w:ascii="Cambria Math" w:eastAsia="Times New Roman" w:hAnsi="Cambria Math"/>
            <w:color w:val="000000"/>
          </w:rPr>
          <m:t>R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8"/>
          </w:rPr>
          <m:t>ges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6"/>
          </w:rPr>
          <m:t xml:space="preserve"> </m:t>
        </m:r>
        <m:r>
          <m:rPr>
            <m:sty m:val="bi"/>
          </m:rPr>
          <w:rPr>
            <w:rFonts w:ascii="Cambria Math" w:eastAsia="Times New Roman" w:hAnsi="Cambria Math"/>
            <w:color w:val="000000"/>
          </w:rPr>
          <m:t>=125,0(1 ±0,56 %</m:t>
        </m:r>
        <m:r>
          <m:rPr>
            <m:sty m:val="b"/>
          </m:rPr>
          <w:rPr>
            <w:rFonts w:ascii="Cambria Math" w:eastAsia="Times New Roman" w:hAnsi="Cambria Math"/>
            <w:color w:val="000000"/>
          </w:rPr>
          <m:t xml:space="preserve"> )</m:t>
        </m:r>
      </m:oMath>
      <w:r w:rsidRPr="00AE1D54">
        <w:rPr>
          <w:rFonts w:eastAsia="Times New Roman"/>
          <w:b/>
          <w:color w:val="000000"/>
        </w:rPr>
        <w:t xml:space="preserve"> </w:t>
      </w:r>
      <w:r w:rsidRPr="002D3A7C">
        <w:rPr>
          <w:rFonts w:eastAsia="Times New Roman"/>
          <w:b/>
          <w:color w:val="000000"/>
        </w:rPr>
        <w:t>Ω</w:t>
      </w:r>
    </w:p>
    <w:p w14:paraId="6A363FB6" w14:textId="77777777" w:rsidR="0090630C" w:rsidRPr="004C58A9" w:rsidRDefault="0090630C" w:rsidP="0090630C"/>
    <w:p w14:paraId="3E371E88" w14:textId="65273568" w:rsidR="0090630C" w:rsidRDefault="0090630C" w:rsidP="0090630C">
      <w:pPr>
        <w:pStyle w:val="berschrift3"/>
      </w:pPr>
      <w:bookmarkStart w:id="24" w:name="_Toc129712770"/>
      <w:r>
        <w:lastRenderedPageBreak/>
        <w:t>3.3</w:t>
      </w:r>
      <w:r w:rsidR="001C115B">
        <w:t>g</w:t>
      </w:r>
      <w:r>
        <w:t xml:space="preserve">) Vergleich der Ergebnisse aus </w:t>
      </w:r>
      <w:r w:rsidR="001C115B">
        <w:t>Reihen</w:t>
      </w:r>
      <w:r>
        <w:t>schaltung</w:t>
      </w:r>
      <w:bookmarkEnd w:id="24"/>
    </w:p>
    <w:p w14:paraId="639B1315" w14:textId="390F1078" w:rsidR="0090630C" w:rsidRPr="003F5F29" w:rsidRDefault="0090630C" w:rsidP="0090630C">
      <w:pPr>
        <w:rPr>
          <w:rFonts w:eastAsia="Times New Roman"/>
        </w:rPr>
      </w:pPr>
      <w:r>
        <w:t>Rechnung:</w:t>
      </w:r>
      <w:r w:rsidR="00713940">
        <w:rPr>
          <w:rFonts w:eastAsiaTheme="minorEastAsia"/>
        </w:rPr>
        <w:t xml:space="preserve"> </w:t>
      </w:r>
      <m:oMath>
        <m:r>
          <m:rPr>
            <m:sty m:val="bi"/>
          </m:rPr>
          <w:rPr>
            <w:rFonts w:ascii="Cambria Math" w:eastAsia="Times New Roman" w:hAnsi="Cambria Math"/>
            <w:color w:val="000000"/>
          </w:rPr>
          <m:t>R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8"/>
          </w:rPr>
          <m:t>ges</m:t>
        </m:r>
        <m:r>
          <m:rPr>
            <m:sty m:val="bi"/>
          </m:rPr>
          <w:rPr>
            <w:rFonts w:ascii="Cambria Math" w:eastAsia="Times New Roman" w:hAnsi="Cambria Math"/>
            <w:color w:val="000000"/>
          </w:rPr>
          <m:t xml:space="preserve"> =(124,0 ± 1,1</m:t>
        </m:r>
      </m:oMath>
      <w:r w:rsidR="00713940" w:rsidRPr="002D3A7C">
        <w:rPr>
          <w:rFonts w:eastAsia="Times New Roman"/>
          <w:b/>
          <w:color w:val="000000"/>
        </w:rPr>
        <w:t xml:space="preserve"> </w:t>
      </w:r>
      <w:r w:rsidR="00713940">
        <w:rPr>
          <w:rFonts w:eastAsia="Times New Roman"/>
          <w:b/>
          <w:color w:val="000000"/>
        </w:rPr>
        <w:t>)</w:t>
      </w:r>
      <w:r>
        <w:rPr>
          <w:rFonts w:eastAsia="Times New Roman"/>
        </w:rPr>
        <w:t xml:space="preserve"> und </w:t>
      </w:r>
      <m:oMath>
        <m:r>
          <m:rPr>
            <m:sty m:val="bi"/>
          </m:rPr>
          <w:rPr>
            <w:rFonts w:ascii="Cambria Math" w:eastAsia="Times New Roman" w:hAnsi="Cambria Math"/>
            <w:color w:val="000000"/>
          </w:rPr>
          <m:t>R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8"/>
          </w:rPr>
          <m:t>ges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6"/>
          </w:rPr>
          <m:t xml:space="preserve"> </m:t>
        </m:r>
        <m:r>
          <m:rPr>
            <m:sty m:val="bi"/>
          </m:rPr>
          <w:rPr>
            <w:rFonts w:ascii="Cambria Math" w:eastAsia="Times New Roman" w:hAnsi="Cambria Math"/>
            <w:color w:val="000000"/>
          </w:rPr>
          <m:t>=124,0(1 ± 0,82%</m:t>
        </m:r>
        <m:r>
          <m:rPr>
            <m:sty m:val="b"/>
          </m:rPr>
          <w:rPr>
            <w:rFonts w:ascii="Cambria Math" w:eastAsia="Times New Roman" w:hAnsi="Cambria Math"/>
            <w:color w:val="000000"/>
          </w:rPr>
          <m:t xml:space="preserve"> )</m:t>
        </m:r>
      </m:oMath>
      <w:r w:rsidR="00713940" w:rsidRPr="00AE1D54">
        <w:rPr>
          <w:rFonts w:eastAsia="Times New Roman"/>
          <w:b/>
          <w:color w:val="000000"/>
        </w:rPr>
        <w:t xml:space="preserve"> </w:t>
      </w:r>
      <w:r w:rsidR="00713940" w:rsidRPr="002D3A7C">
        <w:rPr>
          <w:rFonts w:eastAsia="Times New Roman"/>
          <w:b/>
          <w:color w:val="000000"/>
        </w:rPr>
        <w:t>Ω</w:t>
      </w:r>
    </w:p>
    <w:p w14:paraId="2E323789" w14:textId="77777777" w:rsidR="001C115B" w:rsidRPr="001C115B" w:rsidRDefault="0090630C" w:rsidP="0090630C">
      <w:pPr>
        <w:rPr>
          <w:rFonts w:ascii="Cambria Math" w:eastAsia="Times New Roman" w:hAnsi="Cambria Math"/>
          <w:b/>
          <w:i/>
          <w:color w:val="000000"/>
        </w:rPr>
      </w:pPr>
      <w:r>
        <w:t>Experimentell:</w:t>
      </w:r>
      <w:r w:rsidRPr="003F5F29">
        <w:rPr>
          <w:rFonts w:ascii="Cambria Math" w:eastAsia="Times New Roman" w:hAnsi="Cambria Math"/>
          <w:b/>
          <w:i/>
          <w:color w:val="000000"/>
        </w:rPr>
        <w:t xml:space="preserve"> </w:t>
      </w:r>
      <m:oMath>
        <m:r>
          <m:rPr>
            <m:sty m:val="bi"/>
          </m:rPr>
          <w:rPr>
            <w:rFonts w:ascii="Cambria Math" w:eastAsia="Times New Roman" w:hAnsi="Cambria Math"/>
            <w:color w:val="000000"/>
          </w:rPr>
          <m:t>R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8"/>
          </w:rPr>
          <m:t>ges</m:t>
        </m:r>
        <m:r>
          <m:rPr>
            <m:sty m:val="bi"/>
          </m:rPr>
          <w:rPr>
            <w:rFonts w:ascii="Cambria Math" w:eastAsia="Times New Roman" w:hAnsi="Cambria Math"/>
            <w:color w:val="000000"/>
          </w:rPr>
          <m:t xml:space="preserve"> =</m:t>
        </m:r>
        <m:d>
          <m:dPr>
            <m:ctrlPr>
              <w:rPr>
                <w:rFonts w:ascii="Cambria Math" w:eastAsia="Times New Roman" w:hAnsi="Cambria Math"/>
                <w:b/>
                <w:i/>
                <w:color w:val="000000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/>
                <w:color w:val="000000"/>
              </w:rPr>
              <m:t>125 ± 36</m:t>
            </m:r>
            <m:r>
              <m:rPr>
                <m:sty m:val="b"/>
              </m:rPr>
              <w:rPr>
                <w:rFonts w:ascii="Cambria Math" w:eastAsia="Times New Roman" w:hAnsi="Cambria Math"/>
                <w:color w:val="000000"/>
              </w:rPr>
              <m:t xml:space="preserve"> </m:t>
            </m:r>
            <m:ctrlPr>
              <w:rPr>
                <w:rFonts w:ascii="Cambria Math" w:eastAsia="Times New Roman" w:hAnsi="Cambria Math"/>
                <w:b/>
                <w:color w:val="000000"/>
              </w:rPr>
            </m:ctrlPr>
          </m:e>
        </m:d>
        <m:r>
          <m:rPr>
            <m:sty m:val="b"/>
          </m:rPr>
          <w:rPr>
            <w:rFonts w:ascii="Cambria Math" w:eastAsia="Times New Roman" w:hAnsi="Cambria Math"/>
            <w:color w:val="000000"/>
          </w:rPr>
          <m:t>Ω</m:t>
        </m:r>
      </m:oMath>
      <w:r>
        <w:rPr>
          <w:rFonts w:eastAsia="Times New Roman"/>
          <w:b/>
          <w:color w:val="000000"/>
        </w:rPr>
        <w:t xml:space="preserve"> </w:t>
      </w:r>
      <w:r w:rsidRPr="003F5F29">
        <w:rPr>
          <w:rFonts w:eastAsia="Times New Roman"/>
          <w:bCs/>
          <w:color w:val="000000"/>
        </w:rPr>
        <w:t>und</w:t>
      </w:r>
      <w:r>
        <w:rPr>
          <w:rFonts w:eastAsia="Times New Roman"/>
          <w:b/>
          <w:color w:val="000000"/>
        </w:rPr>
        <w:t xml:space="preserve"> </w:t>
      </w:r>
      <w:r w:rsidRPr="003F5F29">
        <w:rPr>
          <w:rFonts w:ascii="Cambria Math" w:eastAsia="Times New Roman" w:hAnsi="Cambria Math"/>
          <w:b/>
          <w:i/>
          <w:color w:val="000000"/>
        </w:rPr>
        <w:t xml:space="preserve"> </w:t>
      </w:r>
      <m:oMath>
        <m:r>
          <m:rPr>
            <m:sty m:val="bi"/>
          </m:rPr>
          <w:rPr>
            <w:rFonts w:ascii="Cambria Math" w:eastAsia="Times New Roman" w:hAnsi="Cambria Math"/>
            <w:color w:val="000000"/>
          </w:rPr>
          <m:t>R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8"/>
          </w:rPr>
          <m:t>ges</m:t>
        </m:r>
        <m:r>
          <m:rPr>
            <m:sty m:val="bi"/>
          </m:rPr>
          <w:rPr>
            <w:rFonts w:ascii="Cambria Math" w:eastAsia="Times New Roman" w:hAnsi="Cambria Math"/>
            <w:color w:val="000000"/>
            <w:sz w:val="16"/>
          </w:rPr>
          <m:t xml:space="preserve"> </m:t>
        </m:r>
        <m:r>
          <m:rPr>
            <m:sty m:val="bi"/>
          </m:rPr>
          <w:rPr>
            <w:rFonts w:ascii="Cambria Math" w:eastAsia="Times New Roman" w:hAnsi="Cambria Math"/>
            <w:color w:val="000000"/>
          </w:rPr>
          <m:t>=125</m:t>
        </m:r>
        <m:d>
          <m:dPr>
            <m:ctrlPr>
              <w:rPr>
                <w:rFonts w:ascii="Cambria Math" w:eastAsia="Times New Roman" w:hAnsi="Cambria Math"/>
                <w:b/>
                <w:i/>
                <w:color w:val="000000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/>
                <w:color w:val="000000"/>
              </w:rPr>
              <m:t>1 ±28 %</m:t>
            </m:r>
            <m:r>
              <m:rPr>
                <m:sty m:val="b"/>
              </m:rPr>
              <w:rPr>
                <w:rFonts w:ascii="Cambria Math" w:eastAsia="Times New Roman" w:hAnsi="Cambria Math"/>
                <w:color w:val="000000"/>
              </w:rPr>
              <m:t xml:space="preserve"> </m:t>
            </m:r>
            <m:ctrlPr>
              <w:rPr>
                <w:rFonts w:ascii="Cambria Math" w:eastAsia="Times New Roman" w:hAnsi="Cambria Math"/>
                <w:b/>
                <w:color w:val="000000"/>
              </w:rPr>
            </m:ctrlPr>
          </m:e>
        </m:d>
      </m:oMath>
    </w:p>
    <w:p w14:paraId="69DC08CC" w14:textId="2D020E31" w:rsidR="00D8425B" w:rsidRDefault="001C115B" w:rsidP="00157340">
      <w:r>
        <w:t>D</w:t>
      </w:r>
      <w:r w:rsidR="00713940">
        <w:t>i</w:t>
      </w:r>
      <w:r w:rsidR="0090630C">
        <w:t>e berechneten und experimentell bestimmten Werte für den Gesamtwiderstand der Parallelschaltung stimmen mit einer Ungenauigkeit von ca. 0,8% überein. Da die Wheatstone-Brücke, eine Umgehung einer Fehlerschaltung ermöglicht, kann man sehr genaue Ergebnisse messen.</w:t>
      </w:r>
      <w:bookmarkEnd w:id="7"/>
    </w:p>
    <w:p w14:paraId="3C52A028" w14:textId="77777777" w:rsidR="00157340" w:rsidRDefault="00157340" w:rsidP="00157340">
      <w:pPr>
        <w:rPr>
          <w:rFonts w:ascii="Arial" w:eastAsiaTheme="majorEastAsia" w:hAnsi="Arial" w:cs="Arial"/>
          <w:b/>
          <w:bCs/>
          <w:sz w:val="28"/>
          <w:szCs w:val="28"/>
          <w:u w:val="single"/>
        </w:rPr>
      </w:pPr>
    </w:p>
    <w:p w14:paraId="761F7540" w14:textId="6546D812" w:rsidR="00136D84" w:rsidRDefault="00136D84" w:rsidP="00136D84">
      <w:pPr>
        <w:pStyle w:val="Formatvorlage1"/>
      </w:pPr>
      <w:bookmarkStart w:id="25" w:name="_Toc129712771"/>
      <w:r>
        <w:t>4.Fazit</w:t>
      </w:r>
      <w:bookmarkEnd w:id="25"/>
    </w:p>
    <w:p w14:paraId="02AA9A27" w14:textId="6E6507B9" w:rsidR="00572446" w:rsidRDefault="00CD5800" w:rsidP="00205E6B">
      <w:r>
        <w:t>I</w:t>
      </w:r>
      <w:r w:rsidR="00A145EB">
        <w:t xml:space="preserve">m Versuch: </w:t>
      </w:r>
      <w:r w:rsidR="00FF4A6A">
        <w:t>Ohm’sches</w:t>
      </w:r>
      <w:r w:rsidR="002D2CF8">
        <w:t xml:space="preserve"> </w:t>
      </w:r>
      <w:r w:rsidR="00FF4A6A">
        <w:t>Gesetz</w:t>
      </w:r>
      <w:r w:rsidR="00321205">
        <w:t xml:space="preserve"> und </w:t>
      </w:r>
      <w:r w:rsidR="00FF4A6A">
        <w:t>Wheatstone’sche</w:t>
      </w:r>
      <w:r w:rsidR="00321205">
        <w:t xml:space="preserve"> Brücke konnten grundlegende Kenntnisse über den Zusammenhang von Spannung, Stromstärke und Widerstand </w:t>
      </w:r>
      <w:r w:rsidR="00FF4A6A">
        <w:t xml:space="preserve">näher betrachtet werden. </w:t>
      </w:r>
      <w:r w:rsidR="00290C56">
        <w:t xml:space="preserve">Im ersten Versuch kam es zu </w:t>
      </w:r>
      <w:r w:rsidR="00E432F9">
        <w:t>kleinen</w:t>
      </w:r>
      <w:r w:rsidR="00290C56">
        <w:t xml:space="preserve"> Abweichungen, die wir mit Messungenauigkeiten bzw. Abweichungen des tatsächlichen Innenwiderstandes eines Strommessgerätes erklären. Im zweiten Teil konnte durch das </w:t>
      </w:r>
      <w:r w:rsidR="009F19AD">
        <w:t>Potentiometer</w:t>
      </w:r>
      <w:r w:rsidR="00290C56">
        <w:t xml:space="preserve"> ein Korrelationskoeffizient von ca. 1 experimentell ermittelt werden, was den linearen Zusammenhang von Spannung und Länge l des </w:t>
      </w:r>
      <w:r w:rsidR="00E432F9">
        <w:t>Metalldrahtes</w:t>
      </w:r>
      <w:r w:rsidR="00290C56">
        <w:t xml:space="preserve"> bestätigen </w:t>
      </w:r>
      <w:r w:rsidR="009F19AD">
        <w:t>konnte</w:t>
      </w:r>
      <w:r w:rsidR="00290C56">
        <w:t>.</w:t>
      </w:r>
      <w:r w:rsidR="009F19AD">
        <w:t xml:space="preserve"> Die Wheatstone-Brücke im </w:t>
      </w:r>
      <w:r>
        <w:t>letzten</w:t>
      </w:r>
      <w:r w:rsidR="009F19AD">
        <w:t xml:space="preserve"> </w:t>
      </w:r>
      <w:r>
        <w:t>Vers</w:t>
      </w:r>
      <w:r w:rsidR="009F19AD">
        <w:t xml:space="preserve">uchsteil lieferte </w:t>
      </w:r>
      <w:r>
        <w:t>Erkenntnisse</w:t>
      </w:r>
      <w:r w:rsidR="009F19AD">
        <w:t xml:space="preserve"> über die Gesamtwiderstände und die unbekannten Widerstände durch </w:t>
      </w:r>
      <w:r>
        <w:t>verschiedene</w:t>
      </w:r>
      <w:r w:rsidR="009F19AD">
        <w:t xml:space="preserve"> Schaltungen. Bei allen Versuchen </w:t>
      </w:r>
      <w:r w:rsidR="00572446">
        <w:t xml:space="preserve">war </w:t>
      </w:r>
      <w:r>
        <w:t>positiv</w:t>
      </w:r>
      <w:r w:rsidR="00572446">
        <w:t xml:space="preserve"> zu sehen, dass keine großen Abweichungen </w:t>
      </w:r>
      <w:r>
        <w:t>(Messunsicherheiten) entstanden</w:t>
      </w:r>
      <w:r w:rsidR="00572446">
        <w:t xml:space="preserve"> sind und somit es zu genauen Ergebnissen kam.</w:t>
      </w:r>
    </w:p>
    <w:p w14:paraId="3AC0A1BD" w14:textId="6B548FD6" w:rsidR="00321205" w:rsidRDefault="00321205" w:rsidP="00205E6B"/>
    <w:p w14:paraId="5627E0B3" w14:textId="6379E8A5" w:rsidR="006C66C3" w:rsidRPr="0033066B" w:rsidRDefault="00E81928" w:rsidP="0033066B">
      <w:pPr>
        <w:pStyle w:val="Formatvorlage1"/>
        <w:rPr>
          <w:noProof/>
        </w:rPr>
      </w:pPr>
      <w:bookmarkStart w:id="26" w:name="_Toc129712772"/>
      <w:r>
        <w:rPr>
          <w:noProof/>
        </w:rPr>
        <w:lastRenderedPageBreak/>
        <w:t xml:space="preserve">5. </w:t>
      </w:r>
      <w:r w:rsidR="00DD2B87">
        <w:rPr>
          <w:noProof/>
        </w:rPr>
        <w:t>Anhang: Aufgenomme Messwerte</w:t>
      </w:r>
      <w:bookmarkEnd w:id="26"/>
      <w:r w:rsidR="006C66C3">
        <w:rPr>
          <w:noProof/>
        </w:rPr>
        <w:drawing>
          <wp:anchor distT="0" distB="0" distL="114300" distR="114300" simplePos="0" relativeHeight="251659264" behindDoc="0" locked="0" layoutInCell="1" allowOverlap="1" wp14:anchorId="04F654D2" wp14:editId="7FE850F1">
            <wp:simplePos x="0" y="0"/>
            <wp:positionH relativeFrom="column">
              <wp:posOffset>0</wp:posOffset>
            </wp:positionH>
            <wp:positionV relativeFrom="paragraph">
              <wp:posOffset>316865</wp:posOffset>
            </wp:positionV>
            <wp:extent cx="5759450" cy="4271645"/>
            <wp:effectExtent l="0" t="0" r="6350" b="0"/>
            <wp:wrapTopAndBottom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271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7CAF1D6" w14:textId="181AC5ED" w:rsidR="002446F6" w:rsidRDefault="006D2EB4" w:rsidP="089B41C1">
      <w:pPr>
        <w:rPr>
          <w:i/>
          <w:iCs/>
        </w:rPr>
      </w:pPr>
      <w:r w:rsidRPr="00D04FFE">
        <w:rPr>
          <w:i/>
          <w:iCs/>
        </w:rPr>
        <w:t xml:space="preserve">Abb. </w:t>
      </w:r>
      <w:r w:rsidR="00D04FFE" w:rsidRPr="00D04FFE">
        <w:rPr>
          <w:i/>
          <w:iCs/>
        </w:rPr>
        <w:t>4</w:t>
      </w:r>
      <w:r w:rsidR="001F1256" w:rsidRPr="00D04FFE">
        <w:rPr>
          <w:i/>
          <w:iCs/>
        </w:rPr>
        <w:t>:</w:t>
      </w:r>
      <w:r w:rsidRPr="00D04FFE">
        <w:rPr>
          <w:i/>
          <w:iCs/>
        </w:rPr>
        <w:t xml:space="preserve"> </w:t>
      </w:r>
      <w:r w:rsidR="001F1256" w:rsidRPr="00D04FFE">
        <w:rPr>
          <w:i/>
          <w:iCs/>
        </w:rPr>
        <w:t>Messwerte Handgeschrieben</w:t>
      </w:r>
    </w:p>
    <w:p w14:paraId="39E1A3CF" w14:textId="77777777" w:rsidR="006C66C3" w:rsidRPr="00D04FFE" w:rsidRDefault="006C66C3" w:rsidP="089B41C1">
      <w:pPr>
        <w:rPr>
          <w:i/>
          <w:iCs/>
        </w:rPr>
      </w:pPr>
    </w:p>
    <w:sectPr w:rsidR="006C66C3" w:rsidRPr="00D04FFE" w:rsidSect="00130EFF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6FBF3" w14:textId="77777777" w:rsidR="005D4957" w:rsidRDefault="005D4957" w:rsidP="001477EA">
      <w:pPr>
        <w:spacing w:after="0" w:line="240" w:lineRule="auto"/>
      </w:pPr>
      <w:r>
        <w:separator/>
      </w:r>
    </w:p>
  </w:endnote>
  <w:endnote w:type="continuationSeparator" w:id="0">
    <w:p w14:paraId="3484D75F" w14:textId="77777777" w:rsidR="005D4957" w:rsidRDefault="005D4957" w:rsidP="001477EA">
      <w:pPr>
        <w:spacing w:after="0" w:line="240" w:lineRule="auto"/>
      </w:pPr>
      <w:r>
        <w:continuationSeparator/>
      </w:r>
    </w:p>
  </w:endnote>
  <w:endnote w:type="continuationNotice" w:id="1">
    <w:p w14:paraId="2CE1CD8C" w14:textId="77777777" w:rsidR="005D4957" w:rsidRDefault="005D49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7470599"/>
      <w:docPartObj>
        <w:docPartGallery w:val="Page Numbers (Bottom of Page)"/>
        <w:docPartUnique/>
      </w:docPartObj>
    </w:sdtPr>
    <w:sdtEndPr/>
    <w:sdtContent>
      <w:p w14:paraId="4F57E7CD" w14:textId="0FDEA39A" w:rsidR="00E40F30" w:rsidRDefault="00E40F30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8EDFDF" w14:textId="77777777" w:rsidR="00E40F30" w:rsidRDefault="00E40F3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89B41C1" w14:paraId="35D89C93" w14:textId="77777777" w:rsidTr="089B41C1">
      <w:trPr>
        <w:trHeight w:val="300"/>
      </w:trPr>
      <w:tc>
        <w:tcPr>
          <w:tcW w:w="3020" w:type="dxa"/>
        </w:tcPr>
        <w:p w14:paraId="6C1A9935" w14:textId="0BD851A5" w:rsidR="089B41C1" w:rsidRDefault="089B41C1" w:rsidP="089B41C1">
          <w:pPr>
            <w:pStyle w:val="Kopfzeile"/>
            <w:ind w:left="-115"/>
          </w:pPr>
        </w:p>
      </w:tc>
      <w:tc>
        <w:tcPr>
          <w:tcW w:w="3020" w:type="dxa"/>
        </w:tcPr>
        <w:p w14:paraId="4C9AA17F" w14:textId="4A11C6FC" w:rsidR="089B41C1" w:rsidRDefault="089B41C1" w:rsidP="089B41C1">
          <w:pPr>
            <w:pStyle w:val="Kopfzeile"/>
            <w:jc w:val="center"/>
          </w:pPr>
        </w:p>
      </w:tc>
      <w:tc>
        <w:tcPr>
          <w:tcW w:w="3020" w:type="dxa"/>
        </w:tcPr>
        <w:p w14:paraId="46927BC3" w14:textId="7E357FAA" w:rsidR="089B41C1" w:rsidRDefault="089B41C1" w:rsidP="089B41C1">
          <w:pPr>
            <w:pStyle w:val="Kopfzeile"/>
            <w:ind w:right="-115"/>
            <w:jc w:val="right"/>
          </w:pPr>
        </w:p>
      </w:tc>
    </w:tr>
  </w:tbl>
  <w:p w14:paraId="7DAE13A8" w14:textId="095A3847" w:rsidR="089B41C1" w:rsidRDefault="089B41C1" w:rsidP="089B41C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74F6D" w14:textId="77777777" w:rsidR="005D4957" w:rsidRDefault="005D4957" w:rsidP="001477EA">
      <w:pPr>
        <w:spacing w:after="0" w:line="240" w:lineRule="auto"/>
      </w:pPr>
      <w:r>
        <w:separator/>
      </w:r>
    </w:p>
  </w:footnote>
  <w:footnote w:type="continuationSeparator" w:id="0">
    <w:p w14:paraId="22803913" w14:textId="77777777" w:rsidR="005D4957" w:rsidRDefault="005D4957" w:rsidP="001477EA">
      <w:pPr>
        <w:spacing w:after="0" w:line="240" w:lineRule="auto"/>
      </w:pPr>
      <w:r>
        <w:continuationSeparator/>
      </w:r>
    </w:p>
  </w:footnote>
  <w:footnote w:type="continuationNotice" w:id="1">
    <w:p w14:paraId="08254293" w14:textId="77777777" w:rsidR="005D4957" w:rsidRDefault="005D495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60" w:type="dxa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984C1B" w14:paraId="3BD94DE2" w14:textId="77777777" w:rsidTr="0040426D">
      <w:trPr>
        <w:trHeight w:val="300"/>
      </w:trPr>
      <w:tc>
        <w:tcPr>
          <w:tcW w:w="3020" w:type="dxa"/>
        </w:tcPr>
        <w:p w14:paraId="6773DC2A" w14:textId="77777777" w:rsidR="00984C1B" w:rsidRDefault="00984C1B" w:rsidP="0040426D">
          <w:pPr>
            <w:pStyle w:val="Kopfzeile"/>
          </w:pPr>
          <w:r>
            <w:t>Gruppe 3</w:t>
          </w:r>
        </w:p>
      </w:tc>
      <w:tc>
        <w:tcPr>
          <w:tcW w:w="3020" w:type="dxa"/>
        </w:tcPr>
        <w:p w14:paraId="62D21C7C" w14:textId="76BDED9D" w:rsidR="00984C1B" w:rsidRDefault="00FA01AB" w:rsidP="0040426D">
          <w:pPr>
            <w:pStyle w:val="Kopfzeile"/>
            <w:jc w:val="center"/>
          </w:pPr>
          <w:r w:rsidRPr="00FA01AB">
            <w:t>Ohm</w:t>
          </w:r>
          <w:r w:rsidR="006256E2">
            <w:t>´</w:t>
          </w:r>
          <w:r w:rsidRPr="00FA01AB">
            <w:t>sches Geset</w:t>
          </w:r>
          <w:r>
            <w:t>z</w:t>
          </w:r>
        </w:p>
      </w:tc>
      <w:tc>
        <w:tcPr>
          <w:tcW w:w="3020" w:type="dxa"/>
        </w:tcPr>
        <w:p w14:paraId="319BAA19" w14:textId="60CD2FB0" w:rsidR="00984C1B" w:rsidRDefault="00DB67B4" w:rsidP="0040426D">
          <w:pPr>
            <w:pStyle w:val="Kopfzeile"/>
            <w:jc w:val="right"/>
          </w:pPr>
          <w:r>
            <w:t>02</w:t>
          </w:r>
          <w:r w:rsidR="00984C1B">
            <w:t>.0</w:t>
          </w:r>
          <w:r>
            <w:t>3</w:t>
          </w:r>
          <w:r w:rsidR="00984C1B">
            <w:t>.23</w:t>
          </w:r>
        </w:p>
      </w:tc>
    </w:tr>
  </w:tbl>
  <w:p w14:paraId="7528308C" w14:textId="512E1370" w:rsidR="089B41C1" w:rsidRDefault="089B41C1" w:rsidP="089B41C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89B41C1" w14:paraId="731E690F" w14:textId="77777777" w:rsidTr="089B41C1">
      <w:trPr>
        <w:trHeight w:val="300"/>
      </w:trPr>
      <w:tc>
        <w:tcPr>
          <w:tcW w:w="3020" w:type="dxa"/>
        </w:tcPr>
        <w:p w14:paraId="55241468" w14:textId="19A7CA80" w:rsidR="089B41C1" w:rsidRDefault="089B41C1" w:rsidP="089B41C1">
          <w:pPr>
            <w:pStyle w:val="Kopfzeile"/>
            <w:ind w:left="-115"/>
          </w:pPr>
        </w:p>
      </w:tc>
      <w:tc>
        <w:tcPr>
          <w:tcW w:w="3020" w:type="dxa"/>
        </w:tcPr>
        <w:p w14:paraId="0DC30080" w14:textId="2F656113" w:rsidR="089B41C1" w:rsidRDefault="089B41C1" w:rsidP="089B41C1">
          <w:pPr>
            <w:pStyle w:val="Kopfzeile"/>
            <w:jc w:val="center"/>
          </w:pPr>
        </w:p>
      </w:tc>
      <w:tc>
        <w:tcPr>
          <w:tcW w:w="3020" w:type="dxa"/>
        </w:tcPr>
        <w:p w14:paraId="788E66F2" w14:textId="10123B8D" w:rsidR="089B41C1" w:rsidRDefault="089B41C1" w:rsidP="089B41C1">
          <w:pPr>
            <w:pStyle w:val="Kopfzeile"/>
            <w:ind w:right="-115"/>
            <w:jc w:val="right"/>
          </w:pPr>
        </w:p>
      </w:tc>
    </w:tr>
  </w:tbl>
  <w:p w14:paraId="188A88CD" w14:textId="3F314092" w:rsidR="089B41C1" w:rsidRDefault="089B41C1" w:rsidP="089B41C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30CE7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A5B7A"/>
    <w:multiLevelType w:val="hybridMultilevel"/>
    <w:tmpl w:val="A3963AB8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E6B77"/>
    <w:multiLevelType w:val="hybridMultilevel"/>
    <w:tmpl w:val="964440C8"/>
    <w:lvl w:ilvl="0" w:tplc="998C010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E3695F"/>
    <w:multiLevelType w:val="hybridMultilevel"/>
    <w:tmpl w:val="C330A1A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3355E"/>
    <w:multiLevelType w:val="hybridMultilevel"/>
    <w:tmpl w:val="9ACAAF22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52A6F"/>
    <w:multiLevelType w:val="hybridMultilevel"/>
    <w:tmpl w:val="A2E84FC4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F13232"/>
    <w:multiLevelType w:val="hybridMultilevel"/>
    <w:tmpl w:val="F404D6AC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8E7B2E"/>
    <w:multiLevelType w:val="hybridMultilevel"/>
    <w:tmpl w:val="5B08AD00"/>
    <w:lvl w:ilvl="0" w:tplc="6E145F2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8064A2" w:themeColor="accent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2D4CA2"/>
    <w:multiLevelType w:val="multilevel"/>
    <w:tmpl w:val="43C8B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453338"/>
    <w:multiLevelType w:val="hybridMultilevel"/>
    <w:tmpl w:val="5D1A4B6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4D0F24"/>
    <w:multiLevelType w:val="hybridMultilevel"/>
    <w:tmpl w:val="153867F6"/>
    <w:lvl w:ilvl="0" w:tplc="998C010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16031D5"/>
    <w:multiLevelType w:val="hybridMultilevel"/>
    <w:tmpl w:val="BC0EE1D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8B38FF"/>
    <w:multiLevelType w:val="multilevel"/>
    <w:tmpl w:val="AFC49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3204324">
    <w:abstractNumId w:val="9"/>
  </w:num>
  <w:num w:numId="2" w16cid:durableId="179592652">
    <w:abstractNumId w:val="3"/>
  </w:num>
  <w:num w:numId="3" w16cid:durableId="774909979">
    <w:abstractNumId w:val="8"/>
  </w:num>
  <w:num w:numId="4" w16cid:durableId="856306140">
    <w:abstractNumId w:val="12"/>
  </w:num>
  <w:num w:numId="5" w16cid:durableId="1886719496">
    <w:abstractNumId w:val="6"/>
  </w:num>
  <w:num w:numId="6" w16cid:durableId="112987706">
    <w:abstractNumId w:val="4"/>
  </w:num>
  <w:num w:numId="7" w16cid:durableId="1779521995">
    <w:abstractNumId w:val="1"/>
  </w:num>
  <w:num w:numId="8" w16cid:durableId="2024821203">
    <w:abstractNumId w:val="5"/>
  </w:num>
  <w:num w:numId="9" w16cid:durableId="1340767413">
    <w:abstractNumId w:val="10"/>
  </w:num>
  <w:num w:numId="10" w16cid:durableId="23948333">
    <w:abstractNumId w:val="2"/>
  </w:num>
  <w:num w:numId="11" w16cid:durableId="1310091647">
    <w:abstractNumId w:val="0"/>
  </w:num>
  <w:num w:numId="12" w16cid:durableId="672295828">
    <w:abstractNumId w:val="11"/>
  </w:num>
  <w:num w:numId="13" w16cid:durableId="21268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F2C"/>
    <w:rsid w:val="000007EC"/>
    <w:rsid w:val="000011C7"/>
    <w:rsid w:val="00002511"/>
    <w:rsid w:val="00002CBF"/>
    <w:rsid w:val="000034CA"/>
    <w:rsid w:val="00003C6C"/>
    <w:rsid w:val="00003CD8"/>
    <w:rsid w:val="00004A4D"/>
    <w:rsid w:val="0000693C"/>
    <w:rsid w:val="00006959"/>
    <w:rsid w:val="00010067"/>
    <w:rsid w:val="00010F75"/>
    <w:rsid w:val="0001431F"/>
    <w:rsid w:val="00017F3B"/>
    <w:rsid w:val="0002044D"/>
    <w:rsid w:val="00020F88"/>
    <w:rsid w:val="000218D2"/>
    <w:rsid w:val="0002255C"/>
    <w:rsid w:val="00022580"/>
    <w:rsid w:val="00025666"/>
    <w:rsid w:val="00027F18"/>
    <w:rsid w:val="00031553"/>
    <w:rsid w:val="0003389E"/>
    <w:rsid w:val="00033CFE"/>
    <w:rsid w:val="00035A27"/>
    <w:rsid w:val="00035D3D"/>
    <w:rsid w:val="00035DDD"/>
    <w:rsid w:val="0003624E"/>
    <w:rsid w:val="0003721F"/>
    <w:rsid w:val="0003773B"/>
    <w:rsid w:val="00037AE6"/>
    <w:rsid w:val="00037D93"/>
    <w:rsid w:val="00037EBF"/>
    <w:rsid w:val="00041471"/>
    <w:rsid w:val="00044994"/>
    <w:rsid w:val="000451E9"/>
    <w:rsid w:val="000454D0"/>
    <w:rsid w:val="00051FC5"/>
    <w:rsid w:val="00052CDF"/>
    <w:rsid w:val="00053D1F"/>
    <w:rsid w:val="00054F97"/>
    <w:rsid w:val="000551F9"/>
    <w:rsid w:val="00056DBC"/>
    <w:rsid w:val="00057EF9"/>
    <w:rsid w:val="00057FC8"/>
    <w:rsid w:val="00064809"/>
    <w:rsid w:val="00065608"/>
    <w:rsid w:val="0006586B"/>
    <w:rsid w:val="00065E54"/>
    <w:rsid w:val="00066766"/>
    <w:rsid w:val="00066DED"/>
    <w:rsid w:val="00066E78"/>
    <w:rsid w:val="0006756C"/>
    <w:rsid w:val="00067967"/>
    <w:rsid w:val="00070095"/>
    <w:rsid w:val="00070CD2"/>
    <w:rsid w:val="00070FE1"/>
    <w:rsid w:val="00071AAE"/>
    <w:rsid w:val="0007241C"/>
    <w:rsid w:val="00072FE5"/>
    <w:rsid w:val="0007339A"/>
    <w:rsid w:val="00075A7F"/>
    <w:rsid w:val="00075E55"/>
    <w:rsid w:val="000776B9"/>
    <w:rsid w:val="00080BED"/>
    <w:rsid w:val="00081067"/>
    <w:rsid w:val="00083AFC"/>
    <w:rsid w:val="00085E2D"/>
    <w:rsid w:val="00086B27"/>
    <w:rsid w:val="000873FA"/>
    <w:rsid w:val="000920E5"/>
    <w:rsid w:val="00092626"/>
    <w:rsid w:val="0009365C"/>
    <w:rsid w:val="000945C0"/>
    <w:rsid w:val="0009496D"/>
    <w:rsid w:val="00095C91"/>
    <w:rsid w:val="000A0121"/>
    <w:rsid w:val="000A02A4"/>
    <w:rsid w:val="000A1525"/>
    <w:rsid w:val="000A442D"/>
    <w:rsid w:val="000A4A7B"/>
    <w:rsid w:val="000A71D2"/>
    <w:rsid w:val="000B255D"/>
    <w:rsid w:val="000B2E95"/>
    <w:rsid w:val="000B3B7B"/>
    <w:rsid w:val="000B4429"/>
    <w:rsid w:val="000B4F08"/>
    <w:rsid w:val="000B5091"/>
    <w:rsid w:val="000B6B1F"/>
    <w:rsid w:val="000C0CA8"/>
    <w:rsid w:val="000C38F3"/>
    <w:rsid w:val="000C443D"/>
    <w:rsid w:val="000C53B3"/>
    <w:rsid w:val="000C5A2E"/>
    <w:rsid w:val="000C61BF"/>
    <w:rsid w:val="000C7C0C"/>
    <w:rsid w:val="000D0576"/>
    <w:rsid w:val="000D245B"/>
    <w:rsid w:val="000D2DD5"/>
    <w:rsid w:val="000D65C7"/>
    <w:rsid w:val="000D71EF"/>
    <w:rsid w:val="000D7B0C"/>
    <w:rsid w:val="000E03CD"/>
    <w:rsid w:val="000E15AC"/>
    <w:rsid w:val="000E1CEC"/>
    <w:rsid w:val="000E2C6F"/>
    <w:rsid w:val="000E2CEF"/>
    <w:rsid w:val="000E431C"/>
    <w:rsid w:val="000E497D"/>
    <w:rsid w:val="000E54E6"/>
    <w:rsid w:val="000E7087"/>
    <w:rsid w:val="000E73A4"/>
    <w:rsid w:val="000F0D0B"/>
    <w:rsid w:val="000F1CFC"/>
    <w:rsid w:val="000F3EDD"/>
    <w:rsid w:val="000F48D0"/>
    <w:rsid w:val="000F533C"/>
    <w:rsid w:val="000F534D"/>
    <w:rsid w:val="000F6283"/>
    <w:rsid w:val="000F64D2"/>
    <w:rsid w:val="000F6B2B"/>
    <w:rsid w:val="000F79BD"/>
    <w:rsid w:val="001010C6"/>
    <w:rsid w:val="00102495"/>
    <w:rsid w:val="00102BB1"/>
    <w:rsid w:val="001053A4"/>
    <w:rsid w:val="001065CC"/>
    <w:rsid w:val="001101A4"/>
    <w:rsid w:val="00114433"/>
    <w:rsid w:val="00116235"/>
    <w:rsid w:val="001166AE"/>
    <w:rsid w:val="00116785"/>
    <w:rsid w:val="001171CD"/>
    <w:rsid w:val="00117839"/>
    <w:rsid w:val="001201BD"/>
    <w:rsid w:val="00120EFE"/>
    <w:rsid w:val="001210C9"/>
    <w:rsid w:val="00121BB1"/>
    <w:rsid w:val="00121BEA"/>
    <w:rsid w:val="00122D8C"/>
    <w:rsid w:val="001235D3"/>
    <w:rsid w:val="001242DB"/>
    <w:rsid w:val="00127864"/>
    <w:rsid w:val="001302C2"/>
    <w:rsid w:val="0013073D"/>
    <w:rsid w:val="00130D28"/>
    <w:rsid w:val="00130EFF"/>
    <w:rsid w:val="0013222A"/>
    <w:rsid w:val="00132810"/>
    <w:rsid w:val="001337C7"/>
    <w:rsid w:val="00136A87"/>
    <w:rsid w:val="00136D84"/>
    <w:rsid w:val="0014069A"/>
    <w:rsid w:val="00140AC7"/>
    <w:rsid w:val="00140FC6"/>
    <w:rsid w:val="00142B90"/>
    <w:rsid w:val="001477EA"/>
    <w:rsid w:val="0014791B"/>
    <w:rsid w:val="00147F10"/>
    <w:rsid w:val="00150549"/>
    <w:rsid w:val="001506B2"/>
    <w:rsid w:val="00150F3C"/>
    <w:rsid w:val="00151AB4"/>
    <w:rsid w:val="0015228A"/>
    <w:rsid w:val="0015548B"/>
    <w:rsid w:val="00157340"/>
    <w:rsid w:val="00161DF1"/>
    <w:rsid w:val="001621B3"/>
    <w:rsid w:val="00164AAC"/>
    <w:rsid w:val="001665AC"/>
    <w:rsid w:val="00166659"/>
    <w:rsid w:val="00166A87"/>
    <w:rsid w:val="001670FF"/>
    <w:rsid w:val="00167478"/>
    <w:rsid w:val="00170279"/>
    <w:rsid w:val="001720C6"/>
    <w:rsid w:val="00172B59"/>
    <w:rsid w:val="0017346A"/>
    <w:rsid w:val="001740E6"/>
    <w:rsid w:val="00176353"/>
    <w:rsid w:val="00180A93"/>
    <w:rsid w:val="00180EA0"/>
    <w:rsid w:val="00183556"/>
    <w:rsid w:val="00183FF4"/>
    <w:rsid w:val="0018432E"/>
    <w:rsid w:val="00185B24"/>
    <w:rsid w:val="0018625C"/>
    <w:rsid w:val="0018646E"/>
    <w:rsid w:val="00186962"/>
    <w:rsid w:val="00192CC4"/>
    <w:rsid w:val="00193EE7"/>
    <w:rsid w:val="00194688"/>
    <w:rsid w:val="00194A4C"/>
    <w:rsid w:val="00194AD5"/>
    <w:rsid w:val="00194E2A"/>
    <w:rsid w:val="0019639E"/>
    <w:rsid w:val="00197546"/>
    <w:rsid w:val="00197974"/>
    <w:rsid w:val="00197B30"/>
    <w:rsid w:val="001A184B"/>
    <w:rsid w:val="001A2890"/>
    <w:rsid w:val="001A2A27"/>
    <w:rsid w:val="001A5E35"/>
    <w:rsid w:val="001A7392"/>
    <w:rsid w:val="001B0FD7"/>
    <w:rsid w:val="001B2DAA"/>
    <w:rsid w:val="001B4F97"/>
    <w:rsid w:val="001B561C"/>
    <w:rsid w:val="001C115B"/>
    <w:rsid w:val="001C21F8"/>
    <w:rsid w:val="001C3882"/>
    <w:rsid w:val="001C39AE"/>
    <w:rsid w:val="001C3D67"/>
    <w:rsid w:val="001C57A2"/>
    <w:rsid w:val="001C5C2A"/>
    <w:rsid w:val="001C7647"/>
    <w:rsid w:val="001C7C61"/>
    <w:rsid w:val="001D3F17"/>
    <w:rsid w:val="001D697E"/>
    <w:rsid w:val="001D7476"/>
    <w:rsid w:val="001E0535"/>
    <w:rsid w:val="001E0A46"/>
    <w:rsid w:val="001E0B27"/>
    <w:rsid w:val="001E3A9C"/>
    <w:rsid w:val="001E4058"/>
    <w:rsid w:val="001E53AA"/>
    <w:rsid w:val="001E5F71"/>
    <w:rsid w:val="001E63C2"/>
    <w:rsid w:val="001E70C2"/>
    <w:rsid w:val="001F032C"/>
    <w:rsid w:val="001F0651"/>
    <w:rsid w:val="001F0747"/>
    <w:rsid w:val="001F1256"/>
    <w:rsid w:val="001F12FA"/>
    <w:rsid w:val="001F17D9"/>
    <w:rsid w:val="001F1D20"/>
    <w:rsid w:val="001F1DF4"/>
    <w:rsid w:val="001F4874"/>
    <w:rsid w:val="001F5587"/>
    <w:rsid w:val="001F588F"/>
    <w:rsid w:val="001F67A5"/>
    <w:rsid w:val="001F68D9"/>
    <w:rsid w:val="001F6E2B"/>
    <w:rsid w:val="001F7270"/>
    <w:rsid w:val="001F7732"/>
    <w:rsid w:val="001F77BD"/>
    <w:rsid w:val="001F78F4"/>
    <w:rsid w:val="002000E6"/>
    <w:rsid w:val="002004A0"/>
    <w:rsid w:val="00200B04"/>
    <w:rsid w:val="002028C6"/>
    <w:rsid w:val="002040C0"/>
    <w:rsid w:val="00205541"/>
    <w:rsid w:val="00205E6B"/>
    <w:rsid w:val="002060A4"/>
    <w:rsid w:val="00206204"/>
    <w:rsid w:val="002066E2"/>
    <w:rsid w:val="002075C2"/>
    <w:rsid w:val="00211466"/>
    <w:rsid w:val="002156B0"/>
    <w:rsid w:val="002168CF"/>
    <w:rsid w:val="002223C2"/>
    <w:rsid w:val="00223183"/>
    <w:rsid w:val="0022424F"/>
    <w:rsid w:val="00231096"/>
    <w:rsid w:val="00231AC5"/>
    <w:rsid w:val="00231CBA"/>
    <w:rsid w:val="00232204"/>
    <w:rsid w:val="00233ACE"/>
    <w:rsid w:val="002428AA"/>
    <w:rsid w:val="00242A4A"/>
    <w:rsid w:val="002438A2"/>
    <w:rsid w:val="00243931"/>
    <w:rsid w:val="002446F6"/>
    <w:rsid w:val="00245C1F"/>
    <w:rsid w:val="002514B5"/>
    <w:rsid w:val="00252209"/>
    <w:rsid w:val="002523F4"/>
    <w:rsid w:val="00252BA0"/>
    <w:rsid w:val="00252CC8"/>
    <w:rsid w:val="00253712"/>
    <w:rsid w:val="00253740"/>
    <w:rsid w:val="0025417F"/>
    <w:rsid w:val="00254338"/>
    <w:rsid w:val="00254CD8"/>
    <w:rsid w:val="00256498"/>
    <w:rsid w:val="00256989"/>
    <w:rsid w:val="002570E0"/>
    <w:rsid w:val="00257F4D"/>
    <w:rsid w:val="002625BC"/>
    <w:rsid w:val="002652C7"/>
    <w:rsid w:val="0026678F"/>
    <w:rsid w:val="002668AE"/>
    <w:rsid w:val="00266A0F"/>
    <w:rsid w:val="00267BF9"/>
    <w:rsid w:val="00267DEB"/>
    <w:rsid w:val="00270BC6"/>
    <w:rsid w:val="00270C06"/>
    <w:rsid w:val="002712A1"/>
    <w:rsid w:val="002719FD"/>
    <w:rsid w:val="0027343A"/>
    <w:rsid w:val="0027544E"/>
    <w:rsid w:val="002759F3"/>
    <w:rsid w:val="00276772"/>
    <w:rsid w:val="00276C4C"/>
    <w:rsid w:val="00281032"/>
    <w:rsid w:val="002818EC"/>
    <w:rsid w:val="0028228F"/>
    <w:rsid w:val="00282908"/>
    <w:rsid w:val="00285ABA"/>
    <w:rsid w:val="0028796F"/>
    <w:rsid w:val="00287F42"/>
    <w:rsid w:val="00290C56"/>
    <w:rsid w:val="00291723"/>
    <w:rsid w:val="002918FF"/>
    <w:rsid w:val="00292762"/>
    <w:rsid w:val="002933A7"/>
    <w:rsid w:val="00294037"/>
    <w:rsid w:val="0029443B"/>
    <w:rsid w:val="00294801"/>
    <w:rsid w:val="00295162"/>
    <w:rsid w:val="002969B3"/>
    <w:rsid w:val="002A224F"/>
    <w:rsid w:val="002A6AD6"/>
    <w:rsid w:val="002B0067"/>
    <w:rsid w:val="002B3AFC"/>
    <w:rsid w:val="002B4422"/>
    <w:rsid w:val="002B5C32"/>
    <w:rsid w:val="002B63FB"/>
    <w:rsid w:val="002C0AFC"/>
    <w:rsid w:val="002C1106"/>
    <w:rsid w:val="002C1615"/>
    <w:rsid w:val="002C272A"/>
    <w:rsid w:val="002C3C50"/>
    <w:rsid w:val="002C40F1"/>
    <w:rsid w:val="002C6C6A"/>
    <w:rsid w:val="002C7940"/>
    <w:rsid w:val="002C7E21"/>
    <w:rsid w:val="002D0FE3"/>
    <w:rsid w:val="002D1329"/>
    <w:rsid w:val="002D2CF8"/>
    <w:rsid w:val="002D36F1"/>
    <w:rsid w:val="002D3B4A"/>
    <w:rsid w:val="002E328A"/>
    <w:rsid w:val="002E4DA7"/>
    <w:rsid w:val="002E5B54"/>
    <w:rsid w:val="002E705F"/>
    <w:rsid w:val="002E7890"/>
    <w:rsid w:val="002F0020"/>
    <w:rsid w:val="002F1BC9"/>
    <w:rsid w:val="002F1F0B"/>
    <w:rsid w:val="002F2344"/>
    <w:rsid w:val="002F4BCC"/>
    <w:rsid w:val="002F5005"/>
    <w:rsid w:val="002F70F3"/>
    <w:rsid w:val="002F773E"/>
    <w:rsid w:val="002F7CFA"/>
    <w:rsid w:val="002F7E10"/>
    <w:rsid w:val="003008F8"/>
    <w:rsid w:val="003014D4"/>
    <w:rsid w:val="00303A7A"/>
    <w:rsid w:val="003053B7"/>
    <w:rsid w:val="00307347"/>
    <w:rsid w:val="0030775D"/>
    <w:rsid w:val="00310A38"/>
    <w:rsid w:val="00310FC4"/>
    <w:rsid w:val="003122D5"/>
    <w:rsid w:val="00312331"/>
    <w:rsid w:val="003141A4"/>
    <w:rsid w:val="003147BE"/>
    <w:rsid w:val="003176E0"/>
    <w:rsid w:val="00320A7D"/>
    <w:rsid w:val="00321205"/>
    <w:rsid w:val="00322BC3"/>
    <w:rsid w:val="00323F48"/>
    <w:rsid w:val="00326424"/>
    <w:rsid w:val="0033066B"/>
    <w:rsid w:val="00331AAF"/>
    <w:rsid w:val="00332C5E"/>
    <w:rsid w:val="00333413"/>
    <w:rsid w:val="00333A7A"/>
    <w:rsid w:val="00336166"/>
    <w:rsid w:val="0034006D"/>
    <w:rsid w:val="0034617F"/>
    <w:rsid w:val="00346A19"/>
    <w:rsid w:val="003470DE"/>
    <w:rsid w:val="003471D7"/>
    <w:rsid w:val="00347245"/>
    <w:rsid w:val="003475BD"/>
    <w:rsid w:val="00347963"/>
    <w:rsid w:val="00351615"/>
    <w:rsid w:val="003518BE"/>
    <w:rsid w:val="003534A7"/>
    <w:rsid w:val="00357B54"/>
    <w:rsid w:val="00363026"/>
    <w:rsid w:val="00363EA0"/>
    <w:rsid w:val="00364F31"/>
    <w:rsid w:val="003651C0"/>
    <w:rsid w:val="00365726"/>
    <w:rsid w:val="003668DB"/>
    <w:rsid w:val="00367CE2"/>
    <w:rsid w:val="00367D26"/>
    <w:rsid w:val="00367DDF"/>
    <w:rsid w:val="0037070A"/>
    <w:rsid w:val="00370CB1"/>
    <w:rsid w:val="00370D0E"/>
    <w:rsid w:val="00371FF3"/>
    <w:rsid w:val="003738A4"/>
    <w:rsid w:val="003742FB"/>
    <w:rsid w:val="00374F0E"/>
    <w:rsid w:val="00381201"/>
    <w:rsid w:val="0038203A"/>
    <w:rsid w:val="00382577"/>
    <w:rsid w:val="00382F44"/>
    <w:rsid w:val="0038741F"/>
    <w:rsid w:val="003875EA"/>
    <w:rsid w:val="003913F6"/>
    <w:rsid w:val="003918E0"/>
    <w:rsid w:val="00391D6E"/>
    <w:rsid w:val="003925E0"/>
    <w:rsid w:val="00392F5A"/>
    <w:rsid w:val="00394594"/>
    <w:rsid w:val="003947B2"/>
    <w:rsid w:val="003948F9"/>
    <w:rsid w:val="003949F8"/>
    <w:rsid w:val="00395473"/>
    <w:rsid w:val="0039590E"/>
    <w:rsid w:val="003968D9"/>
    <w:rsid w:val="0039716E"/>
    <w:rsid w:val="003972BB"/>
    <w:rsid w:val="003A0366"/>
    <w:rsid w:val="003A0B05"/>
    <w:rsid w:val="003A6B73"/>
    <w:rsid w:val="003A7789"/>
    <w:rsid w:val="003B0304"/>
    <w:rsid w:val="003B0B04"/>
    <w:rsid w:val="003B0F39"/>
    <w:rsid w:val="003B1B59"/>
    <w:rsid w:val="003B2A79"/>
    <w:rsid w:val="003B2D6A"/>
    <w:rsid w:val="003B3238"/>
    <w:rsid w:val="003B4C0E"/>
    <w:rsid w:val="003B53C1"/>
    <w:rsid w:val="003B5940"/>
    <w:rsid w:val="003B7BFF"/>
    <w:rsid w:val="003C167E"/>
    <w:rsid w:val="003C1BBC"/>
    <w:rsid w:val="003C28D5"/>
    <w:rsid w:val="003C33F3"/>
    <w:rsid w:val="003C398D"/>
    <w:rsid w:val="003C58F5"/>
    <w:rsid w:val="003C71D2"/>
    <w:rsid w:val="003C7415"/>
    <w:rsid w:val="003C7E24"/>
    <w:rsid w:val="003D4520"/>
    <w:rsid w:val="003D5489"/>
    <w:rsid w:val="003D5D56"/>
    <w:rsid w:val="003D72ED"/>
    <w:rsid w:val="003D7ABB"/>
    <w:rsid w:val="003E3B7E"/>
    <w:rsid w:val="003E3E11"/>
    <w:rsid w:val="003E5770"/>
    <w:rsid w:val="003E6488"/>
    <w:rsid w:val="003F0531"/>
    <w:rsid w:val="003F0A0E"/>
    <w:rsid w:val="003F1BAF"/>
    <w:rsid w:val="003F3CE5"/>
    <w:rsid w:val="003F4863"/>
    <w:rsid w:val="003F5F29"/>
    <w:rsid w:val="004013CF"/>
    <w:rsid w:val="00402BC8"/>
    <w:rsid w:val="00403D2F"/>
    <w:rsid w:val="0040426D"/>
    <w:rsid w:val="00406D99"/>
    <w:rsid w:val="004072C2"/>
    <w:rsid w:val="00407D0E"/>
    <w:rsid w:val="0041008E"/>
    <w:rsid w:val="0041037A"/>
    <w:rsid w:val="004109D8"/>
    <w:rsid w:val="00413E1D"/>
    <w:rsid w:val="00414126"/>
    <w:rsid w:val="00414149"/>
    <w:rsid w:val="004150CA"/>
    <w:rsid w:val="00415809"/>
    <w:rsid w:val="00415F8D"/>
    <w:rsid w:val="00416422"/>
    <w:rsid w:val="00423C1F"/>
    <w:rsid w:val="00424F8D"/>
    <w:rsid w:val="00425AB0"/>
    <w:rsid w:val="004263A7"/>
    <w:rsid w:val="004331BF"/>
    <w:rsid w:val="004346D1"/>
    <w:rsid w:val="00434F1B"/>
    <w:rsid w:val="00435513"/>
    <w:rsid w:val="004431D5"/>
    <w:rsid w:val="004438D6"/>
    <w:rsid w:val="00446137"/>
    <w:rsid w:val="004468D6"/>
    <w:rsid w:val="00447904"/>
    <w:rsid w:val="004504DD"/>
    <w:rsid w:val="00450880"/>
    <w:rsid w:val="00450E8E"/>
    <w:rsid w:val="004517E8"/>
    <w:rsid w:val="004523B5"/>
    <w:rsid w:val="0045314A"/>
    <w:rsid w:val="00454334"/>
    <w:rsid w:val="00454582"/>
    <w:rsid w:val="00454B7D"/>
    <w:rsid w:val="0045505E"/>
    <w:rsid w:val="004550DA"/>
    <w:rsid w:val="00455A98"/>
    <w:rsid w:val="004568CD"/>
    <w:rsid w:val="004617AC"/>
    <w:rsid w:val="00463733"/>
    <w:rsid w:val="004647AC"/>
    <w:rsid w:val="00464DB8"/>
    <w:rsid w:val="00470F04"/>
    <w:rsid w:val="00471087"/>
    <w:rsid w:val="004710BF"/>
    <w:rsid w:val="004715A5"/>
    <w:rsid w:val="004725C5"/>
    <w:rsid w:val="00473B8D"/>
    <w:rsid w:val="00473BE2"/>
    <w:rsid w:val="0047442C"/>
    <w:rsid w:val="004756C4"/>
    <w:rsid w:val="004807DF"/>
    <w:rsid w:val="00481BD1"/>
    <w:rsid w:val="00483415"/>
    <w:rsid w:val="00483ADF"/>
    <w:rsid w:val="0048472D"/>
    <w:rsid w:val="00484C03"/>
    <w:rsid w:val="0048505F"/>
    <w:rsid w:val="00485437"/>
    <w:rsid w:val="00485CD0"/>
    <w:rsid w:val="004865C6"/>
    <w:rsid w:val="00487094"/>
    <w:rsid w:val="00491BAA"/>
    <w:rsid w:val="00492291"/>
    <w:rsid w:val="00492901"/>
    <w:rsid w:val="00494181"/>
    <w:rsid w:val="004948F5"/>
    <w:rsid w:val="00494B7C"/>
    <w:rsid w:val="004954FD"/>
    <w:rsid w:val="00497702"/>
    <w:rsid w:val="004A05F6"/>
    <w:rsid w:val="004A0BC6"/>
    <w:rsid w:val="004A0F5B"/>
    <w:rsid w:val="004A14CC"/>
    <w:rsid w:val="004A2EF6"/>
    <w:rsid w:val="004A3DBA"/>
    <w:rsid w:val="004A417E"/>
    <w:rsid w:val="004A44D4"/>
    <w:rsid w:val="004A5F6F"/>
    <w:rsid w:val="004B0018"/>
    <w:rsid w:val="004B1DEE"/>
    <w:rsid w:val="004B1F92"/>
    <w:rsid w:val="004B2155"/>
    <w:rsid w:val="004B4703"/>
    <w:rsid w:val="004B4DF6"/>
    <w:rsid w:val="004B5045"/>
    <w:rsid w:val="004B51DC"/>
    <w:rsid w:val="004B571E"/>
    <w:rsid w:val="004B5A32"/>
    <w:rsid w:val="004B61DF"/>
    <w:rsid w:val="004C144C"/>
    <w:rsid w:val="004C224C"/>
    <w:rsid w:val="004C58A9"/>
    <w:rsid w:val="004C6C6A"/>
    <w:rsid w:val="004D0546"/>
    <w:rsid w:val="004D06BC"/>
    <w:rsid w:val="004D0716"/>
    <w:rsid w:val="004D2EA3"/>
    <w:rsid w:val="004D3BE0"/>
    <w:rsid w:val="004D49DD"/>
    <w:rsid w:val="004D4F06"/>
    <w:rsid w:val="004D6503"/>
    <w:rsid w:val="004D7D81"/>
    <w:rsid w:val="004D7FC7"/>
    <w:rsid w:val="004E041F"/>
    <w:rsid w:val="004E138F"/>
    <w:rsid w:val="004E2243"/>
    <w:rsid w:val="004E3BF6"/>
    <w:rsid w:val="004E3F84"/>
    <w:rsid w:val="004E4337"/>
    <w:rsid w:val="004E4854"/>
    <w:rsid w:val="004E7811"/>
    <w:rsid w:val="004F077B"/>
    <w:rsid w:val="004F0E5B"/>
    <w:rsid w:val="004F1176"/>
    <w:rsid w:val="004F1810"/>
    <w:rsid w:val="004F2498"/>
    <w:rsid w:val="004F3D02"/>
    <w:rsid w:val="004F4892"/>
    <w:rsid w:val="004F4DEA"/>
    <w:rsid w:val="004F7198"/>
    <w:rsid w:val="004F7914"/>
    <w:rsid w:val="004F7E20"/>
    <w:rsid w:val="00502CB2"/>
    <w:rsid w:val="005030A0"/>
    <w:rsid w:val="00504318"/>
    <w:rsid w:val="005049E6"/>
    <w:rsid w:val="00506020"/>
    <w:rsid w:val="00507D03"/>
    <w:rsid w:val="00514084"/>
    <w:rsid w:val="0051533C"/>
    <w:rsid w:val="00516498"/>
    <w:rsid w:val="00516BF9"/>
    <w:rsid w:val="00517166"/>
    <w:rsid w:val="0051760A"/>
    <w:rsid w:val="00517AF0"/>
    <w:rsid w:val="00521619"/>
    <w:rsid w:val="00522ACD"/>
    <w:rsid w:val="00524442"/>
    <w:rsid w:val="005264C6"/>
    <w:rsid w:val="00526E9B"/>
    <w:rsid w:val="00530315"/>
    <w:rsid w:val="00531038"/>
    <w:rsid w:val="00531B73"/>
    <w:rsid w:val="00531FF7"/>
    <w:rsid w:val="00535F4F"/>
    <w:rsid w:val="00537123"/>
    <w:rsid w:val="00541BFF"/>
    <w:rsid w:val="00542199"/>
    <w:rsid w:val="0054255E"/>
    <w:rsid w:val="0054463C"/>
    <w:rsid w:val="0054582D"/>
    <w:rsid w:val="00545D7E"/>
    <w:rsid w:val="00547905"/>
    <w:rsid w:val="0055036D"/>
    <w:rsid w:val="00550515"/>
    <w:rsid w:val="00552ED2"/>
    <w:rsid w:val="00553038"/>
    <w:rsid w:val="005556FE"/>
    <w:rsid w:val="005622CF"/>
    <w:rsid w:val="0056378E"/>
    <w:rsid w:val="00571A0C"/>
    <w:rsid w:val="00572446"/>
    <w:rsid w:val="00572E09"/>
    <w:rsid w:val="005734B1"/>
    <w:rsid w:val="00574097"/>
    <w:rsid w:val="00574E2E"/>
    <w:rsid w:val="00575D25"/>
    <w:rsid w:val="00576AC7"/>
    <w:rsid w:val="00576CDF"/>
    <w:rsid w:val="00582548"/>
    <w:rsid w:val="00582D11"/>
    <w:rsid w:val="0058648D"/>
    <w:rsid w:val="005871EF"/>
    <w:rsid w:val="00587D14"/>
    <w:rsid w:val="00590C81"/>
    <w:rsid w:val="005930BC"/>
    <w:rsid w:val="005935EA"/>
    <w:rsid w:val="005960D4"/>
    <w:rsid w:val="00596995"/>
    <w:rsid w:val="00596ED2"/>
    <w:rsid w:val="0059723B"/>
    <w:rsid w:val="005A0323"/>
    <w:rsid w:val="005A4270"/>
    <w:rsid w:val="005A6F98"/>
    <w:rsid w:val="005A7193"/>
    <w:rsid w:val="005B16B4"/>
    <w:rsid w:val="005B1B46"/>
    <w:rsid w:val="005B1BA2"/>
    <w:rsid w:val="005B1C97"/>
    <w:rsid w:val="005B2DC8"/>
    <w:rsid w:val="005B2E99"/>
    <w:rsid w:val="005B30A2"/>
    <w:rsid w:val="005B50A1"/>
    <w:rsid w:val="005B5115"/>
    <w:rsid w:val="005B6CB8"/>
    <w:rsid w:val="005B7857"/>
    <w:rsid w:val="005B7FCF"/>
    <w:rsid w:val="005C066A"/>
    <w:rsid w:val="005C07E7"/>
    <w:rsid w:val="005C2AF7"/>
    <w:rsid w:val="005D29D2"/>
    <w:rsid w:val="005D4957"/>
    <w:rsid w:val="005D6A05"/>
    <w:rsid w:val="005D7E74"/>
    <w:rsid w:val="005E0862"/>
    <w:rsid w:val="005E0C13"/>
    <w:rsid w:val="005E6A08"/>
    <w:rsid w:val="005E6FD7"/>
    <w:rsid w:val="005F22D9"/>
    <w:rsid w:val="005F2F63"/>
    <w:rsid w:val="005F3E95"/>
    <w:rsid w:val="005F5B46"/>
    <w:rsid w:val="005F7B40"/>
    <w:rsid w:val="005F7C91"/>
    <w:rsid w:val="00602FD3"/>
    <w:rsid w:val="00603204"/>
    <w:rsid w:val="00603A84"/>
    <w:rsid w:val="00603C3C"/>
    <w:rsid w:val="00606C02"/>
    <w:rsid w:val="00606EFB"/>
    <w:rsid w:val="0060765C"/>
    <w:rsid w:val="006101FB"/>
    <w:rsid w:val="00610F38"/>
    <w:rsid w:val="00613524"/>
    <w:rsid w:val="00616A16"/>
    <w:rsid w:val="00617198"/>
    <w:rsid w:val="0062226A"/>
    <w:rsid w:val="006230A5"/>
    <w:rsid w:val="0062416F"/>
    <w:rsid w:val="00625243"/>
    <w:rsid w:val="006256E2"/>
    <w:rsid w:val="0062589E"/>
    <w:rsid w:val="00626FF9"/>
    <w:rsid w:val="006274A2"/>
    <w:rsid w:val="00627F8B"/>
    <w:rsid w:val="00630AF7"/>
    <w:rsid w:val="00630B90"/>
    <w:rsid w:val="00632052"/>
    <w:rsid w:val="006331A3"/>
    <w:rsid w:val="006345A1"/>
    <w:rsid w:val="006349A5"/>
    <w:rsid w:val="00634AFC"/>
    <w:rsid w:val="00634B71"/>
    <w:rsid w:val="00634DAC"/>
    <w:rsid w:val="00635D2A"/>
    <w:rsid w:val="00637798"/>
    <w:rsid w:val="00637918"/>
    <w:rsid w:val="00637F1C"/>
    <w:rsid w:val="00640A2C"/>
    <w:rsid w:val="00640FF3"/>
    <w:rsid w:val="00643E9D"/>
    <w:rsid w:val="00644491"/>
    <w:rsid w:val="00644C62"/>
    <w:rsid w:val="00644E9E"/>
    <w:rsid w:val="006458EF"/>
    <w:rsid w:val="00646242"/>
    <w:rsid w:val="00647BE9"/>
    <w:rsid w:val="00650545"/>
    <w:rsid w:val="0065066E"/>
    <w:rsid w:val="0065169A"/>
    <w:rsid w:val="0065205A"/>
    <w:rsid w:val="0065503E"/>
    <w:rsid w:val="00655FA4"/>
    <w:rsid w:val="00661D0D"/>
    <w:rsid w:val="00662D57"/>
    <w:rsid w:val="00663A8F"/>
    <w:rsid w:val="0066525B"/>
    <w:rsid w:val="00670775"/>
    <w:rsid w:val="006717AB"/>
    <w:rsid w:val="00671C67"/>
    <w:rsid w:val="00676BFF"/>
    <w:rsid w:val="00677D41"/>
    <w:rsid w:val="00680AD8"/>
    <w:rsid w:val="006844FE"/>
    <w:rsid w:val="00685091"/>
    <w:rsid w:val="006856B0"/>
    <w:rsid w:val="00685E0B"/>
    <w:rsid w:val="006925F9"/>
    <w:rsid w:val="0069555E"/>
    <w:rsid w:val="00695CB4"/>
    <w:rsid w:val="00697DEC"/>
    <w:rsid w:val="006A111E"/>
    <w:rsid w:val="006A191E"/>
    <w:rsid w:val="006A2FEB"/>
    <w:rsid w:val="006A374D"/>
    <w:rsid w:val="006A4CD3"/>
    <w:rsid w:val="006B2D17"/>
    <w:rsid w:val="006B4EBC"/>
    <w:rsid w:val="006B5F1B"/>
    <w:rsid w:val="006B75AC"/>
    <w:rsid w:val="006C0127"/>
    <w:rsid w:val="006C0B35"/>
    <w:rsid w:val="006C2D6B"/>
    <w:rsid w:val="006C33AD"/>
    <w:rsid w:val="006C393D"/>
    <w:rsid w:val="006C428C"/>
    <w:rsid w:val="006C5036"/>
    <w:rsid w:val="006C55FF"/>
    <w:rsid w:val="006C56B9"/>
    <w:rsid w:val="006C5CAE"/>
    <w:rsid w:val="006C66C3"/>
    <w:rsid w:val="006C7C60"/>
    <w:rsid w:val="006D0E60"/>
    <w:rsid w:val="006D0F0A"/>
    <w:rsid w:val="006D10E2"/>
    <w:rsid w:val="006D1513"/>
    <w:rsid w:val="006D2765"/>
    <w:rsid w:val="006D2EB4"/>
    <w:rsid w:val="006D42A6"/>
    <w:rsid w:val="006D6EEB"/>
    <w:rsid w:val="006E2D79"/>
    <w:rsid w:val="006E6992"/>
    <w:rsid w:val="006E7A94"/>
    <w:rsid w:val="006F1267"/>
    <w:rsid w:val="006F4487"/>
    <w:rsid w:val="006F4569"/>
    <w:rsid w:val="006F76DE"/>
    <w:rsid w:val="006F7DCE"/>
    <w:rsid w:val="00703C8F"/>
    <w:rsid w:val="00704DB8"/>
    <w:rsid w:val="007077FC"/>
    <w:rsid w:val="00710770"/>
    <w:rsid w:val="007117D6"/>
    <w:rsid w:val="00712476"/>
    <w:rsid w:val="00713940"/>
    <w:rsid w:val="00714F21"/>
    <w:rsid w:val="00720FBA"/>
    <w:rsid w:val="00721580"/>
    <w:rsid w:val="00721A0C"/>
    <w:rsid w:val="00722118"/>
    <w:rsid w:val="00722726"/>
    <w:rsid w:val="00722984"/>
    <w:rsid w:val="00723319"/>
    <w:rsid w:val="00724105"/>
    <w:rsid w:val="007270F1"/>
    <w:rsid w:val="007317B1"/>
    <w:rsid w:val="0073242F"/>
    <w:rsid w:val="0073538A"/>
    <w:rsid w:val="00736F57"/>
    <w:rsid w:val="00740259"/>
    <w:rsid w:val="00740E10"/>
    <w:rsid w:val="00741D61"/>
    <w:rsid w:val="00742E22"/>
    <w:rsid w:val="00743815"/>
    <w:rsid w:val="00743829"/>
    <w:rsid w:val="00743D56"/>
    <w:rsid w:val="00743D60"/>
    <w:rsid w:val="00744769"/>
    <w:rsid w:val="00744A59"/>
    <w:rsid w:val="0074595F"/>
    <w:rsid w:val="007478BD"/>
    <w:rsid w:val="00751533"/>
    <w:rsid w:val="00752295"/>
    <w:rsid w:val="007531C8"/>
    <w:rsid w:val="00753F2C"/>
    <w:rsid w:val="00756788"/>
    <w:rsid w:val="00756F3D"/>
    <w:rsid w:val="00764EBE"/>
    <w:rsid w:val="007653B6"/>
    <w:rsid w:val="00765EBD"/>
    <w:rsid w:val="0077461F"/>
    <w:rsid w:val="00777456"/>
    <w:rsid w:val="00781ED8"/>
    <w:rsid w:val="00783D81"/>
    <w:rsid w:val="00784544"/>
    <w:rsid w:val="007874F7"/>
    <w:rsid w:val="007878B2"/>
    <w:rsid w:val="007879D3"/>
    <w:rsid w:val="00792A51"/>
    <w:rsid w:val="00793E0D"/>
    <w:rsid w:val="007970CF"/>
    <w:rsid w:val="0079753B"/>
    <w:rsid w:val="007A14D9"/>
    <w:rsid w:val="007A2342"/>
    <w:rsid w:val="007A251B"/>
    <w:rsid w:val="007A33E2"/>
    <w:rsid w:val="007A392E"/>
    <w:rsid w:val="007A4A63"/>
    <w:rsid w:val="007A4F84"/>
    <w:rsid w:val="007A5ADB"/>
    <w:rsid w:val="007A6A36"/>
    <w:rsid w:val="007B0AB4"/>
    <w:rsid w:val="007B3324"/>
    <w:rsid w:val="007C240A"/>
    <w:rsid w:val="007C2E92"/>
    <w:rsid w:val="007C4673"/>
    <w:rsid w:val="007C4DB4"/>
    <w:rsid w:val="007C53F4"/>
    <w:rsid w:val="007C5A7F"/>
    <w:rsid w:val="007C673C"/>
    <w:rsid w:val="007C6A6D"/>
    <w:rsid w:val="007D05C2"/>
    <w:rsid w:val="007D08C1"/>
    <w:rsid w:val="007D097C"/>
    <w:rsid w:val="007D46B6"/>
    <w:rsid w:val="007D5B70"/>
    <w:rsid w:val="007D5EDF"/>
    <w:rsid w:val="007D6561"/>
    <w:rsid w:val="007E0C30"/>
    <w:rsid w:val="007E0D47"/>
    <w:rsid w:val="007E1D89"/>
    <w:rsid w:val="007E1F34"/>
    <w:rsid w:val="007E2C7F"/>
    <w:rsid w:val="007E3047"/>
    <w:rsid w:val="007E5CA4"/>
    <w:rsid w:val="007E5DEB"/>
    <w:rsid w:val="007F0216"/>
    <w:rsid w:val="007F0F1B"/>
    <w:rsid w:val="007F1171"/>
    <w:rsid w:val="007F1D78"/>
    <w:rsid w:val="007F1F18"/>
    <w:rsid w:val="007F36A2"/>
    <w:rsid w:val="007F3D06"/>
    <w:rsid w:val="007F48D3"/>
    <w:rsid w:val="007F6378"/>
    <w:rsid w:val="007F70B2"/>
    <w:rsid w:val="007F71C1"/>
    <w:rsid w:val="007F73B2"/>
    <w:rsid w:val="0080018A"/>
    <w:rsid w:val="0080232A"/>
    <w:rsid w:val="00803610"/>
    <w:rsid w:val="00804794"/>
    <w:rsid w:val="00805573"/>
    <w:rsid w:val="00805FC4"/>
    <w:rsid w:val="00810207"/>
    <w:rsid w:val="00810639"/>
    <w:rsid w:val="00810DB2"/>
    <w:rsid w:val="00811040"/>
    <w:rsid w:val="008117C6"/>
    <w:rsid w:val="00813B0E"/>
    <w:rsid w:val="00813C77"/>
    <w:rsid w:val="00813DD8"/>
    <w:rsid w:val="00813EDB"/>
    <w:rsid w:val="00813F4F"/>
    <w:rsid w:val="00815DAA"/>
    <w:rsid w:val="008161F2"/>
    <w:rsid w:val="0082136E"/>
    <w:rsid w:val="00821DD2"/>
    <w:rsid w:val="00822D1F"/>
    <w:rsid w:val="008231CD"/>
    <w:rsid w:val="00823D99"/>
    <w:rsid w:val="008265D9"/>
    <w:rsid w:val="0083063B"/>
    <w:rsid w:val="00830A8F"/>
    <w:rsid w:val="00831FB8"/>
    <w:rsid w:val="0083235B"/>
    <w:rsid w:val="00832530"/>
    <w:rsid w:val="00832F79"/>
    <w:rsid w:val="00834716"/>
    <w:rsid w:val="008351EC"/>
    <w:rsid w:val="0083689F"/>
    <w:rsid w:val="00836F6A"/>
    <w:rsid w:val="008405E8"/>
    <w:rsid w:val="0084172A"/>
    <w:rsid w:val="008418B2"/>
    <w:rsid w:val="0084266E"/>
    <w:rsid w:val="00843072"/>
    <w:rsid w:val="00845209"/>
    <w:rsid w:val="00845F5E"/>
    <w:rsid w:val="00847DDB"/>
    <w:rsid w:val="00851428"/>
    <w:rsid w:val="00855122"/>
    <w:rsid w:val="0085694C"/>
    <w:rsid w:val="00856AA3"/>
    <w:rsid w:val="00856EC1"/>
    <w:rsid w:val="0085711B"/>
    <w:rsid w:val="00857A26"/>
    <w:rsid w:val="0086023C"/>
    <w:rsid w:val="0086171E"/>
    <w:rsid w:val="0086263A"/>
    <w:rsid w:val="008632A6"/>
    <w:rsid w:val="00863367"/>
    <w:rsid w:val="00863797"/>
    <w:rsid w:val="00867BA5"/>
    <w:rsid w:val="00870E92"/>
    <w:rsid w:val="00872B23"/>
    <w:rsid w:val="008748F7"/>
    <w:rsid w:val="008760DA"/>
    <w:rsid w:val="0087768C"/>
    <w:rsid w:val="00877910"/>
    <w:rsid w:val="0088011C"/>
    <w:rsid w:val="00881326"/>
    <w:rsid w:val="008822C9"/>
    <w:rsid w:val="00884323"/>
    <w:rsid w:val="00884D85"/>
    <w:rsid w:val="008858BF"/>
    <w:rsid w:val="00886FDA"/>
    <w:rsid w:val="00887C52"/>
    <w:rsid w:val="008913DA"/>
    <w:rsid w:val="008920EC"/>
    <w:rsid w:val="008926F8"/>
    <w:rsid w:val="008929A3"/>
    <w:rsid w:val="00892E2F"/>
    <w:rsid w:val="00893B57"/>
    <w:rsid w:val="00893CF1"/>
    <w:rsid w:val="00893D30"/>
    <w:rsid w:val="00894488"/>
    <w:rsid w:val="00894BF5"/>
    <w:rsid w:val="00895155"/>
    <w:rsid w:val="008976DE"/>
    <w:rsid w:val="008A043B"/>
    <w:rsid w:val="008A10F8"/>
    <w:rsid w:val="008A111E"/>
    <w:rsid w:val="008A27A4"/>
    <w:rsid w:val="008A38DA"/>
    <w:rsid w:val="008A6F02"/>
    <w:rsid w:val="008B00F3"/>
    <w:rsid w:val="008B1DA7"/>
    <w:rsid w:val="008B24CC"/>
    <w:rsid w:val="008B24DF"/>
    <w:rsid w:val="008B2624"/>
    <w:rsid w:val="008B2B8C"/>
    <w:rsid w:val="008B3640"/>
    <w:rsid w:val="008B55CC"/>
    <w:rsid w:val="008B5DC3"/>
    <w:rsid w:val="008B6075"/>
    <w:rsid w:val="008C2381"/>
    <w:rsid w:val="008C257C"/>
    <w:rsid w:val="008C3436"/>
    <w:rsid w:val="008C4204"/>
    <w:rsid w:val="008D03D9"/>
    <w:rsid w:val="008D2AB9"/>
    <w:rsid w:val="008D58F4"/>
    <w:rsid w:val="008D5E51"/>
    <w:rsid w:val="008D6146"/>
    <w:rsid w:val="008E11C2"/>
    <w:rsid w:val="008E11E0"/>
    <w:rsid w:val="008E1993"/>
    <w:rsid w:val="008E1CF6"/>
    <w:rsid w:val="008E2554"/>
    <w:rsid w:val="008E2982"/>
    <w:rsid w:val="008E3789"/>
    <w:rsid w:val="008E39EB"/>
    <w:rsid w:val="008E5A1D"/>
    <w:rsid w:val="008E647B"/>
    <w:rsid w:val="008F1774"/>
    <w:rsid w:val="008F2744"/>
    <w:rsid w:val="008F5C32"/>
    <w:rsid w:val="008F5D19"/>
    <w:rsid w:val="008F5DA5"/>
    <w:rsid w:val="008F6544"/>
    <w:rsid w:val="009006F4"/>
    <w:rsid w:val="00901016"/>
    <w:rsid w:val="009011B3"/>
    <w:rsid w:val="00902AEC"/>
    <w:rsid w:val="00902E94"/>
    <w:rsid w:val="00903AEC"/>
    <w:rsid w:val="009041C9"/>
    <w:rsid w:val="00904C3C"/>
    <w:rsid w:val="0090630C"/>
    <w:rsid w:val="00907AA6"/>
    <w:rsid w:val="00913B1A"/>
    <w:rsid w:val="0091668C"/>
    <w:rsid w:val="00916D90"/>
    <w:rsid w:val="00920FDC"/>
    <w:rsid w:val="009227D6"/>
    <w:rsid w:val="00925EF9"/>
    <w:rsid w:val="0092654D"/>
    <w:rsid w:val="00926882"/>
    <w:rsid w:val="009274B9"/>
    <w:rsid w:val="00933F40"/>
    <w:rsid w:val="00934123"/>
    <w:rsid w:val="0093445E"/>
    <w:rsid w:val="009352A5"/>
    <w:rsid w:val="00936EC8"/>
    <w:rsid w:val="009402F0"/>
    <w:rsid w:val="009410BC"/>
    <w:rsid w:val="009447E7"/>
    <w:rsid w:val="00944B25"/>
    <w:rsid w:val="009452F9"/>
    <w:rsid w:val="00946728"/>
    <w:rsid w:val="00946FE2"/>
    <w:rsid w:val="00947E92"/>
    <w:rsid w:val="00951924"/>
    <w:rsid w:val="009522F4"/>
    <w:rsid w:val="009527E1"/>
    <w:rsid w:val="009542B2"/>
    <w:rsid w:val="009567DC"/>
    <w:rsid w:val="009573FD"/>
    <w:rsid w:val="00957ACE"/>
    <w:rsid w:val="00960FCC"/>
    <w:rsid w:val="00962888"/>
    <w:rsid w:val="00962B36"/>
    <w:rsid w:val="00964C2E"/>
    <w:rsid w:val="0096583F"/>
    <w:rsid w:val="00965C0D"/>
    <w:rsid w:val="00965F3D"/>
    <w:rsid w:val="00967CDA"/>
    <w:rsid w:val="00970EE3"/>
    <w:rsid w:val="00973292"/>
    <w:rsid w:val="009736D8"/>
    <w:rsid w:val="0097380A"/>
    <w:rsid w:val="009738FB"/>
    <w:rsid w:val="0097420C"/>
    <w:rsid w:val="00974A25"/>
    <w:rsid w:val="00977892"/>
    <w:rsid w:val="00980276"/>
    <w:rsid w:val="00983304"/>
    <w:rsid w:val="0098335A"/>
    <w:rsid w:val="00983DDA"/>
    <w:rsid w:val="00984C1B"/>
    <w:rsid w:val="00985EEB"/>
    <w:rsid w:val="00986A1D"/>
    <w:rsid w:val="009918B1"/>
    <w:rsid w:val="009965E4"/>
    <w:rsid w:val="009969C8"/>
    <w:rsid w:val="00997F6A"/>
    <w:rsid w:val="009A1A65"/>
    <w:rsid w:val="009A3701"/>
    <w:rsid w:val="009A4F2C"/>
    <w:rsid w:val="009A63A4"/>
    <w:rsid w:val="009A67A5"/>
    <w:rsid w:val="009A68D9"/>
    <w:rsid w:val="009A7074"/>
    <w:rsid w:val="009A73C3"/>
    <w:rsid w:val="009B3E9E"/>
    <w:rsid w:val="009B49C9"/>
    <w:rsid w:val="009B4E13"/>
    <w:rsid w:val="009B601B"/>
    <w:rsid w:val="009B7233"/>
    <w:rsid w:val="009B7565"/>
    <w:rsid w:val="009B76E2"/>
    <w:rsid w:val="009B7BCE"/>
    <w:rsid w:val="009B7F70"/>
    <w:rsid w:val="009C2A2B"/>
    <w:rsid w:val="009C3FBA"/>
    <w:rsid w:val="009C468B"/>
    <w:rsid w:val="009D016B"/>
    <w:rsid w:val="009D0756"/>
    <w:rsid w:val="009D3567"/>
    <w:rsid w:val="009D3870"/>
    <w:rsid w:val="009D3F57"/>
    <w:rsid w:val="009D4353"/>
    <w:rsid w:val="009D541D"/>
    <w:rsid w:val="009D55DE"/>
    <w:rsid w:val="009D5835"/>
    <w:rsid w:val="009D6D68"/>
    <w:rsid w:val="009D7DCF"/>
    <w:rsid w:val="009E0A0C"/>
    <w:rsid w:val="009E17E7"/>
    <w:rsid w:val="009E1B77"/>
    <w:rsid w:val="009E2A4A"/>
    <w:rsid w:val="009E36E7"/>
    <w:rsid w:val="009E5328"/>
    <w:rsid w:val="009E58D3"/>
    <w:rsid w:val="009E5AF8"/>
    <w:rsid w:val="009E5E81"/>
    <w:rsid w:val="009E66E8"/>
    <w:rsid w:val="009E69E9"/>
    <w:rsid w:val="009F128E"/>
    <w:rsid w:val="009F129D"/>
    <w:rsid w:val="009F19AD"/>
    <w:rsid w:val="009F3385"/>
    <w:rsid w:val="009F49E8"/>
    <w:rsid w:val="009F51A7"/>
    <w:rsid w:val="009F5D92"/>
    <w:rsid w:val="009F6CD4"/>
    <w:rsid w:val="00A01413"/>
    <w:rsid w:val="00A0188A"/>
    <w:rsid w:val="00A01E07"/>
    <w:rsid w:val="00A029C2"/>
    <w:rsid w:val="00A02D76"/>
    <w:rsid w:val="00A0344B"/>
    <w:rsid w:val="00A03CD8"/>
    <w:rsid w:val="00A049AA"/>
    <w:rsid w:val="00A06449"/>
    <w:rsid w:val="00A079C0"/>
    <w:rsid w:val="00A103A8"/>
    <w:rsid w:val="00A11373"/>
    <w:rsid w:val="00A1150A"/>
    <w:rsid w:val="00A116F1"/>
    <w:rsid w:val="00A122CA"/>
    <w:rsid w:val="00A12A46"/>
    <w:rsid w:val="00A142C0"/>
    <w:rsid w:val="00A145EB"/>
    <w:rsid w:val="00A14B07"/>
    <w:rsid w:val="00A157AE"/>
    <w:rsid w:val="00A163DC"/>
    <w:rsid w:val="00A164BB"/>
    <w:rsid w:val="00A16F4C"/>
    <w:rsid w:val="00A16F69"/>
    <w:rsid w:val="00A22177"/>
    <w:rsid w:val="00A222B9"/>
    <w:rsid w:val="00A23253"/>
    <w:rsid w:val="00A23CCC"/>
    <w:rsid w:val="00A24FCF"/>
    <w:rsid w:val="00A27CEA"/>
    <w:rsid w:val="00A27ECC"/>
    <w:rsid w:val="00A27FA6"/>
    <w:rsid w:val="00A27FA8"/>
    <w:rsid w:val="00A31964"/>
    <w:rsid w:val="00A32121"/>
    <w:rsid w:val="00A326BF"/>
    <w:rsid w:val="00A3427A"/>
    <w:rsid w:val="00A36EA2"/>
    <w:rsid w:val="00A3725E"/>
    <w:rsid w:val="00A4003C"/>
    <w:rsid w:val="00A402EB"/>
    <w:rsid w:val="00A411A4"/>
    <w:rsid w:val="00A415EB"/>
    <w:rsid w:val="00A4276F"/>
    <w:rsid w:val="00A432BE"/>
    <w:rsid w:val="00A4417A"/>
    <w:rsid w:val="00A46388"/>
    <w:rsid w:val="00A46794"/>
    <w:rsid w:val="00A46FCB"/>
    <w:rsid w:val="00A4771B"/>
    <w:rsid w:val="00A47F8C"/>
    <w:rsid w:val="00A519D2"/>
    <w:rsid w:val="00A52A3A"/>
    <w:rsid w:val="00A52B3C"/>
    <w:rsid w:val="00A53E55"/>
    <w:rsid w:val="00A540C3"/>
    <w:rsid w:val="00A5576D"/>
    <w:rsid w:val="00A5594D"/>
    <w:rsid w:val="00A5673F"/>
    <w:rsid w:val="00A56D16"/>
    <w:rsid w:val="00A57188"/>
    <w:rsid w:val="00A60B3B"/>
    <w:rsid w:val="00A613CB"/>
    <w:rsid w:val="00A6572E"/>
    <w:rsid w:val="00A65783"/>
    <w:rsid w:val="00A65C7D"/>
    <w:rsid w:val="00A66677"/>
    <w:rsid w:val="00A706CB"/>
    <w:rsid w:val="00A73D5E"/>
    <w:rsid w:val="00A748A7"/>
    <w:rsid w:val="00A761CC"/>
    <w:rsid w:val="00A80C8F"/>
    <w:rsid w:val="00A85CEB"/>
    <w:rsid w:val="00A8718A"/>
    <w:rsid w:val="00A87750"/>
    <w:rsid w:val="00A87B60"/>
    <w:rsid w:val="00A87D2C"/>
    <w:rsid w:val="00A91DC0"/>
    <w:rsid w:val="00A92157"/>
    <w:rsid w:val="00A94294"/>
    <w:rsid w:val="00A95D4B"/>
    <w:rsid w:val="00A97CAE"/>
    <w:rsid w:val="00AA248F"/>
    <w:rsid w:val="00AA329B"/>
    <w:rsid w:val="00AA3F9E"/>
    <w:rsid w:val="00AA4426"/>
    <w:rsid w:val="00AA4869"/>
    <w:rsid w:val="00AA5249"/>
    <w:rsid w:val="00AA57EB"/>
    <w:rsid w:val="00AA64B3"/>
    <w:rsid w:val="00AA6E7A"/>
    <w:rsid w:val="00AA7076"/>
    <w:rsid w:val="00AA7DD7"/>
    <w:rsid w:val="00AB083E"/>
    <w:rsid w:val="00AB16D7"/>
    <w:rsid w:val="00AB33A1"/>
    <w:rsid w:val="00AB3A98"/>
    <w:rsid w:val="00AB5F5D"/>
    <w:rsid w:val="00AC048A"/>
    <w:rsid w:val="00AC0553"/>
    <w:rsid w:val="00AC068D"/>
    <w:rsid w:val="00AC5734"/>
    <w:rsid w:val="00AC5820"/>
    <w:rsid w:val="00AC6D13"/>
    <w:rsid w:val="00AD2940"/>
    <w:rsid w:val="00AD2C32"/>
    <w:rsid w:val="00AD69CF"/>
    <w:rsid w:val="00AD6A32"/>
    <w:rsid w:val="00AD789A"/>
    <w:rsid w:val="00AD7B4F"/>
    <w:rsid w:val="00AE1D54"/>
    <w:rsid w:val="00AE1F4F"/>
    <w:rsid w:val="00AE2B31"/>
    <w:rsid w:val="00AE3434"/>
    <w:rsid w:val="00AE3C83"/>
    <w:rsid w:val="00AE699C"/>
    <w:rsid w:val="00AF215A"/>
    <w:rsid w:val="00AF2AA5"/>
    <w:rsid w:val="00AF388F"/>
    <w:rsid w:val="00AF39B8"/>
    <w:rsid w:val="00AF643B"/>
    <w:rsid w:val="00AF65E3"/>
    <w:rsid w:val="00AF6E49"/>
    <w:rsid w:val="00B00542"/>
    <w:rsid w:val="00B00C14"/>
    <w:rsid w:val="00B0134F"/>
    <w:rsid w:val="00B0275E"/>
    <w:rsid w:val="00B035E8"/>
    <w:rsid w:val="00B03773"/>
    <w:rsid w:val="00B04177"/>
    <w:rsid w:val="00B059E4"/>
    <w:rsid w:val="00B0648A"/>
    <w:rsid w:val="00B10D5D"/>
    <w:rsid w:val="00B114A5"/>
    <w:rsid w:val="00B12572"/>
    <w:rsid w:val="00B15EAF"/>
    <w:rsid w:val="00B16505"/>
    <w:rsid w:val="00B16683"/>
    <w:rsid w:val="00B167CD"/>
    <w:rsid w:val="00B16B27"/>
    <w:rsid w:val="00B17004"/>
    <w:rsid w:val="00B170A0"/>
    <w:rsid w:val="00B20163"/>
    <w:rsid w:val="00B202F2"/>
    <w:rsid w:val="00B21228"/>
    <w:rsid w:val="00B21F72"/>
    <w:rsid w:val="00B2243B"/>
    <w:rsid w:val="00B247E4"/>
    <w:rsid w:val="00B25913"/>
    <w:rsid w:val="00B27A3F"/>
    <w:rsid w:val="00B32C71"/>
    <w:rsid w:val="00B347C1"/>
    <w:rsid w:val="00B35DEC"/>
    <w:rsid w:val="00B368FB"/>
    <w:rsid w:val="00B372F1"/>
    <w:rsid w:val="00B37346"/>
    <w:rsid w:val="00B42664"/>
    <w:rsid w:val="00B43F94"/>
    <w:rsid w:val="00B44013"/>
    <w:rsid w:val="00B442EB"/>
    <w:rsid w:val="00B45611"/>
    <w:rsid w:val="00B47443"/>
    <w:rsid w:val="00B47E51"/>
    <w:rsid w:val="00B50D37"/>
    <w:rsid w:val="00B52E15"/>
    <w:rsid w:val="00B5518A"/>
    <w:rsid w:val="00B56017"/>
    <w:rsid w:val="00B56BB2"/>
    <w:rsid w:val="00B56F56"/>
    <w:rsid w:val="00B57E61"/>
    <w:rsid w:val="00B60EAD"/>
    <w:rsid w:val="00B62955"/>
    <w:rsid w:val="00B6373F"/>
    <w:rsid w:val="00B63899"/>
    <w:rsid w:val="00B63B3E"/>
    <w:rsid w:val="00B64B70"/>
    <w:rsid w:val="00B65A0D"/>
    <w:rsid w:val="00B661DA"/>
    <w:rsid w:val="00B66327"/>
    <w:rsid w:val="00B71293"/>
    <w:rsid w:val="00B7268D"/>
    <w:rsid w:val="00B73371"/>
    <w:rsid w:val="00B73739"/>
    <w:rsid w:val="00B73B4A"/>
    <w:rsid w:val="00B74194"/>
    <w:rsid w:val="00B7459B"/>
    <w:rsid w:val="00B75E6F"/>
    <w:rsid w:val="00B76DD8"/>
    <w:rsid w:val="00B77E03"/>
    <w:rsid w:val="00B8382B"/>
    <w:rsid w:val="00B8479E"/>
    <w:rsid w:val="00B848E1"/>
    <w:rsid w:val="00B84BD7"/>
    <w:rsid w:val="00B85F89"/>
    <w:rsid w:val="00B871BA"/>
    <w:rsid w:val="00B879D3"/>
    <w:rsid w:val="00B87B70"/>
    <w:rsid w:val="00B90F8A"/>
    <w:rsid w:val="00B92296"/>
    <w:rsid w:val="00B923F4"/>
    <w:rsid w:val="00B9281A"/>
    <w:rsid w:val="00B958A6"/>
    <w:rsid w:val="00B9595C"/>
    <w:rsid w:val="00B964EA"/>
    <w:rsid w:val="00B97031"/>
    <w:rsid w:val="00BA05A7"/>
    <w:rsid w:val="00BA4027"/>
    <w:rsid w:val="00BA41A6"/>
    <w:rsid w:val="00BA43AB"/>
    <w:rsid w:val="00BA73E6"/>
    <w:rsid w:val="00BA7D5A"/>
    <w:rsid w:val="00BB076E"/>
    <w:rsid w:val="00BB0E67"/>
    <w:rsid w:val="00BB2B4E"/>
    <w:rsid w:val="00BB33B7"/>
    <w:rsid w:val="00BB3ED0"/>
    <w:rsid w:val="00BB4D78"/>
    <w:rsid w:val="00BB6356"/>
    <w:rsid w:val="00BB79C1"/>
    <w:rsid w:val="00BC08BA"/>
    <w:rsid w:val="00BC0FA7"/>
    <w:rsid w:val="00BC1B10"/>
    <w:rsid w:val="00BC3353"/>
    <w:rsid w:val="00BC607F"/>
    <w:rsid w:val="00BC72A3"/>
    <w:rsid w:val="00BC7C79"/>
    <w:rsid w:val="00BC7E27"/>
    <w:rsid w:val="00BD69CC"/>
    <w:rsid w:val="00BD7252"/>
    <w:rsid w:val="00BD7458"/>
    <w:rsid w:val="00BD78BE"/>
    <w:rsid w:val="00BE074C"/>
    <w:rsid w:val="00BE0977"/>
    <w:rsid w:val="00BE139D"/>
    <w:rsid w:val="00BE2A9F"/>
    <w:rsid w:val="00BE2B15"/>
    <w:rsid w:val="00BE38D7"/>
    <w:rsid w:val="00BE69D1"/>
    <w:rsid w:val="00BE7843"/>
    <w:rsid w:val="00BF27BD"/>
    <w:rsid w:val="00BF4B11"/>
    <w:rsid w:val="00BF5727"/>
    <w:rsid w:val="00BF68E1"/>
    <w:rsid w:val="00BF7702"/>
    <w:rsid w:val="00BF7965"/>
    <w:rsid w:val="00C019A7"/>
    <w:rsid w:val="00C02463"/>
    <w:rsid w:val="00C02B3F"/>
    <w:rsid w:val="00C02EB9"/>
    <w:rsid w:val="00C03626"/>
    <w:rsid w:val="00C03791"/>
    <w:rsid w:val="00C03CD2"/>
    <w:rsid w:val="00C06F8B"/>
    <w:rsid w:val="00C073CD"/>
    <w:rsid w:val="00C10102"/>
    <w:rsid w:val="00C10B68"/>
    <w:rsid w:val="00C111B3"/>
    <w:rsid w:val="00C11CBB"/>
    <w:rsid w:val="00C14FB0"/>
    <w:rsid w:val="00C152DE"/>
    <w:rsid w:val="00C21630"/>
    <w:rsid w:val="00C21706"/>
    <w:rsid w:val="00C21977"/>
    <w:rsid w:val="00C23ABC"/>
    <w:rsid w:val="00C2401E"/>
    <w:rsid w:val="00C24067"/>
    <w:rsid w:val="00C2411E"/>
    <w:rsid w:val="00C24906"/>
    <w:rsid w:val="00C30BD1"/>
    <w:rsid w:val="00C33DC6"/>
    <w:rsid w:val="00C34422"/>
    <w:rsid w:val="00C37065"/>
    <w:rsid w:val="00C37C89"/>
    <w:rsid w:val="00C37CB6"/>
    <w:rsid w:val="00C40216"/>
    <w:rsid w:val="00C440C7"/>
    <w:rsid w:val="00C45691"/>
    <w:rsid w:val="00C46BF6"/>
    <w:rsid w:val="00C51B01"/>
    <w:rsid w:val="00C527EB"/>
    <w:rsid w:val="00C52C5C"/>
    <w:rsid w:val="00C53896"/>
    <w:rsid w:val="00C558E3"/>
    <w:rsid w:val="00C560E5"/>
    <w:rsid w:val="00C561C2"/>
    <w:rsid w:val="00C60EB7"/>
    <w:rsid w:val="00C623C0"/>
    <w:rsid w:val="00C647B9"/>
    <w:rsid w:val="00C64D0D"/>
    <w:rsid w:val="00C655FF"/>
    <w:rsid w:val="00C65B96"/>
    <w:rsid w:val="00C65EFC"/>
    <w:rsid w:val="00C67BBC"/>
    <w:rsid w:val="00C703F6"/>
    <w:rsid w:val="00C71E5E"/>
    <w:rsid w:val="00C7529C"/>
    <w:rsid w:val="00C803C9"/>
    <w:rsid w:val="00C80734"/>
    <w:rsid w:val="00C80F18"/>
    <w:rsid w:val="00C82A40"/>
    <w:rsid w:val="00C83D71"/>
    <w:rsid w:val="00C83E9A"/>
    <w:rsid w:val="00C862D6"/>
    <w:rsid w:val="00C87666"/>
    <w:rsid w:val="00C91419"/>
    <w:rsid w:val="00C91EB4"/>
    <w:rsid w:val="00C96E51"/>
    <w:rsid w:val="00CA355D"/>
    <w:rsid w:val="00CA5729"/>
    <w:rsid w:val="00CA664F"/>
    <w:rsid w:val="00CA6F9D"/>
    <w:rsid w:val="00CB1130"/>
    <w:rsid w:val="00CB1650"/>
    <w:rsid w:val="00CB2489"/>
    <w:rsid w:val="00CB2DE1"/>
    <w:rsid w:val="00CB34BE"/>
    <w:rsid w:val="00CB359F"/>
    <w:rsid w:val="00CB3A3B"/>
    <w:rsid w:val="00CB55AE"/>
    <w:rsid w:val="00CB6950"/>
    <w:rsid w:val="00CB6967"/>
    <w:rsid w:val="00CB6CBD"/>
    <w:rsid w:val="00CB713F"/>
    <w:rsid w:val="00CB7AEA"/>
    <w:rsid w:val="00CC27C4"/>
    <w:rsid w:val="00CC30A9"/>
    <w:rsid w:val="00CC5740"/>
    <w:rsid w:val="00CC61A7"/>
    <w:rsid w:val="00CC742F"/>
    <w:rsid w:val="00CD1110"/>
    <w:rsid w:val="00CD2457"/>
    <w:rsid w:val="00CD24B5"/>
    <w:rsid w:val="00CD24C8"/>
    <w:rsid w:val="00CD3CB2"/>
    <w:rsid w:val="00CD5800"/>
    <w:rsid w:val="00CD7D93"/>
    <w:rsid w:val="00CD7EB6"/>
    <w:rsid w:val="00CE1DBE"/>
    <w:rsid w:val="00CE1ED1"/>
    <w:rsid w:val="00CE1ED6"/>
    <w:rsid w:val="00CE2243"/>
    <w:rsid w:val="00CE27BE"/>
    <w:rsid w:val="00CE282A"/>
    <w:rsid w:val="00CE5C5D"/>
    <w:rsid w:val="00CE67BD"/>
    <w:rsid w:val="00CF2CD4"/>
    <w:rsid w:val="00CF2FBF"/>
    <w:rsid w:val="00CF33B3"/>
    <w:rsid w:val="00CF39A6"/>
    <w:rsid w:val="00CF6EC8"/>
    <w:rsid w:val="00D003B5"/>
    <w:rsid w:val="00D00491"/>
    <w:rsid w:val="00D00B67"/>
    <w:rsid w:val="00D0114C"/>
    <w:rsid w:val="00D03CED"/>
    <w:rsid w:val="00D04B3B"/>
    <w:rsid w:val="00D04FFE"/>
    <w:rsid w:val="00D104BE"/>
    <w:rsid w:val="00D15905"/>
    <w:rsid w:val="00D16DE9"/>
    <w:rsid w:val="00D16F50"/>
    <w:rsid w:val="00D173C4"/>
    <w:rsid w:val="00D176EC"/>
    <w:rsid w:val="00D211A4"/>
    <w:rsid w:val="00D21E72"/>
    <w:rsid w:val="00D225B2"/>
    <w:rsid w:val="00D22BB3"/>
    <w:rsid w:val="00D23B68"/>
    <w:rsid w:val="00D25555"/>
    <w:rsid w:val="00D32B29"/>
    <w:rsid w:val="00D33F9B"/>
    <w:rsid w:val="00D35187"/>
    <w:rsid w:val="00D36C17"/>
    <w:rsid w:val="00D40155"/>
    <w:rsid w:val="00D40978"/>
    <w:rsid w:val="00D412B1"/>
    <w:rsid w:val="00D42130"/>
    <w:rsid w:val="00D4331E"/>
    <w:rsid w:val="00D44A1E"/>
    <w:rsid w:val="00D45A63"/>
    <w:rsid w:val="00D46218"/>
    <w:rsid w:val="00D4653B"/>
    <w:rsid w:val="00D51A08"/>
    <w:rsid w:val="00D5384F"/>
    <w:rsid w:val="00D54014"/>
    <w:rsid w:val="00D54922"/>
    <w:rsid w:val="00D611BF"/>
    <w:rsid w:val="00D612CB"/>
    <w:rsid w:val="00D61EFC"/>
    <w:rsid w:val="00D62B60"/>
    <w:rsid w:val="00D62C64"/>
    <w:rsid w:val="00D62E96"/>
    <w:rsid w:val="00D645B1"/>
    <w:rsid w:val="00D64A9C"/>
    <w:rsid w:val="00D679C8"/>
    <w:rsid w:val="00D67F2D"/>
    <w:rsid w:val="00D72461"/>
    <w:rsid w:val="00D7269C"/>
    <w:rsid w:val="00D726AE"/>
    <w:rsid w:val="00D73FCB"/>
    <w:rsid w:val="00D7587F"/>
    <w:rsid w:val="00D75A90"/>
    <w:rsid w:val="00D8023F"/>
    <w:rsid w:val="00D821BA"/>
    <w:rsid w:val="00D82B3E"/>
    <w:rsid w:val="00D835F2"/>
    <w:rsid w:val="00D838B4"/>
    <w:rsid w:val="00D8425B"/>
    <w:rsid w:val="00D85253"/>
    <w:rsid w:val="00D873B4"/>
    <w:rsid w:val="00D9186C"/>
    <w:rsid w:val="00D97CFA"/>
    <w:rsid w:val="00DA2809"/>
    <w:rsid w:val="00DA312E"/>
    <w:rsid w:val="00DA3B8F"/>
    <w:rsid w:val="00DA3E05"/>
    <w:rsid w:val="00DA3F70"/>
    <w:rsid w:val="00DA478F"/>
    <w:rsid w:val="00DA5214"/>
    <w:rsid w:val="00DA562C"/>
    <w:rsid w:val="00DA5DD3"/>
    <w:rsid w:val="00DA5F94"/>
    <w:rsid w:val="00DB294C"/>
    <w:rsid w:val="00DB67B4"/>
    <w:rsid w:val="00DC02AF"/>
    <w:rsid w:val="00DC3266"/>
    <w:rsid w:val="00DC3E0F"/>
    <w:rsid w:val="00DC4E16"/>
    <w:rsid w:val="00DC5D1C"/>
    <w:rsid w:val="00DD1113"/>
    <w:rsid w:val="00DD1990"/>
    <w:rsid w:val="00DD1BD2"/>
    <w:rsid w:val="00DD1FE0"/>
    <w:rsid w:val="00DD2B87"/>
    <w:rsid w:val="00DD3EAC"/>
    <w:rsid w:val="00DD61E7"/>
    <w:rsid w:val="00DD6278"/>
    <w:rsid w:val="00DD6849"/>
    <w:rsid w:val="00DD6EEF"/>
    <w:rsid w:val="00DE2365"/>
    <w:rsid w:val="00DE2502"/>
    <w:rsid w:val="00DE30EA"/>
    <w:rsid w:val="00DE3F3B"/>
    <w:rsid w:val="00DE4274"/>
    <w:rsid w:val="00DE66CA"/>
    <w:rsid w:val="00DF0883"/>
    <w:rsid w:val="00DF610F"/>
    <w:rsid w:val="00E019C6"/>
    <w:rsid w:val="00E03999"/>
    <w:rsid w:val="00E03EB7"/>
    <w:rsid w:val="00E04CB9"/>
    <w:rsid w:val="00E06359"/>
    <w:rsid w:val="00E07693"/>
    <w:rsid w:val="00E1280B"/>
    <w:rsid w:val="00E150C6"/>
    <w:rsid w:val="00E15591"/>
    <w:rsid w:val="00E15E72"/>
    <w:rsid w:val="00E167F3"/>
    <w:rsid w:val="00E16BFC"/>
    <w:rsid w:val="00E17224"/>
    <w:rsid w:val="00E17F83"/>
    <w:rsid w:val="00E20FBD"/>
    <w:rsid w:val="00E21262"/>
    <w:rsid w:val="00E21C76"/>
    <w:rsid w:val="00E22613"/>
    <w:rsid w:val="00E22B24"/>
    <w:rsid w:val="00E22C0B"/>
    <w:rsid w:val="00E23144"/>
    <w:rsid w:val="00E23FE7"/>
    <w:rsid w:val="00E26C74"/>
    <w:rsid w:val="00E270C2"/>
    <w:rsid w:val="00E306B0"/>
    <w:rsid w:val="00E32583"/>
    <w:rsid w:val="00E359EE"/>
    <w:rsid w:val="00E35FCC"/>
    <w:rsid w:val="00E408D2"/>
    <w:rsid w:val="00E40EA5"/>
    <w:rsid w:val="00E40F30"/>
    <w:rsid w:val="00E410B0"/>
    <w:rsid w:val="00E427A3"/>
    <w:rsid w:val="00E42C05"/>
    <w:rsid w:val="00E43112"/>
    <w:rsid w:val="00E432F9"/>
    <w:rsid w:val="00E456FA"/>
    <w:rsid w:val="00E45D5D"/>
    <w:rsid w:val="00E46372"/>
    <w:rsid w:val="00E47EB8"/>
    <w:rsid w:val="00E510DC"/>
    <w:rsid w:val="00E51A8A"/>
    <w:rsid w:val="00E52774"/>
    <w:rsid w:val="00E52B5F"/>
    <w:rsid w:val="00E602E2"/>
    <w:rsid w:val="00E62F9C"/>
    <w:rsid w:val="00E64691"/>
    <w:rsid w:val="00E64C36"/>
    <w:rsid w:val="00E650E6"/>
    <w:rsid w:val="00E66D57"/>
    <w:rsid w:val="00E66F07"/>
    <w:rsid w:val="00E70F80"/>
    <w:rsid w:val="00E71C16"/>
    <w:rsid w:val="00E73039"/>
    <w:rsid w:val="00E742B8"/>
    <w:rsid w:val="00E7500D"/>
    <w:rsid w:val="00E7510B"/>
    <w:rsid w:val="00E75DD7"/>
    <w:rsid w:val="00E81352"/>
    <w:rsid w:val="00E81928"/>
    <w:rsid w:val="00E826B5"/>
    <w:rsid w:val="00E83DC3"/>
    <w:rsid w:val="00E8642B"/>
    <w:rsid w:val="00E86D4E"/>
    <w:rsid w:val="00E92F5B"/>
    <w:rsid w:val="00E93F17"/>
    <w:rsid w:val="00E94D41"/>
    <w:rsid w:val="00E95F6C"/>
    <w:rsid w:val="00E96CB2"/>
    <w:rsid w:val="00E975C0"/>
    <w:rsid w:val="00EA00A8"/>
    <w:rsid w:val="00EA0AFF"/>
    <w:rsid w:val="00EA299C"/>
    <w:rsid w:val="00EA350F"/>
    <w:rsid w:val="00EA47B0"/>
    <w:rsid w:val="00EA5FD4"/>
    <w:rsid w:val="00EB1E68"/>
    <w:rsid w:val="00EB1EC4"/>
    <w:rsid w:val="00EB226D"/>
    <w:rsid w:val="00EB2CE5"/>
    <w:rsid w:val="00EB30DD"/>
    <w:rsid w:val="00EB4847"/>
    <w:rsid w:val="00EB788B"/>
    <w:rsid w:val="00EB7D2F"/>
    <w:rsid w:val="00EC1257"/>
    <w:rsid w:val="00EC20BB"/>
    <w:rsid w:val="00EC2BBF"/>
    <w:rsid w:val="00EC6581"/>
    <w:rsid w:val="00EC67B5"/>
    <w:rsid w:val="00EC7C1F"/>
    <w:rsid w:val="00EC7C74"/>
    <w:rsid w:val="00ED12FB"/>
    <w:rsid w:val="00ED2A1F"/>
    <w:rsid w:val="00ED4198"/>
    <w:rsid w:val="00EE5407"/>
    <w:rsid w:val="00EE6173"/>
    <w:rsid w:val="00EE6346"/>
    <w:rsid w:val="00EF383F"/>
    <w:rsid w:val="00EF3912"/>
    <w:rsid w:val="00EF5741"/>
    <w:rsid w:val="00EF653B"/>
    <w:rsid w:val="00F00035"/>
    <w:rsid w:val="00F0467F"/>
    <w:rsid w:val="00F10EE2"/>
    <w:rsid w:val="00F13A6A"/>
    <w:rsid w:val="00F15B0D"/>
    <w:rsid w:val="00F22484"/>
    <w:rsid w:val="00F22EF6"/>
    <w:rsid w:val="00F25827"/>
    <w:rsid w:val="00F25CF4"/>
    <w:rsid w:val="00F25D33"/>
    <w:rsid w:val="00F2671F"/>
    <w:rsid w:val="00F27593"/>
    <w:rsid w:val="00F27F28"/>
    <w:rsid w:val="00F31B99"/>
    <w:rsid w:val="00F33F57"/>
    <w:rsid w:val="00F37C4F"/>
    <w:rsid w:val="00F415DA"/>
    <w:rsid w:val="00F450B0"/>
    <w:rsid w:val="00F46B98"/>
    <w:rsid w:val="00F50A9E"/>
    <w:rsid w:val="00F50D87"/>
    <w:rsid w:val="00F51CD6"/>
    <w:rsid w:val="00F51E6C"/>
    <w:rsid w:val="00F554C4"/>
    <w:rsid w:val="00F55E7B"/>
    <w:rsid w:val="00F562BC"/>
    <w:rsid w:val="00F56F91"/>
    <w:rsid w:val="00F57CD4"/>
    <w:rsid w:val="00F57FAA"/>
    <w:rsid w:val="00F60203"/>
    <w:rsid w:val="00F6046A"/>
    <w:rsid w:val="00F6262C"/>
    <w:rsid w:val="00F629F5"/>
    <w:rsid w:val="00F63A9C"/>
    <w:rsid w:val="00F65792"/>
    <w:rsid w:val="00F7044C"/>
    <w:rsid w:val="00F70C60"/>
    <w:rsid w:val="00F7125C"/>
    <w:rsid w:val="00F713F4"/>
    <w:rsid w:val="00F71F8F"/>
    <w:rsid w:val="00F72940"/>
    <w:rsid w:val="00F7400C"/>
    <w:rsid w:val="00F7488A"/>
    <w:rsid w:val="00F7729B"/>
    <w:rsid w:val="00F8133E"/>
    <w:rsid w:val="00F81BF3"/>
    <w:rsid w:val="00F84684"/>
    <w:rsid w:val="00F84BD2"/>
    <w:rsid w:val="00F85872"/>
    <w:rsid w:val="00F85B32"/>
    <w:rsid w:val="00F85EAA"/>
    <w:rsid w:val="00F867F8"/>
    <w:rsid w:val="00F87F00"/>
    <w:rsid w:val="00F904A4"/>
    <w:rsid w:val="00F906D3"/>
    <w:rsid w:val="00F91310"/>
    <w:rsid w:val="00F9473A"/>
    <w:rsid w:val="00F9493A"/>
    <w:rsid w:val="00F95287"/>
    <w:rsid w:val="00F959A3"/>
    <w:rsid w:val="00F96638"/>
    <w:rsid w:val="00F96C2B"/>
    <w:rsid w:val="00F97DAB"/>
    <w:rsid w:val="00FA01AB"/>
    <w:rsid w:val="00FA0510"/>
    <w:rsid w:val="00FA0835"/>
    <w:rsid w:val="00FA0AD5"/>
    <w:rsid w:val="00FA2BCD"/>
    <w:rsid w:val="00FA39DF"/>
    <w:rsid w:val="00FA48BA"/>
    <w:rsid w:val="00FB0863"/>
    <w:rsid w:val="00FB1F06"/>
    <w:rsid w:val="00FB4039"/>
    <w:rsid w:val="00FB4141"/>
    <w:rsid w:val="00FB42DF"/>
    <w:rsid w:val="00FB47BE"/>
    <w:rsid w:val="00FB4F8D"/>
    <w:rsid w:val="00FB4FE5"/>
    <w:rsid w:val="00FB58FA"/>
    <w:rsid w:val="00FB781D"/>
    <w:rsid w:val="00FC0FF4"/>
    <w:rsid w:val="00FC1364"/>
    <w:rsid w:val="00FC1831"/>
    <w:rsid w:val="00FC2E8C"/>
    <w:rsid w:val="00FC4DFB"/>
    <w:rsid w:val="00FC5D00"/>
    <w:rsid w:val="00FC679B"/>
    <w:rsid w:val="00FC695C"/>
    <w:rsid w:val="00FC7732"/>
    <w:rsid w:val="00FC7AA6"/>
    <w:rsid w:val="00FD0DB7"/>
    <w:rsid w:val="00FD1342"/>
    <w:rsid w:val="00FD15B0"/>
    <w:rsid w:val="00FD3414"/>
    <w:rsid w:val="00FD3E0B"/>
    <w:rsid w:val="00FD4805"/>
    <w:rsid w:val="00FD4E99"/>
    <w:rsid w:val="00FD587B"/>
    <w:rsid w:val="00FD5A64"/>
    <w:rsid w:val="00FD5E42"/>
    <w:rsid w:val="00FD5EB3"/>
    <w:rsid w:val="00FD6217"/>
    <w:rsid w:val="00FE014F"/>
    <w:rsid w:val="00FE1F3E"/>
    <w:rsid w:val="00FE251B"/>
    <w:rsid w:val="00FE2916"/>
    <w:rsid w:val="00FE2D12"/>
    <w:rsid w:val="00FE3898"/>
    <w:rsid w:val="00FE3AAE"/>
    <w:rsid w:val="00FE77CB"/>
    <w:rsid w:val="00FF12C6"/>
    <w:rsid w:val="00FF30EB"/>
    <w:rsid w:val="00FF4A6A"/>
    <w:rsid w:val="00FF54E7"/>
    <w:rsid w:val="00FF5A17"/>
    <w:rsid w:val="00FF6224"/>
    <w:rsid w:val="00FF6EB4"/>
    <w:rsid w:val="00FF7882"/>
    <w:rsid w:val="057B597D"/>
    <w:rsid w:val="05B66162"/>
    <w:rsid w:val="0833581E"/>
    <w:rsid w:val="089B41C1"/>
    <w:rsid w:val="102E6411"/>
    <w:rsid w:val="121076F7"/>
    <w:rsid w:val="122F38F3"/>
    <w:rsid w:val="1364D5E3"/>
    <w:rsid w:val="16EE1272"/>
    <w:rsid w:val="182D62B1"/>
    <w:rsid w:val="1D1CF3FB"/>
    <w:rsid w:val="2192DD4A"/>
    <w:rsid w:val="22ADA972"/>
    <w:rsid w:val="25441F2D"/>
    <w:rsid w:val="2904F189"/>
    <w:rsid w:val="2A05BE01"/>
    <w:rsid w:val="2BB20CF5"/>
    <w:rsid w:val="2F5E32D9"/>
    <w:rsid w:val="337EA740"/>
    <w:rsid w:val="35743F3A"/>
    <w:rsid w:val="38174679"/>
    <w:rsid w:val="39882C64"/>
    <w:rsid w:val="3A402879"/>
    <w:rsid w:val="3E2DD522"/>
    <w:rsid w:val="445B9CEB"/>
    <w:rsid w:val="49C34657"/>
    <w:rsid w:val="4A5466AD"/>
    <w:rsid w:val="4D57D408"/>
    <w:rsid w:val="5049E663"/>
    <w:rsid w:val="50EDD3F1"/>
    <w:rsid w:val="5881E134"/>
    <w:rsid w:val="5EF536CA"/>
    <w:rsid w:val="61BD5ACE"/>
    <w:rsid w:val="64C67F0D"/>
    <w:rsid w:val="652542DB"/>
    <w:rsid w:val="669B38F7"/>
    <w:rsid w:val="67310C02"/>
    <w:rsid w:val="7102B39B"/>
    <w:rsid w:val="714B46EC"/>
    <w:rsid w:val="715EA58B"/>
    <w:rsid w:val="71685D53"/>
    <w:rsid w:val="722EDDE5"/>
    <w:rsid w:val="7C0AE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0D9E99"/>
  <w15:docId w15:val="{45058FF3-53BF-4932-A501-00373580F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3538A"/>
    <w:pPr>
      <w:jc w:val="both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89B41C1"/>
    <w:pPr>
      <w:keepNext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89B41C1"/>
    <w:pPr>
      <w:keepNext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89B41C1"/>
    <w:pPr>
      <w:keepNext/>
      <w:spacing w:before="40" w:after="0"/>
      <w:outlineLvl w:val="2"/>
    </w:pPr>
    <w:rPr>
      <w:rFonts w:asciiTheme="majorHAnsi" w:eastAsiaTheme="majorEastAsia" w:hAnsiTheme="majorHAnsi" w:cstheme="majorBidi"/>
      <w:color w:val="243F60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89B41C1"/>
    <w:pPr>
      <w:keepNext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89B41C1"/>
    <w:pPr>
      <w:keepNext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89B41C1"/>
    <w:pPr>
      <w:keepNext/>
      <w:spacing w:before="40" w:after="0"/>
      <w:outlineLvl w:val="5"/>
    </w:pPr>
    <w:rPr>
      <w:rFonts w:asciiTheme="majorHAnsi" w:eastAsiaTheme="majorEastAsia" w:hAnsiTheme="majorHAnsi" w:cstheme="majorBidi"/>
      <w:color w:val="243F60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89B41C1"/>
    <w:pPr>
      <w:keepNext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rsid w:val="089B41C1"/>
    <w:pPr>
      <w:keepNext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rsid w:val="089B41C1"/>
    <w:pPr>
      <w:keepNext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89B41C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89B41C1"/>
    <w:rPr>
      <w:color w:val="0000FF"/>
      <w:u w:val="single"/>
    </w:rPr>
  </w:style>
  <w:style w:type="paragraph" w:styleId="Verzeichnis1">
    <w:name w:val="toc 1"/>
    <w:basedOn w:val="Standard"/>
    <w:next w:val="Standard"/>
    <w:uiPriority w:val="39"/>
    <w:unhideWhenUsed/>
    <w:rsid w:val="089B41C1"/>
    <w:pPr>
      <w:spacing w:before="360" w:after="0"/>
    </w:pPr>
    <w:rPr>
      <w:rFonts w:asciiTheme="majorHAnsi" w:eastAsiaTheme="minorEastAsia" w:hAnsiTheme="majorHAnsi"/>
      <w:b/>
      <w:bCs/>
      <w:caps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89B41C1"/>
    <w:pPr>
      <w:spacing w:after="0"/>
    </w:pPr>
    <w:rPr>
      <w:rFonts w:ascii="Tahoma" w:eastAsiaTheme="minorEastAsi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rsid w:val="089B41C1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89B41C1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Absatz-Standardschriftart"/>
    <w:uiPriority w:val="99"/>
    <w:rsid w:val="089B41C1"/>
  </w:style>
  <w:style w:type="paragraph" w:styleId="Fuzeile">
    <w:name w:val="footer"/>
    <w:basedOn w:val="Standard"/>
    <w:link w:val="FuzeileZchn"/>
    <w:uiPriority w:val="99"/>
    <w:unhideWhenUsed/>
    <w:rsid w:val="089B41C1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Absatz-Standardschriftart"/>
    <w:uiPriority w:val="99"/>
    <w:rsid w:val="089B41C1"/>
  </w:style>
  <w:style w:type="paragraph" w:customStyle="1" w:styleId="Formatvorlage1">
    <w:name w:val="Formatvorlage1"/>
    <w:basedOn w:val="berschrift1"/>
    <w:link w:val="Formatvorlage1Zchn"/>
    <w:uiPriority w:val="1"/>
    <w:qFormat/>
    <w:rsid w:val="089B41C1"/>
    <w:pPr>
      <w:spacing w:before="720" w:after="240"/>
    </w:pPr>
    <w:rPr>
      <w:rFonts w:ascii="Arial" w:hAnsi="Arial" w:cs="Arial"/>
      <w:color w:val="auto"/>
      <w:u w:val="single"/>
    </w:rPr>
  </w:style>
  <w:style w:type="character" w:customStyle="1" w:styleId="Formatvorlage1Zchn">
    <w:name w:val="Formatvorlage1 Zchn"/>
    <w:basedOn w:val="Absatz-Standardschriftart"/>
    <w:link w:val="Formatvorlage1"/>
    <w:uiPriority w:val="1"/>
    <w:rsid w:val="089B41C1"/>
    <w:rPr>
      <w:rFonts w:ascii="Arial" w:eastAsiaTheme="majorEastAsia" w:hAnsi="Arial" w:cs="Arial"/>
      <w:b/>
      <w:bCs/>
      <w:sz w:val="28"/>
      <w:szCs w:val="28"/>
      <w:u w:val="single"/>
    </w:rPr>
  </w:style>
  <w:style w:type="character" w:customStyle="1" w:styleId="Heading1Char">
    <w:name w:val="Heading 1 Char"/>
    <w:basedOn w:val="Absatz-Standardschriftart"/>
    <w:uiPriority w:val="9"/>
    <w:rsid w:val="089B41C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mpparseddate1">
    <w:name w:val="cmp_parsed_date1"/>
    <w:basedOn w:val="Absatz-Standardschriftart"/>
    <w:uiPriority w:val="1"/>
    <w:rsid w:val="089B41C1"/>
    <w:rPr>
      <w:strike w:val="0"/>
      <w:dstrike w:val="0"/>
      <w:u w:val="none"/>
    </w:rPr>
  </w:style>
  <w:style w:type="character" w:customStyle="1" w:styleId="cmpparsedlocation1">
    <w:name w:val="cmp_parsed_location1"/>
    <w:basedOn w:val="Absatz-Standardschriftart"/>
    <w:uiPriority w:val="1"/>
    <w:rsid w:val="089B41C1"/>
    <w:rPr>
      <w:strike w:val="0"/>
      <w:dstrike w:val="0"/>
      <w:u w:val="none"/>
    </w:rPr>
  </w:style>
  <w:style w:type="paragraph" w:styleId="StandardWeb">
    <w:name w:val="Normal (Web)"/>
    <w:basedOn w:val="Standard"/>
    <w:uiPriority w:val="99"/>
    <w:semiHidden/>
    <w:unhideWhenUsed/>
    <w:rsid w:val="089B41C1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table" w:styleId="Tabellenraster">
    <w:name w:val="Table Grid"/>
    <w:basedOn w:val="NormaleTabelle"/>
    <w:uiPriority w:val="59"/>
    <w:rsid w:val="008602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Absatz-Standardschriftart"/>
    <w:uiPriority w:val="9"/>
    <w:rsid w:val="089B41C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Verzeichnis2">
    <w:name w:val="toc 2"/>
    <w:basedOn w:val="Standard"/>
    <w:next w:val="Standard"/>
    <w:uiPriority w:val="39"/>
    <w:unhideWhenUsed/>
    <w:rsid w:val="089B41C1"/>
    <w:pPr>
      <w:spacing w:after="100"/>
      <w:ind w:left="220"/>
    </w:pPr>
  </w:style>
  <w:style w:type="character" w:styleId="BesuchterLink">
    <w:name w:val="FollowedHyperlink"/>
    <w:basedOn w:val="Absatz-Standardschriftart"/>
    <w:uiPriority w:val="99"/>
    <w:semiHidden/>
    <w:unhideWhenUsed/>
    <w:rsid w:val="089B41C1"/>
    <w:rPr>
      <w:color w:val="800080"/>
      <w:u w:val="single"/>
    </w:rPr>
  </w:style>
  <w:style w:type="paragraph" w:styleId="Titel">
    <w:name w:val="Title"/>
    <w:basedOn w:val="Standard"/>
    <w:next w:val="Standard"/>
    <w:link w:val="TitelZchn"/>
    <w:uiPriority w:val="10"/>
    <w:qFormat/>
    <w:rsid w:val="089B41C1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89B41C1"/>
    <w:rPr>
      <w:rFonts w:eastAsiaTheme="minorEastAsia"/>
      <w:color w:val="5A5A5A"/>
    </w:rPr>
  </w:style>
  <w:style w:type="paragraph" w:styleId="Zitat">
    <w:name w:val="Quote"/>
    <w:basedOn w:val="Standard"/>
    <w:next w:val="Standard"/>
    <w:link w:val="ZitatZchn"/>
    <w:uiPriority w:val="29"/>
    <w:qFormat/>
    <w:rsid w:val="089B41C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89B41C1"/>
    <w:pP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89B41C1"/>
    <w:rPr>
      <w:rFonts w:asciiTheme="majorHAnsi" w:eastAsiaTheme="majorEastAsia" w:hAnsiTheme="majorHAnsi" w:cstheme="majorBidi"/>
      <w:color w:val="243F60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89B41C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89B41C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89B41C1"/>
    <w:rPr>
      <w:rFonts w:asciiTheme="majorHAnsi" w:eastAsiaTheme="majorEastAsia" w:hAnsiTheme="majorHAnsi" w:cstheme="majorBidi"/>
      <w:color w:val="243F60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89B41C1"/>
    <w:rPr>
      <w:rFonts w:asciiTheme="majorHAnsi" w:eastAsiaTheme="majorEastAsia" w:hAnsiTheme="majorHAnsi" w:cstheme="majorBidi"/>
      <w:i/>
      <w:iCs/>
      <w:color w:val="243F60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89B41C1"/>
    <w:rPr>
      <w:rFonts w:asciiTheme="majorHAnsi" w:eastAsiaTheme="majorEastAsia" w:hAnsiTheme="majorHAnsi" w:cstheme="majorBidi"/>
      <w:color w:val="272727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rsid w:val="089B41C1"/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customStyle="1" w:styleId="TitelZchn">
    <w:name w:val="Titel Zchn"/>
    <w:basedOn w:val="Absatz-Standardschriftart"/>
    <w:link w:val="Titel"/>
    <w:uiPriority w:val="10"/>
    <w:rsid w:val="089B41C1"/>
    <w:rPr>
      <w:rFonts w:asciiTheme="majorHAnsi" w:eastAsiaTheme="majorEastAsia" w:hAnsiTheme="majorHAnsi" w:cstheme="majorBidi"/>
      <w:sz w:val="56"/>
      <w:szCs w:val="56"/>
    </w:rPr>
  </w:style>
  <w:style w:type="character" w:customStyle="1" w:styleId="UntertitelZchn">
    <w:name w:val="Untertitel Zchn"/>
    <w:basedOn w:val="Absatz-Standardschriftart"/>
    <w:link w:val="Untertitel"/>
    <w:uiPriority w:val="11"/>
    <w:rsid w:val="089B41C1"/>
    <w:rPr>
      <w:rFonts w:asciiTheme="minorHAnsi" w:eastAsiaTheme="minorEastAsia" w:hAnsiTheme="minorHAnsi" w:cstheme="minorBidi"/>
      <w:color w:val="5A5A5A"/>
    </w:rPr>
  </w:style>
  <w:style w:type="character" w:customStyle="1" w:styleId="ZitatZchn">
    <w:name w:val="Zitat Zchn"/>
    <w:basedOn w:val="Absatz-Standardschriftart"/>
    <w:link w:val="Zitat"/>
    <w:uiPriority w:val="29"/>
    <w:rsid w:val="089B41C1"/>
    <w:rPr>
      <w:i/>
      <w:iCs/>
      <w:color w:val="404040" w:themeColor="text1" w:themeTint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89B41C1"/>
    <w:rPr>
      <w:i/>
      <w:iCs/>
      <w:color w:val="4F81BD" w:themeColor="accent1"/>
    </w:rPr>
  </w:style>
  <w:style w:type="paragraph" w:styleId="Verzeichnis3">
    <w:name w:val="toc 3"/>
    <w:basedOn w:val="Standard"/>
    <w:next w:val="Standard"/>
    <w:uiPriority w:val="39"/>
    <w:unhideWhenUsed/>
    <w:rsid w:val="089B41C1"/>
    <w:pPr>
      <w:spacing w:after="100"/>
      <w:ind w:left="440"/>
    </w:pPr>
  </w:style>
  <w:style w:type="paragraph" w:styleId="Verzeichnis4">
    <w:name w:val="toc 4"/>
    <w:basedOn w:val="Standard"/>
    <w:next w:val="Standard"/>
    <w:uiPriority w:val="39"/>
    <w:unhideWhenUsed/>
    <w:rsid w:val="089B41C1"/>
    <w:pPr>
      <w:spacing w:after="100"/>
      <w:ind w:left="660"/>
    </w:pPr>
  </w:style>
  <w:style w:type="paragraph" w:styleId="Verzeichnis5">
    <w:name w:val="toc 5"/>
    <w:basedOn w:val="Standard"/>
    <w:next w:val="Standard"/>
    <w:uiPriority w:val="39"/>
    <w:unhideWhenUsed/>
    <w:rsid w:val="089B41C1"/>
    <w:pPr>
      <w:spacing w:after="100"/>
      <w:ind w:left="880"/>
    </w:pPr>
  </w:style>
  <w:style w:type="paragraph" w:styleId="Verzeichnis6">
    <w:name w:val="toc 6"/>
    <w:basedOn w:val="Standard"/>
    <w:next w:val="Standard"/>
    <w:uiPriority w:val="39"/>
    <w:unhideWhenUsed/>
    <w:rsid w:val="089B41C1"/>
    <w:pPr>
      <w:spacing w:after="100"/>
      <w:ind w:left="1100"/>
    </w:pPr>
  </w:style>
  <w:style w:type="paragraph" w:styleId="Verzeichnis7">
    <w:name w:val="toc 7"/>
    <w:basedOn w:val="Standard"/>
    <w:next w:val="Standard"/>
    <w:uiPriority w:val="39"/>
    <w:unhideWhenUsed/>
    <w:rsid w:val="089B41C1"/>
    <w:pPr>
      <w:spacing w:after="100"/>
      <w:ind w:left="1320"/>
    </w:pPr>
  </w:style>
  <w:style w:type="paragraph" w:styleId="Verzeichnis8">
    <w:name w:val="toc 8"/>
    <w:basedOn w:val="Standard"/>
    <w:next w:val="Standard"/>
    <w:uiPriority w:val="39"/>
    <w:unhideWhenUsed/>
    <w:rsid w:val="089B41C1"/>
    <w:pPr>
      <w:spacing w:after="100"/>
      <w:ind w:left="1540"/>
    </w:pPr>
  </w:style>
  <w:style w:type="paragraph" w:styleId="Verzeichnis9">
    <w:name w:val="toc 9"/>
    <w:basedOn w:val="Standard"/>
    <w:next w:val="Standard"/>
    <w:uiPriority w:val="39"/>
    <w:unhideWhenUsed/>
    <w:rsid w:val="089B41C1"/>
    <w:pPr>
      <w:spacing w:after="100"/>
      <w:ind w:left="1760"/>
    </w:pPr>
  </w:style>
  <w:style w:type="paragraph" w:styleId="Endnotentext">
    <w:name w:val="endnote text"/>
    <w:basedOn w:val="Standard"/>
    <w:link w:val="EndnotentextZchn"/>
    <w:uiPriority w:val="99"/>
    <w:semiHidden/>
    <w:unhideWhenUsed/>
    <w:rsid w:val="089B41C1"/>
    <w:pPr>
      <w:spacing w:after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89B41C1"/>
    <w:rPr>
      <w:sz w:val="20"/>
      <w:szCs w:val="20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89B41C1"/>
    <w:pPr>
      <w:spacing w:after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89B41C1"/>
    <w:rPr>
      <w:sz w:val="20"/>
      <w:szCs w:val="20"/>
    </w:rPr>
  </w:style>
  <w:style w:type="character" w:styleId="SchwacheHervorhebung">
    <w:name w:val="Subtle Emphasis"/>
    <w:basedOn w:val="Absatz-Standardschriftart"/>
    <w:uiPriority w:val="19"/>
    <w:rsid w:val="089B41C1"/>
    <w:rPr>
      <w:i/>
      <w:iCs/>
      <w:color w:val="404040" w:themeColor="text1" w:themeTint="BF"/>
    </w:rPr>
  </w:style>
  <w:style w:type="character" w:styleId="Hervorhebung">
    <w:name w:val="Emphasis"/>
    <w:basedOn w:val="Absatz-Standardschriftart"/>
    <w:uiPriority w:val="20"/>
    <w:rsid w:val="089B41C1"/>
    <w:rPr>
      <w:i/>
      <w:iCs/>
    </w:rPr>
  </w:style>
  <w:style w:type="character" w:styleId="IntensiveHervorhebung">
    <w:name w:val="Intense Emphasis"/>
    <w:basedOn w:val="Absatz-Standardschriftart"/>
    <w:uiPriority w:val="21"/>
    <w:rsid w:val="089B41C1"/>
    <w:rPr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rsid w:val="089B41C1"/>
    <w:rPr>
      <w:smallCaps/>
      <w:color w:val="5A5A5A"/>
    </w:rPr>
  </w:style>
  <w:style w:type="character" w:styleId="IntensiverVerweis">
    <w:name w:val="Intense Reference"/>
    <w:basedOn w:val="Absatz-Standardschriftart"/>
    <w:uiPriority w:val="32"/>
    <w:rsid w:val="089B41C1"/>
    <w:rPr>
      <w:b/>
      <w:bCs/>
      <w:smallCaps/>
      <w:color w:val="4F81BD" w:themeColor="accent1"/>
    </w:rPr>
  </w:style>
  <w:style w:type="character" w:styleId="Buchtitel">
    <w:name w:val="Book Title"/>
    <w:basedOn w:val="Absatz-Standardschriftart"/>
    <w:uiPriority w:val="33"/>
    <w:qFormat/>
    <w:rsid w:val="089B41C1"/>
    <w:rPr>
      <w:b/>
      <w:bCs/>
      <w:i/>
      <w:i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89B41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89B41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ndnotenzeichen">
    <w:name w:val="endnote reference"/>
    <w:basedOn w:val="Absatz-Standardschriftart"/>
    <w:uiPriority w:val="99"/>
    <w:semiHidden/>
    <w:unhideWhenUsed/>
    <w:rsid w:val="089B41C1"/>
    <w:rPr>
      <w:vertAlign w:val="superscript"/>
    </w:rPr>
  </w:style>
  <w:style w:type="character" w:styleId="Funotenzeichen">
    <w:name w:val="footnote reference"/>
    <w:basedOn w:val="Absatz-Standardschriftart"/>
    <w:uiPriority w:val="99"/>
    <w:semiHidden/>
    <w:unhideWhenUsed/>
    <w:rsid w:val="089B41C1"/>
    <w:rPr>
      <w:vertAlign w:val="superscript"/>
    </w:rPr>
  </w:style>
  <w:style w:type="character" w:customStyle="1" w:styleId="FuzeileZchn">
    <w:name w:val="Fußzeile Zchn"/>
    <w:basedOn w:val="Absatz-Standardschriftart"/>
    <w:link w:val="Fuzeile"/>
    <w:uiPriority w:val="99"/>
    <w:rsid w:val="089B41C1"/>
  </w:style>
  <w:style w:type="character" w:customStyle="1" w:styleId="KopfzeileZchn">
    <w:name w:val="Kopfzeile Zchn"/>
    <w:basedOn w:val="Absatz-Standardschriftart"/>
    <w:link w:val="Kopfzeile"/>
    <w:uiPriority w:val="99"/>
    <w:rsid w:val="089B41C1"/>
  </w:style>
  <w:style w:type="character" w:styleId="Erwhnung">
    <w:name w:val="Mention"/>
    <w:basedOn w:val="Absatz-Standardschriftart"/>
    <w:uiPriority w:val="99"/>
    <w:unhideWhenUsed/>
    <w:rsid w:val="089B41C1"/>
    <w:rPr>
      <w:color w:val="2B579A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89B41C1"/>
    <w:rPr>
      <w:rFonts w:ascii="Tahoma" w:eastAsiaTheme="minorEastAsi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7C6A6D"/>
    <w:rPr>
      <w:color w:val="808080"/>
    </w:rPr>
  </w:style>
  <w:style w:type="table" w:styleId="TabellemithellemGitternetz">
    <w:name w:val="Grid Table Light"/>
    <w:basedOn w:val="NormaleTabelle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p1">
    <w:name w:val="p1"/>
    <w:basedOn w:val="Standard"/>
    <w:rsid w:val="00913B1A"/>
    <w:pPr>
      <w:spacing w:after="0" w:line="240" w:lineRule="auto"/>
    </w:pPr>
    <w:rPr>
      <w:rFonts w:ascii=".AppleSystemUIFont" w:eastAsiaTheme="minorEastAsia" w:hAnsi=".AppleSystemUIFont" w:cs="Times New Roman"/>
      <w:sz w:val="26"/>
      <w:szCs w:val="26"/>
      <w:lang w:eastAsia="en-GB"/>
    </w:rPr>
  </w:style>
  <w:style w:type="character" w:customStyle="1" w:styleId="s1">
    <w:name w:val="s1"/>
    <w:basedOn w:val="Absatz-Standardschriftart"/>
    <w:rsid w:val="00913B1A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table" w:styleId="EinfacheTabelle2">
    <w:name w:val="Plain Table 2"/>
    <w:basedOn w:val="NormaleTabelle"/>
    <w:uiPriority w:val="42"/>
    <w:rsid w:val="00B372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92697">
              <w:marLeft w:val="0"/>
              <w:marRight w:val="0"/>
              <w:marTop w:val="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0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3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4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7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72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8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4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20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22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3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93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7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2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37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979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92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6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4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7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3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1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352770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723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115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7498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96271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065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894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433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178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924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834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8003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492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7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0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6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360496">
                  <w:marLeft w:val="0"/>
                  <w:marRight w:val="25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00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83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255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780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48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916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9297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404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8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3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6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0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584533">
                  <w:marLeft w:val="0"/>
                  <w:marRight w:val="25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36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970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2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266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83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794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8137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6733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2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3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7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6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4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6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993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89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2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8703">
              <w:marLeft w:val="0"/>
              <w:marRight w:val="0"/>
              <w:marTop w:val="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21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5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3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82822">
              <w:marLeft w:val="0"/>
              <w:marRight w:val="0"/>
              <w:marTop w:val="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0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7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24503">
                  <w:marLeft w:val="0"/>
                  <w:marRight w:val="0"/>
                  <w:marTop w:val="0"/>
                  <w:marBottom w:val="0"/>
                  <w:divBdr>
                    <w:top w:val="single" w:sz="8" w:space="3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49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8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6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2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83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7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06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76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2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53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54755">
          <w:marLeft w:val="0"/>
          <w:marRight w:val="0"/>
          <w:marTop w:val="54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0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2D0D2"/>
                  </w:divBdr>
                </w:div>
              </w:divsChild>
            </w:div>
          </w:divsChild>
        </w:div>
      </w:divsChild>
    </w:div>
    <w:div w:id="20077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aec4c207b4147519/Medizintechnik/1.%20Semester/Experimentalphysik%201/Physikpraktikum/Alle_Auswertung_Mella_Fio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aec4c207b4147519/Medizintechnik/1.%20Semester/Experimentalphysik%201/Physikpraktikum/Alle_Auswertung_Mella_Fio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aec4c207b4147519/Medizintechnik/1.%20Semester/Experimentalphysik%201/Physikpraktikum/Alle_Auswertung_Mella_Fio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intercept val="0"/>
            <c:dispRSqr val="0"/>
            <c:dispEq val="0"/>
          </c:trendline>
          <c:xVal>
            <c:numRef>
              <c:f>[Alle_Auswertung_Mella_Fio.xlsx]OG!$B$8:$B$17</c:f>
              <c:numCache>
                <c:formatCode>General</c:formatCode>
                <c:ptCount val="10"/>
                <c:pt idx="0">
                  <c:v>0</c:v>
                </c:pt>
                <c:pt idx="1">
                  <c:v>0.2</c:v>
                </c:pt>
                <c:pt idx="2">
                  <c:v>0.4</c:v>
                </c:pt>
                <c:pt idx="3">
                  <c:v>0.6</c:v>
                </c:pt>
                <c:pt idx="4">
                  <c:v>0.8</c:v>
                </c:pt>
                <c:pt idx="5">
                  <c:v>1</c:v>
                </c:pt>
                <c:pt idx="6">
                  <c:v>1.2</c:v>
                </c:pt>
                <c:pt idx="7">
                  <c:v>1.4</c:v>
                </c:pt>
                <c:pt idx="8">
                  <c:v>1.6</c:v>
                </c:pt>
                <c:pt idx="9">
                  <c:v>1.8</c:v>
                </c:pt>
              </c:numCache>
            </c:numRef>
          </c:xVal>
          <c:yVal>
            <c:numRef>
              <c:f>[Alle_Auswertung_Mella_Fio.xlsx]OG!$C$8:$C$17</c:f>
              <c:numCache>
                <c:formatCode>General</c:formatCode>
                <c:ptCount val="10"/>
                <c:pt idx="0">
                  <c:v>0</c:v>
                </c:pt>
                <c:pt idx="1">
                  <c:v>2.2679999999999999E-2</c:v>
                </c:pt>
                <c:pt idx="2">
                  <c:v>4.6199999999999998E-2</c:v>
                </c:pt>
                <c:pt idx="3">
                  <c:v>6.7500000000000004E-2</c:v>
                </c:pt>
                <c:pt idx="4">
                  <c:v>8.9700000000000002E-2</c:v>
                </c:pt>
                <c:pt idx="5">
                  <c:v>0.1128</c:v>
                </c:pt>
                <c:pt idx="6">
                  <c:v>0.1341</c:v>
                </c:pt>
                <c:pt idx="7">
                  <c:v>0.15640000000000001</c:v>
                </c:pt>
                <c:pt idx="8">
                  <c:v>0.1797</c:v>
                </c:pt>
                <c:pt idx="9">
                  <c:v>0.20200000000000001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8BAB-41F2-8B63-BBB1E152D49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89372287"/>
        <c:axId val="389377695"/>
      </c:scatterChart>
      <c:valAx>
        <c:axId val="38937228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100" b="0" i="0" baseline="0">
                    <a:effectLst/>
                  </a:rPr>
                  <a:t>U in [V]</a:t>
                </a:r>
                <a:endParaRPr lang="de-DE" sz="6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389377695"/>
        <c:crosses val="autoZero"/>
        <c:crossBetween val="midCat"/>
      </c:valAx>
      <c:valAx>
        <c:axId val="38937769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 marL="0" marR="0" lvl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200" b="0" i="0" baseline="0">
                    <a:effectLst/>
                  </a:rPr>
                  <a:t>I in [A]</a:t>
                </a:r>
                <a:endParaRPr lang="de-DE" sz="7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 marL="0" marR="0" lvl="0" indent="0" algn="ctr" defTabSz="914400" rtl="0" eaLnBrk="1" fontAlgn="auto" latinLnBrk="0" hangingPunct="1">
                <a:lnSpc>
                  <a:spcPct val="100000"/>
                </a:lnSpc>
                <a:spcBef>
                  <a:spcPts val="0"/>
                </a:spcBef>
                <a:spcAft>
                  <a:spcPts val="0"/>
                </a:spcAft>
                <a:buClrTx/>
                <a:buSzTx/>
                <a:buFontTx/>
                <a:buNone/>
                <a:tabLst/>
                <a:defRPr sz="1000" b="0" i="0" u="none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38937228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intercept val="0"/>
            <c:dispRSqr val="0"/>
            <c:dispEq val="0"/>
          </c:trendline>
          <c:xVal>
            <c:numRef>
              <c:f>[Alle_Auswertung_Mella_Fio.xlsx]OG!$B$35:$B$44</c:f>
              <c:numCache>
                <c:formatCode>General</c:formatCode>
                <c:ptCount val="10"/>
                <c:pt idx="0">
                  <c:v>0</c:v>
                </c:pt>
                <c:pt idx="1">
                  <c:v>0.2</c:v>
                </c:pt>
                <c:pt idx="2">
                  <c:v>0.4</c:v>
                </c:pt>
                <c:pt idx="3">
                  <c:v>0.6</c:v>
                </c:pt>
                <c:pt idx="4">
                  <c:v>0.8</c:v>
                </c:pt>
                <c:pt idx="5">
                  <c:v>1</c:v>
                </c:pt>
                <c:pt idx="6">
                  <c:v>1.2</c:v>
                </c:pt>
                <c:pt idx="7">
                  <c:v>1.4</c:v>
                </c:pt>
                <c:pt idx="8">
                  <c:v>1.6</c:v>
                </c:pt>
                <c:pt idx="9">
                  <c:v>1.8</c:v>
                </c:pt>
              </c:numCache>
            </c:numRef>
          </c:xVal>
          <c:yVal>
            <c:numRef>
              <c:f>[Alle_Auswertung_Mella_Fio.xlsx]OG!$C$35:$C$44</c:f>
              <c:numCache>
                <c:formatCode>General</c:formatCode>
                <c:ptCount val="10"/>
                <c:pt idx="0">
                  <c:v>0</c:v>
                </c:pt>
                <c:pt idx="1">
                  <c:v>1.866E-2</c:v>
                </c:pt>
                <c:pt idx="2">
                  <c:v>3.5900000000000001E-2</c:v>
                </c:pt>
                <c:pt idx="3">
                  <c:v>5.5300000000000002E-2</c:v>
                </c:pt>
                <c:pt idx="4">
                  <c:v>7.3899999999999993E-2</c:v>
                </c:pt>
                <c:pt idx="5">
                  <c:v>9.2200000000000004E-2</c:v>
                </c:pt>
                <c:pt idx="6">
                  <c:v>0.1111</c:v>
                </c:pt>
                <c:pt idx="7">
                  <c:v>0.1285</c:v>
                </c:pt>
                <c:pt idx="8">
                  <c:v>0.14630000000000001</c:v>
                </c:pt>
                <c:pt idx="9">
                  <c:v>0.16439999999999999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A9B3-4FE1-8CB2-5F65AE92B0C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51501135"/>
        <c:axId val="351504463"/>
      </c:scatterChart>
      <c:valAx>
        <c:axId val="35150113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200" b="0" i="0" baseline="0">
                    <a:effectLst/>
                  </a:rPr>
                  <a:t>U in [V]</a:t>
                </a:r>
                <a:endParaRPr lang="de-DE" sz="700">
                  <a:effectLst/>
                </a:endParaRPr>
              </a:p>
            </c:rich>
          </c:tx>
          <c:overlay val="0"/>
          <c:spPr>
            <a:noFill/>
            <a:ln>
              <a:solidFill>
                <a:schemeClr val="tx1">
                  <a:lumMod val="15000"/>
                  <a:lumOff val="85000"/>
                  <a:alpha val="99000"/>
                </a:schemeClr>
              </a:solidFill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351504463"/>
        <c:crosses val="autoZero"/>
        <c:crossBetween val="midCat"/>
      </c:valAx>
      <c:valAx>
        <c:axId val="3515044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200" b="0" i="0" baseline="0">
                    <a:effectLst/>
                  </a:rPr>
                  <a:t>I in [A]</a:t>
                </a:r>
                <a:endParaRPr lang="de-DE" sz="7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351501135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intercept val="0"/>
            <c:dispRSqr val="0"/>
            <c:dispEq val="0"/>
          </c:trendline>
          <c:xVal>
            <c:numRef>
              <c:f>[Alle_Auswertung_Mella_Fio.xlsx]OG!$B$72:$B$81</c:f>
              <c:numCache>
                <c:formatCode>General</c:formatCode>
                <c:ptCount val="10"/>
                <c:pt idx="0">
                  <c:v>0.1</c:v>
                </c:pt>
                <c:pt idx="1">
                  <c:v>0.2</c:v>
                </c:pt>
                <c:pt idx="2">
                  <c:v>0.3</c:v>
                </c:pt>
                <c:pt idx="3">
                  <c:v>0.4</c:v>
                </c:pt>
                <c:pt idx="4">
                  <c:v>0.5</c:v>
                </c:pt>
                <c:pt idx="5">
                  <c:v>0.6</c:v>
                </c:pt>
                <c:pt idx="6">
                  <c:v>0.7</c:v>
                </c:pt>
                <c:pt idx="7">
                  <c:v>0.8</c:v>
                </c:pt>
                <c:pt idx="8">
                  <c:v>0.9</c:v>
                </c:pt>
                <c:pt idx="9">
                  <c:v>1</c:v>
                </c:pt>
              </c:numCache>
            </c:numRef>
          </c:xVal>
          <c:yVal>
            <c:numRef>
              <c:f>[Alle_Auswertung_Mella_Fio.xlsx]OG!$C$72:$C$81</c:f>
              <c:numCache>
                <c:formatCode>General</c:formatCode>
                <c:ptCount val="10"/>
                <c:pt idx="0">
                  <c:v>0.18099999999999999</c:v>
                </c:pt>
                <c:pt idx="1">
                  <c:v>0.36199999999999999</c:v>
                </c:pt>
                <c:pt idx="2">
                  <c:v>0.54500000000000004</c:v>
                </c:pt>
                <c:pt idx="3">
                  <c:v>0.71799999999999997</c:v>
                </c:pt>
                <c:pt idx="4">
                  <c:v>0.89900000000000002</c:v>
                </c:pt>
                <c:pt idx="5">
                  <c:v>1.0820000000000001</c:v>
                </c:pt>
                <c:pt idx="6">
                  <c:v>1.262</c:v>
                </c:pt>
                <c:pt idx="7">
                  <c:v>1.44</c:v>
                </c:pt>
                <c:pt idx="8">
                  <c:v>1.6220000000000001</c:v>
                </c:pt>
                <c:pt idx="9">
                  <c:v>1.7649999999999999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18BA-453A-BBE7-971B5615EF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96324591"/>
        <c:axId val="396317935"/>
      </c:scatterChart>
      <c:valAx>
        <c:axId val="39632459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 marL="0" marR="0" lvl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de-DE" sz="1200" b="0" i="0" baseline="0">
                    <a:effectLst/>
                  </a:rPr>
                  <a:t>l1 in [m]</a:t>
                </a:r>
                <a:endParaRPr lang="de-DE" sz="7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 marL="0" marR="0" lvl="0" indent="0" algn="ctr" defTabSz="914400" rtl="0" eaLnBrk="1" fontAlgn="auto" latinLnBrk="0" hangingPunct="1">
                <a:lnSpc>
                  <a:spcPct val="100000"/>
                </a:lnSpc>
                <a:spcBef>
                  <a:spcPts val="0"/>
                </a:spcBef>
                <a:spcAft>
                  <a:spcPts val="0"/>
                </a:spcAft>
                <a:buClrTx/>
                <a:buSzTx/>
                <a:buFontTx/>
                <a:buNone/>
                <a:tabLst/>
                <a:defRPr sz="1000" b="0" i="0" u="none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396317935"/>
        <c:crosses val="autoZero"/>
        <c:crossBetween val="midCat"/>
      </c:valAx>
      <c:valAx>
        <c:axId val="39631793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de-DE" sz="1200" b="0" i="0" baseline="0">
                    <a:effectLst/>
                  </a:rPr>
                  <a:t>U in [V]</a:t>
                </a:r>
                <a:endParaRPr lang="de-DE" sz="7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396324591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</b:Sources>
</file>

<file path=customXml/itemProps1.xml><?xml version="1.0" encoding="utf-8"?>
<ds:datastoreItem xmlns:ds="http://schemas.openxmlformats.org/officeDocument/2006/customXml" ds:itemID="{21E87985-50A0-482D-8298-FF04E377DD6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2204</Words>
  <Characters>13890</Characters>
  <Application>Microsoft Office Word</Application>
  <DocSecurity>0</DocSecurity>
  <Lines>115</Lines>
  <Paragraphs>32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Alle4</dc:creator>
  <cp:keywords/>
  <dc:description/>
  <cp:lastModifiedBy>Fiorina Sauter</cp:lastModifiedBy>
  <cp:revision>5</cp:revision>
  <cp:lastPrinted>2023-03-14T17:59:00Z</cp:lastPrinted>
  <dcterms:created xsi:type="dcterms:W3CDTF">2023-06-25T09:17:00Z</dcterms:created>
  <dcterms:modified xsi:type="dcterms:W3CDTF">2023-06-25T09:29:00Z</dcterms:modified>
</cp:coreProperties>
</file>