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DED7A" w14:textId="0E838926" w:rsidR="009B6516" w:rsidRDefault="000A0280" w:rsidP="000A0280">
      <w:pPr>
        <w:jc w:val="center"/>
        <w:rPr>
          <w:b/>
          <w:bCs/>
          <w:sz w:val="28"/>
          <w:szCs w:val="28"/>
          <w:u w:val="single"/>
        </w:rPr>
      </w:pPr>
      <w:r w:rsidRPr="000A0280">
        <w:rPr>
          <w:b/>
          <w:bCs/>
          <w:sz w:val="28"/>
          <w:szCs w:val="28"/>
          <w:u w:val="single"/>
        </w:rPr>
        <w:t>Zusammenfassung Materialien für Implantate WS 22-23</w:t>
      </w:r>
    </w:p>
    <w:p w14:paraId="67312170" w14:textId="62DCAD16" w:rsidR="000A0280" w:rsidRDefault="000A0280" w:rsidP="000A0280">
      <w:pPr>
        <w:jc w:val="both"/>
        <w:rPr>
          <w:sz w:val="28"/>
          <w:szCs w:val="28"/>
        </w:rPr>
      </w:pPr>
    </w:p>
    <w:p w14:paraId="7034590F" w14:textId="351E5146" w:rsidR="000A0280" w:rsidRDefault="000A0280" w:rsidP="000A0280">
      <w:pPr>
        <w:pStyle w:val="berschrift1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Aufbau Periodensystem (Vorlesung 1)</w:t>
      </w:r>
    </w:p>
    <w:p w14:paraId="560E2D2C" w14:textId="265B71CC" w:rsidR="000A0280" w:rsidRPr="000A0280" w:rsidRDefault="000A0280" w:rsidP="000A0280">
      <w:r>
        <w:t>Stoffgruppen, Orbitale, Bindungsarten, Elektronegativität und Affinität</w:t>
      </w:r>
    </w:p>
    <w:p w14:paraId="192B0E38" w14:textId="71E0DF17" w:rsidR="000A0280" w:rsidRPr="009248FD" w:rsidRDefault="000A0280" w:rsidP="000A0280">
      <w:pPr>
        <w:pStyle w:val="berschrift1"/>
        <w:numPr>
          <w:ilvl w:val="0"/>
          <w:numId w:val="2"/>
        </w:numPr>
        <w:rPr>
          <w:sz w:val="28"/>
          <w:szCs w:val="28"/>
        </w:rPr>
      </w:pPr>
      <w:r w:rsidRPr="000A0280">
        <w:rPr>
          <w:sz w:val="24"/>
          <w:szCs w:val="24"/>
        </w:rPr>
        <w:t xml:space="preserve"> </w:t>
      </w:r>
      <w:r w:rsidRPr="009248FD">
        <w:rPr>
          <w:sz w:val="28"/>
          <w:szCs w:val="28"/>
        </w:rPr>
        <w:t>Keramik:</w:t>
      </w:r>
    </w:p>
    <w:p w14:paraId="73A08D41" w14:textId="361DDDD3" w:rsidR="000A0280" w:rsidRPr="009248FD" w:rsidRDefault="000A0280" w:rsidP="000A0280">
      <w:pPr>
        <w:pStyle w:val="berschrift2"/>
        <w:numPr>
          <w:ilvl w:val="1"/>
          <w:numId w:val="2"/>
        </w:numPr>
        <w:rPr>
          <w:sz w:val="24"/>
          <w:szCs w:val="24"/>
        </w:rPr>
      </w:pPr>
      <w:r w:rsidRPr="009248FD">
        <w:rPr>
          <w:sz w:val="24"/>
          <w:szCs w:val="24"/>
        </w:rPr>
        <w:t>Festkörperaufbau, Eigenschaft und Struktur:</w:t>
      </w:r>
    </w:p>
    <w:p w14:paraId="054CED14" w14:textId="6C36C7E2" w:rsidR="000A0280" w:rsidRDefault="000A0280" w:rsidP="000A0280">
      <w:pPr>
        <w:pStyle w:val="Listenabsatz"/>
        <w:ind w:left="744"/>
      </w:pPr>
      <w:r w:rsidRPr="000A0280">
        <w:rPr>
          <w:noProof/>
        </w:rPr>
        <w:drawing>
          <wp:inline distT="0" distB="0" distL="0" distR="0" wp14:anchorId="7A7D0823" wp14:editId="4A7DA738">
            <wp:extent cx="4171950" cy="2429039"/>
            <wp:effectExtent l="0" t="0" r="0" b="9525"/>
            <wp:docPr id="1" name="Grafik 1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isch enthält.&#10;&#10;Automatisch generierte Beschreibu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99108" cy="244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5EFF3" w14:textId="1152FC12" w:rsidR="000A0280" w:rsidRDefault="000A0280" w:rsidP="000A0280">
      <w:pPr>
        <w:pStyle w:val="Listenabsatz"/>
        <w:ind w:left="744"/>
      </w:pPr>
    </w:p>
    <w:p w14:paraId="379CFA42" w14:textId="476D0485" w:rsidR="000A0280" w:rsidRDefault="000A0280" w:rsidP="000A0280">
      <w:pPr>
        <w:pStyle w:val="Listenabsatz"/>
        <w:ind w:left="744"/>
      </w:pPr>
      <w:r w:rsidRPr="0078144A">
        <w:rPr>
          <w:color w:val="FF0000"/>
        </w:rPr>
        <w:t>Eigenschaften</w:t>
      </w:r>
      <w:r>
        <w:t xml:space="preserve"> lassen sich in einteilen in:</w:t>
      </w:r>
    </w:p>
    <w:p w14:paraId="3C533E54" w14:textId="3A5837BF" w:rsidR="000A0280" w:rsidRDefault="000A0280" w:rsidP="000A0280">
      <w:pPr>
        <w:pStyle w:val="Listenabsatz"/>
        <w:ind w:left="744"/>
      </w:pPr>
      <w:r>
        <w:tab/>
        <w:t>-Mechanische (Dichte, Härte, Elastizität, Bruchverhalten)</w:t>
      </w:r>
    </w:p>
    <w:p w14:paraId="3373039D" w14:textId="0023F04D" w:rsidR="000A0280" w:rsidRDefault="000A0280" w:rsidP="000A0280">
      <w:pPr>
        <w:pStyle w:val="Listenabsatz"/>
        <w:ind w:left="744"/>
      </w:pPr>
      <w:r>
        <w:tab/>
        <w:t>-Elektrische (Leitfähigkeit, Polarisierbarkeit, Magnetisierbarkeit, Piezoelektrizität…)</w:t>
      </w:r>
    </w:p>
    <w:p w14:paraId="7DC67370" w14:textId="4304FF82" w:rsidR="000A0280" w:rsidRDefault="000A0280" w:rsidP="000A0280">
      <w:pPr>
        <w:pStyle w:val="Listenabsatz"/>
        <w:ind w:left="744"/>
      </w:pPr>
      <w:r>
        <w:tab/>
        <w:t>-Thermische (Schmelzpunkt, Dehnung, Wärmekapazität, -leitung. Beständigkeit)</w:t>
      </w:r>
    </w:p>
    <w:p w14:paraId="739B3A8F" w14:textId="3C4EFB15" w:rsidR="00ED3C7A" w:rsidRDefault="000A0280" w:rsidP="00ED3C7A">
      <w:pPr>
        <w:pStyle w:val="Listenabsatz"/>
        <w:ind w:left="744"/>
      </w:pPr>
      <w:r>
        <w:tab/>
        <w:t>-Chemische (Beständigkeit geg. Säuren/Laugen, Oberflächenenergie-&gt;Benetzung)</w:t>
      </w:r>
    </w:p>
    <w:p w14:paraId="6652E621" w14:textId="32AE63D4" w:rsidR="000A0280" w:rsidRDefault="000A0280" w:rsidP="000A0280">
      <w:pPr>
        <w:pStyle w:val="Listenabsatz"/>
        <w:ind w:left="744"/>
      </w:pPr>
      <w:r>
        <w:tab/>
        <w:t>-Optische (Absorption, Reflexion, Transmission, Farbe, Brechungsindex)</w:t>
      </w:r>
    </w:p>
    <w:p w14:paraId="109F0D69" w14:textId="209B1FFD" w:rsidR="0078144A" w:rsidRDefault="0078144A" w:rsidP="000A0280">
      <w:pPr>
        <w:pStyle w:val="Listenabsatz"/>
        <w:ind w:left="744"/>
        <w:rPr>
          <w:color w:val="FF0000"/>
        </w:rPr>
      </w:pPr>
      <w:r>
        <w:t xml:space="preserve">Häufig spielen dabei </w:t>
      </w:r>
      <w:r w:rsidRPr="0078144A">
        <w:rPr>
          <w:color w:val="FF0000"/>
        </w:rPr>
        <w:t>Kristall und Gefügestruktur eine wichtige Rolle</w:t>
      </w:r>
    </w:p>
    <w:p w14:paraId="3DDF7B9A" w14:textId="41959538" w:rsidR="0078144A" w:rsidRDefault="0078144A" w:rsidP="000A0280">
      <w:pPr>
        <w:pStyle w:val="Listenabsatz"/>
        <w:ind w:left="744"/>
        <w:rPr>
          <w:color w:val="FF0000"/>
        </w:rPr>
      </w:pPr>
    </w:p>
    <w:p w14:paraId="4294C44F" w14:textId="0FAC0704" w:rsidR="00AA1C04" w:rsidRDefault="0078144A" w:rsidP="00AA1C04">
      <w:pPr>
        <w:pStyle w:val="Listenabsatz"/>
        <w:ind w:left="744"/>
        <w:rPr>
          <w:color w:val="FF0000"/>
        </w:rPr>
      </w:pPr>
      <w:r>
        <w:t xml:space="preserve">Die Struktur lässt sich in </w:t>
      </w:r>
      <w:r w:rsidRPr="00AA1C04">
        <w:rPr>
          <w:color w:val="FF0000"/>
        </w:rPr>
        <w:t>Kristallin</w:t>
      </w:r>
      <w:r>
        <w:t xml:space="preserve"> (Einkristall und Polykristallin) oder </w:t>
      </w:r>
      <w:r w:rsidR="00AA1C04" w:rsidRPr="00AA1C04">
        <w:rPr>
          <w:color w:val="FF0000"/>
        </w:rPr>
        <w:t>amorph</w:t>
      </w:r>
      <w:r w:rsidRPr="00AA1C04">
        <w:rPr>
          <w:color w:val="FF0000"/>
        </w:rPr>
        <w:t xml:space="preserve">, glasartig </w:t>
      </w:r>
      <w:r>
        <w:t>einteilen</w:t>
      </w:r>
      <w:r w:rsidR="00AA1C04">
        <w:t xml:space="preserve">. Diese Struktur </w:t>
      </w:r>
      <w:r w:rsidR="00AA1C04" w:rsidRPr="00AA1C04">
        <w:rPr>
          <w:color w:val="FF0000"/>
        </w:rPr>
        <w:t>beeinflusst alle physikalischen Eigenschaften</w:t>
      </w:r>
      <w:r w:rsidR="00AA1C04">
        <w:rPr>
          <w:color w:val="FF0000"/>
        </w:rPr>
        <w:t>.</w:t>
      </w:r>
    </w:p>
    <w:p w14:paraId="317402F5" w14:textId="46FD3453" w:rsidR="00AA1C04" w:rsidRDefault="00AA1C04" w:rsidP="00AA1C04">
      <w:pPr>
        <w:pStyle w:val="Listenabsatz"/>
        <w:ind w:left="744"/>
      </w:pPr>
      <w:r w:rsidRPr="00AA1C04">
        <w:rPr>
          <w:noProof/>
        </w:rPr>
        <w:drawing>
          <wp:anchor distT="0" distB="0" distL="114300" distR="114300" simplePos="0" relativeHeight="251658240" behindDoc="0" locked="0" layoutInCell="1" allowOverlap="1" wp14:anchorId="37F0C52D" wp14:editId="2A7BD131">
            <wp:simplePos x="0" y="0"/>
            <wp:positionH relativeFrom="leftMargin">
              <wp:align>right</wp:align>
            </wp:positionH>
            <wp:positionV relativeFrom="paragraph">
              <wp:posOffset>70485</wp:posOffset>
            </wp:positionV>
            <wp:extent cx="748709" cy="762000"/>
            <wp:effectExtent l="0" t="0" r="0" b="0"/>
            <wp:wrapSquare wrapText="bothSides"/>
            <wp:docPr id="2" name="Grafik 2" descr="Ein Bild, das kosme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kosmetisch enthält.&#10;&#10;Automatisch generierte Beschreibu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709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(Netzwerkbildner und Wandler?)</w:t>
      </w:r>
    </w:p>
    <w:p w14:paraId="4AFFED1B" w14:textId="5738113B" w:rsidR="00AA1C04" w:rsidRDefault="00AA1C04" w:rsidP="00AA1C04">
      <w:pPr>
        <w:pStyle w:val="Listenabsatz"/>
        <w:ind w:left="744"/>
      </w:pPr>
    </w:p>
    <w:p w14:paraId="1CF9D7E8" w14:textId="640E4E00" w:rsidR="00AA1C04" w:rsidRPr="009248FD" w:rsidRDefault="00AA1C04" w:rsidP="00AA1C04">
      <w:pPr>
        <w:pStyle w:val="Listenabsatz"/>
        <w:ind w:left="744"/>
        <w:rPr>
          <w:u w:val="single"/>
        </w:rPr>
      </w:pPr>
      <w:r w:rsidRPr="009248FD">
        <w:rPr>
          <w:u w:val="single"/>
        </w:rPr>
        <w:t>Mischkristalle:</w:t>
      </w:r>
    </w:p>
    <w:p w14:paraId="6202F9F9" w14:textId="557DA4A2" w:rsidR="00AA1C04" w:rsidRDefault="00AA1C04" w:rsidP="00AA1C04">
      <w:pPr>
        <w:pStyle w:val="Listenabsatz"/>
        <w:ind w:left="744"/>
      </w:pPr>
      <w:r w:rsidRPr="00AA1C04">
        <w:rPr>
          <w:noProof/>
        </w:rPr>
        <w:drawing>
          <wp:anchor distT="0" distB="0" distL="114300" distR="114300" simplePos="0" relativeHeight="251659264" behindDoc="0" locked="0" layoutInCell="1" allowOverlap="1" wp14:anchorId="05EC4F10" wp14:editId="3A1A8515">
            <wp:simplePos x="0" y="0"/>
            <wp:positionH relativeFrom="column">
              <wp:posOffset>-756920</wp:posOffset>
            </wp:positionH>
            <wp:positionV relativeFrom="paragraph">
              <wp:posOffset>328295</wp:posOffset>
            </wp:positionV>
            <wp:extent cx="781107" cy="790575"/>
            <wp:effectExtent l="0" t="0" r="0" b="0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107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-</w:t>
      </w:r>
      <w:r w:rsidRPr="009248FD">
        <w:rPr>
          <w:color w:val="FF0000"/>
        </w:rPr>
        <w:t>Substitutionsmischkristall</w:t>
      </w:r>
      <w:r>
        <w:t>: Gitterkonstante und Atomradien ähnlich und Elemente müssen gleichen Gittertyp besitzen (Oxidkeramiken, Metalllegierungen)</w:t>
      </w:r>
    </w:p>
    <w:p w14:paraId="274CF540" w14:textId="5021C1F4" w:rsidR="00AA1C04" w:rsidRDefault="006E31A5" w:rsidP="00AA1C04">
      <w:pPr>
        <w:pStyle w:val="Listenabsatz"/>
        <w:ind w:left="744"/>
      </w:pPr>
      <w:r w:rsidRPr="006E31A5">
        <w:rPr>
          <w:noProof/>
          <w:u w:val="single"/>
        </w:rPr>
        <w:drawing>
          <wp:anchor distT="0" distB="0" distL="114300" distR="114300" simplePos="0" relativeHeight="251671552" behindDoc="0" locked="0" layoutInCell="1" allowOverlap="1" wp14:anchorId="3DDAF1AB" wp14:editId="673B58DE">
            <wp:simplePos x="0" y="0"/>
            <wp:positionH relativeFrom="page">
              <wp:posOffset>2732405</wp:posOffset>
            </wp:positionH>
            <wp:positionV relativeFrom="paragraph">
              <wp:posOffset>428625</wp:posOffset>
            </wp:positionV>
            <wp:extent cx="4732655" cy="1523365"/>
            <wp:effectExtent l="0" t="0" r="0" b="635"/>
            <wp:wrapSquare wrapText="bothSides"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2655" cy="152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C04">
        <w:t>-</w:t>
      </w:r>
      <w:r w:rsidR="00AA1C04" w:rsidRPr="009248FD">
        <w:rPr>
          <w:color w:val="FF0000"/>
        </w:rPr>
        <w:t>Einlagerungsmischkristall</w:t>
      </w:r>
      <w:r w:rsidR="00AA1C04">
        <w:t xml:space="preserve">: Einlagerung an Zwischengitterplätzen, räumlich kleine Atome (H, C, N), </w:t>
      </w:r>
      <w:proofErr w:type="spellStart"/>
      <w:r w:rsidR="00AA1C04">
        <w:t>Radienunterschied</w:t>
      </w:r>
      <w:proofErr w:type="spellEnd"/>
      <w:r w:rsidR="00AA1C04">
        <w:t xml:space="preserve"> min 1: 1,66, äußerst Hart und Hochschmelzend (3000-4000°) (Nichtoxidkeramiken, </w:t>
      </w:r>
      <w:proofErr w:type="spellStart"/>
      <w:r w:rsidR="00AA1C04">
        <w:t>TiC</w:t>
      </w:r>
      <w:proofErr w:type="spellEnd"/>
      <w:r w:rsidR="00AA1C04">
        <w:t>,</w:t>
      </w:r>
      <w:r w:rsidR="00F57DB8">
        <w:t xml:space="preserve"> </w:t>
      </w:r>
      <w:proofErr w:type="spellStart"/>
      <w:r w:rsidR="00F57DB8">
        <w:t>TiN</w:t>
      </w:r>
      <w:proofErr w:type="spellEnd"/>
      <w:r w:rsidR="00F57DB8">
        <w:t xml:space="preserve">, </w:t>
      </w:r>
      <w:r w:rsidR="00AA1C04">
        <w:t xml:space="preserve">VC, </w:t>
      </w:r>
      <w:proofErr w:type="spellStart"/>
      <w:r w:rsidR="00AA1C04">
        <w:t>Cr</w:t>
      </w:r>
      <w:r w:rsidR="00F57DB8">
        <w:t>C</w:t>
      </w:r>
      <w:proofErr w:type="spellEnd"/>
      <w:r w:rsidR="00F57DB8">
        <w:t>, WC</w:t>
      </w:r>
      <w:r w:rsidR="00AA1C04">
        <w:t>..)</w:t>
      </w:r>
    </w:p>
    <w:p w14:paraId="78EDE004" w14:textId="0D11A25F" w:rsidR="00AA1C04" w:rsidRDefault="00AA1C04" w:rsidP="00AA1C04">
      <w:pPr>
        <w:pStyle w:val="Listenabsatz"/>
        <w:ind w:left="744"/>
      </w:pPr>
    </w:p>
    <w:p w14:paraId="3E190CF8" w14:textId="77777777" w:rsidR="001B4678" w:rsidRDefault="001B4678" w:rsidP="00AA1C04">
      <w:pPr>
        <w:pStyle w:val="Listenabsatz"/>
        <w:ind w:left="744"/>
        <w:rPr>
          <w:u w:val="single"/>
        </w:rPr>
      </w:pPr>
    </w:p>
    <w:p w14:paraId="1E5C6E17" w14:textId="77777777" w:rsidR="001B4678" w:rsidRDefault="001B4678" w:rsidP="00AA1C04">
      <w:pPr>
        <w:pStyle w:val="Listenabsatz"/>
        <w:ind w:left="744"/>
        <w:rPr>
          <w:u w:val="single"/>
        </w:rPr>
      </w:pPr>
    </w:p>
    <w:p w14:paraId="7E7287F7" w14:textId="77777777" w:rsidR="001B4678" w:rsidRDefault="001B4678" w:rsidP="00AA1C04">
      <w:pPr>
        <w:pStyle w:val="Listenabsatz"/>
        <w:ind w:left="744"/>
        <w:rPr>
          <w:u w:val="single"/>
        </w:rPr>
      </w:pPr>
    </w:p>
    <w:p w14:paraId="777E9754" w14:textId="77777777" w:rsidR="001B4678" w:rsidRDefault="001B4678" w:rsidP="00AA1C04">
      <w:pPr>
        <w:pStyle w:val="Listenabsatz"/>
        <w:ind w:left="744"/>
        <w:rPr>
          <w:u w:val="single"/>
        </w:rPr>
      </w:pPr>
    </w:p>
    <w:p w14:paraId="788ED0BA" w14:textId="0E78E093" w:rsidR="00AA1C04" w:rsidRDefault="00AA1C04" w:rsidP="00AA1C04">
      <w:pPr>
        <w:pStyle w:val="Listenabsatz"/>
        <w:ind w:left="744"/>
        <w:rPr>
          <w:u w:val="single"/>
        </w:rPr>
      </w:pPr>
      <w:r w:rsidRPr="009248FD">
        <w:rPr>
          <w:u w:val="single"/>
        </w:rPr>
        <w:lastRenderedPageBreak/>
        <w:t>Einteilung von Keramiken:</w:t>
      </w:r>
    </w:p>
    <w:p w14:paraId="16C8D568" w14:textId="57C973D5" w:rsidR="00242F71" w:rsidRPr="009248FD" w:rsidRDefault="00242F71" w:rsidP="00AA1C04">
      <w:pPr>
        <w:pStyle w:val="Listenabsatz"/>
        <w:ind w:left="744"/>
        <w:rPr>
          <w:u w:val="single"/>
        </w:rPr>
      </w:pPr>
    </w:p>
    <w:p w14:paraId="729849D3" w14:textId="18745EDB" w:rsidR="00735909" w:rsidRPr="00A53D5B" w:rsidRDefault="00AA1C04" w:rsidP="009248FD">
      <w:pPr>
        <w:pStyle w:val="Listenabsatz"/>
        <w:ind w:left="744"/>
        <w:rPr>
          <w:b/>
          <w:bCs/>
        </w:rPr>
      </w:pPr>
      <w:r w:rsidRPr="00A53D5B">
        <w:rPr>
          <w:b/>
          <w:bCs/>
        </w:rPr>
        <w:t>Oxidkeramiken</w:t>
      </w:r>
      <w:r w:rsidR="00271754">
        <w:rPr>
          <w:b/>
          <w:bCs/>
        </w:rPr>
        <w:t xml:space="preserve"> (dominierender ionischer Bindungsanteil)</w:t>
      </w:r>
      <w:r w:rsidR="00735909" w:rsidRPr="00A53D5B">
        <w:rPr>
          <w:b/>
          <w:bCs/>
        </w:rPr>
        <w:t>:</w:t>
      </w:r>
    </w:p>
    <w:p w14:paraId="78666597" w14:textId="6F05422A" w:rsidR="001B4678" w:rsidRPr="001B4678" w:rsidRDefault="001B4678" w:rsidP="009248FD">
      <w:pPr>
        <w:pStyle w:val="Listenabsatz"/>
        <w:ind w:left="744"/>
        <w:rPr>
          <w:rFonts w:eastAsiaTheme="minorEastAsia"/>
        </w:rPr>
      </w:pPr>
      <w:r>
        <w:t>-</w:t>
      </w:r>
      <w:r w:rsidR="00735909">
        <w:t xml:space="preserve">Als </w:t>
      </w:r>
      <w:proofErr w:type="spellStart"/>
      <w:r w:rsidR="00735909" w:rsidRPr="00A53D5B">
        <w:rPr>
          <w:color w:val="FF0000"/>
        </w:rPr>
        <w:t>Einstoffsysteme</w:t>
      </w:r>
      <w:proofErr w:type="spellEnd"/>
      <w:r w:rsidR="00735909">
        <w:t xml:space="preserve">: </w:t>
      </w:r>
    </w:p>
    <w:p w14:paraId="748A658D" w14:textId="20DA7926" w:rsidR="00735909" w:rsidRDefault="00D2056B" w:rsidP="009248FD">
      <w:pPr>
        <w:pStyle w:val="Listenabsatz"/>
        <w:ind w:left="744"/>
        <w:rPr>
          <w:rFonts w:eastAsiaTheme="minorEastAsia"/>
          <w:iCs/>
        </w:rPr>
      </w:pPr>
      <m:oMath>
        <m:r>
          <w:rPr>
            <w:rFonts w:ascii="Cambria Math" w:hAnsi="Cambria Math"/>
          </w:rPr>
          <m:t>Si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083A27">
        <w:rPr>
          <w:rFonts w:eastAsiaTheme="minorEastAsia"/>
        </w:rPr>
        <w:t xml:space="preserve"> (als Bestandteil vieler Systeme), </w:t>
      </w:r>
      <m:oMath>
        <m:sSub>
          <m:sSubPr>
            <m:ctrlPr>
              <w:rPr>
                <w:rFonts w:ascii="Cambria Math" w:hAnsi="Cambria Math" w:cstheme="minorHAnsi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Al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b>
        </m:sSub>
        <m:sSub>
          <m:sSubPr>
            <m:ctrlPr>
              <w:rPr>
                <w:rFonts w:ascii="Cambria Math" w:hAnsi="Cambria Math" w:cstheme="minorHAnsi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3</m:t>
            </m:r>
          </m:sub>
        </m:sSub>
      </m:oMath>
      <w:r w:rsidR="00D44D8B">
        <w:rPr>
          <w:rFonts w:eastAsiaTheme="minorEastAsia"/>
          <w:iCs/>
        </w:rPr>
        <w:t xml:space="preserve"> (hohe Härte, therm. Beständig, günstige el. Eigenschaften)</w:t>
      </w:r>
      <w:r w:rsidR="00885D4D">
        <w:rPr>
          <w:rFonts w:eastAsiaTheme="minorEastAsia"/>
          <w:iCs/>
        </w:rPr>
        <w:t xml:space="preserve">, </w:t>
      </w:r>
      <m:oMath>
        <m:r>
          <m:rPr>
            <m:sty m:val="p"/>
          </m:rPr>
          <w:rPr>
            <w:rFonts w:ascii="Cambria Math" w:hAnsi="Cambria Math" w:cstheme="minorHAnsi"/>
          </w:rPr>
          <m:t>Zr</m:t>
        </m:r>
        <m:sSub>
          <m:sSubPr>
            <m:ctrlPr>
              <w:rPr>
                <w:rFonts w:ascii="Cambria Math" w:hAnsi="Cambria Math" w:cstheme="minorHAnsi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b>
        </m:sSub>
      </m:oMath>
      <w:r w:rsidR="00885D4D">
        <w:rPr>
          <w:rFonts w:eastAsiaTheme="minorEastAsia"/>
          <w:iCs/>
        </w:rPr>
        <w:t xml:space="preserve"> (hochschmelzend (</w:t>
      </w:r>
      <w:r w:rsidR="000076FA">
        <w:rPr>
          <w:rFonts w:eastAsiaTheme="minorEastAsia"/>
          <w:iCs/>
        </w:rPr>
        <w:t>2690°)</w:t>
      </w:r>
    </w:p>
    <w:p w14:paraId="0F7E131B" w14:textId="2FE6A31D" w:rsidR="00735909" w:rsidRDefault="001B4678" w:rsidP="00A53D5B">
      <w:pPr>
        <w:pStyle w:val="Listenabsatz"/>
        <w:ind w:left="744"/>
        <w:rPr>
          <w:rFonts w:eastAsiaTheme="minorEastAsia"/>
        </w:rPr>
      </w:pPr>
      <w:r>
        <w:t>-</w:t>
      </w:r>
      <w:r w:rsidR="000076FA">
        <w:t xml:space="preserve">Als </w:t>
      </w:r>
      <w:proofErr w:type="spellStart"/>
      <w:r w:rsidR="000076FA" w:rsidRPr="00A53D5B">
        <w:rPr>
          <w:color w:val="FF0000"/>
        </w:rPr>
        <w:t>Mehrstoffsyteme</w:t>
      </w:r>
      <w:proofErr w:type="spellEnd"/>
      <w:r w:rsidR="000076FA">
        <w:t xml:space="preserve">: </w:t>
      </w:r>
      <w:r>
        <w:t xml:space="preserve"> </w:t>
      </w:r>
      <w:r w:rsidR="00255650">
        <w:t>Oxide mit Perowskit-Struktur (</w:t>
      </w:r>
      <w:proofErr w:type="spellStart"/>
      <w:r w:rsidR="00255650">
        <w:t>ferro</w:t>
      </w:r>
      <w:proofErr w:type="spellEnd"/>
      <w:r w:rsidR="00255650">
        <w:t xml:space="preserve"> und </w:t>
      </w:r>
      <w:proofErr w:type="spellStart"/>
      <w:r w:rsidR="00255650">
        <w:t>piezoel</w:t>
      </w:r>
      <w:proofErr w:type="spellEnd"/>
      <w:r w:rsidR="00255650">
        <w:t xml:space="preserve">. Anwendungen), </w:t>
      </w:r>
      <w:r w:rsidR="00A159C3">
        <w:t xml:space="preserve">Spinell-Struktur, Silikate (verb. Von </w:t>
      </w:r>
      <m:oMath>
        <m:r>
          <w:rPr>
            <w:rFonts w:ascii="Cambria Math" w:hAnsi="Cambria Math"/>
          </w:rPr>
          <m:t>Si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A159C3">
        <w:rPr>
          <w:rFonts w:eastAsiaTheme="minorEastAsia"/>
        </w:rPr>
        <w:t xml:space="preserve"> </w:t>
      </w:r>
      <w:r w:rsidR="00504D25">
        <w:rPr>
          <w:rFonts w:eastAsiaTheme="minorEastAsia"/>
        </w:rPr>
        <w:t>mit anderen Oxiden (Biogläser)), Phosphatkeramiken (</w:t>
      </w:r>
      <w:r w:rsidR="00A53D5B">
        <w:rPr>
          <w:rFonts w:eastAsiaTheme="minorEastAsia"/>
        </w:rPr>
        <w:t xml:space="preserve">Hydroxylapatit (HA) und </w:t>
      </w:r>
      <w:proofErr w:type="spellStart"/>
      <w:r w:rsidR="00A53D5B">
        <w:rPr>
          <w:rFonts w:eastAsiaTheme="minorEastAsia"/>
        </w:rPr>
        <w:t>Tricalciumphosphat</w:t>
      </w:r>
      <w:proofErr w:type="spellEnd"/>
      <w:r w:rsidR="00A53D5B">
        <w:rPr>
          <w:rFonts w:eastAsiaTheme="minorEastAsia"/>
        </w:rPr>
        <w:t xml:space="preserve"> (TCP)</w:t>
      </w:r>
    </w:p>
    <w:p w14:paraId="55F7426E" w14:textId="77777777" w:rsidR="00A53D5B" w:rsidRPr="00A53D5B" w:rsidRDefault="00A53D5B" w:rsidP="00A53D5B">
      <w:pPr>
        <w:pStyle w:val="Listenabsatz"/>
        <w:ind w:left="744"/>
      </w:pPr>
    </w:p>
    <w:p w14:paraId="3131AA8B" w14:textId="09F45675" w:rsidR="00DC0847" w:rsidRDefault="009248FD" w:rsidP="009248FD">
      <w:pPr>
        <w:pStyle w:val="Listenabsatz"/>
        <w:ind w:left="744"/>
        <w:rPr>
          <w:b/>
          <w:bCs/>
        </w:rPr>
      </w:pPr>
      <w:r>
        <w:t xml:space="preserve"> </w:t>
      </w:r>
      <w:r w:rsidR="00AA1C04" w:rsidRPr="00A53D5B">
        <w:rPr>
          <w:b/>
          <w:bCs/>
        </w:rPr>
        <w:t>Nichtoxidkeramiken</w:t>
      </w:r>
      <w:r w:rsidR="00DC0847">
        <w:rPr>
          <w:b/>
          <w:bCs/>
        </w:rPr>
        <w:t>:</w:t>
      </w:r>
    </w:p>
    <w:p w14:paraId="27A1F06A" w14:textId="06FAC87F" w:rsidR="00702777" w:rsidRDefault="00702777" w:rsidP="009248FD">
      <w:pPr>
        <w:pStyle w:val="Listenabsatz"/>
        <w:ind w:left="744"/>
      </w:pPr>
      <w:r>
        <w:t>-</w:t>
      </w:r>
      <w:r w:rsidRPr="003904A4">
        <w:rPr>
          <w:color w:val="FF0000"/>
        </w:rPr>
        <w:t>Karbide</w:t>
      </w:r>
      <w:r w:rsidR="005D07E7">
        <w:t xml:space="preserve">: Höhere Härte und </w:t>
      </w:r>
      <w:proofErr w:type="spellStart"/>
      <w:r w:rsidR="005D07E7">
        <w:t>therm</w:t>
      </w:r>
      <w:proofErr w:type="spellEnd"/>
      <w:r w:rsidR="005D07E7">
        <w:t>. Beständigkeit als Oxide, Gefahr durch Oxidationsangriffe (</w:t>
      </w:r>
      <w:proofErr w:type="spellStart"/>
      <w:r w:rsidR="00046EA0">
        <w:t>SiC</w:t>
      </w:r>
      <w:proofErr w:type="spellEnd"/>
      <w:r w:rsidR="00046EA0">
        <w:t xml:space="preserve">, WC, </w:t>
      </w:r>
      <w:proofErr w:type="spellStart"/>
      <w:r w:rsidR="00046EA0">
        <w:t>TiC</w:t>
      </w:r>
      <w:proofErr w:type="spellEnd"/>
      <w:r w:rsidR="00046EA0">
        <w:t>…)</w:t>
      </w:r>
    </w:p>
    <w:p w14:paraId="02366E8F" w14:textId="6732739A" w:rsidR="00702777" w:rsidRDefault="00702777" w:rsidP="009248FD">
      <w:pPr>
        <w:pStyle w:val="Listenabsatz"/>
        <w:ind w:left="744"/>
      </w:pPr>
      <w:r>
        <w:t>-</w:t>
      </w:r>
      <w:r w:rsidRPr="003904A4">
        <w:rPr>
          <w:color w:val="FF0000"/>
        </w:rPr>
        <w:t>Nitride</w:t>
      </w:r>
      <w:r w:rsidR="00046EA0">
        <w:t>: hohe Temperaturwechselfestigkeit</w:t>
      </w:r>
      <w:r w:rsidR="00C44673">
        <w:t xml:space="preserve"> bei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Si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N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</m:oMath>
      <w:r w:rsidR="00C44673">
        <w:rPr>
          <w:rFonts w:eastAsiaTheme="minorEastAsia"/>
        </w:rPr>
        <w:t xml:space="preserve"> </w:t>
      </w:r>
      <w:r w:rsidR="00653E51">
        <w:rPr>
          <w:rFonts w:eastAsiaTheme="minorEastAsia"/>
        </w:rPr>
        <w:t>und sehr hohe Härte bei kubischem BN</w:t>
      </w:r>
    </w:p>
    <w:p w14:paraId="694A2C8F" w14:textId="32AA4FEC" w:rsidR="00702777" w:rsidRDefault="00702777" w:rsidP="009248FD">
      <w:pPr>
        <w:pStyle w:val="Listenabsatz"/>
        <w:ind w:left="744"/>
        <w:rPr>
          <w:rFonts w:eastAsiaTheme="minorEastAsia"/>
        </w:rPr>
      </w:pPr>
      <w:r>
        <w:t>-</w:t>
      </w:r>
      <w:proofErr w:type="spellStart"/>
      <w:r w:rsidRPr="003904A4">
        <w:rPr>
          <w:color w:val="FF0000"/>
        </w:rPr>
        <w:t>Boride</w:t>
      </w:r>
      <w:proofErr w:type="spellEnd"/>
      <w:r w:rsidR="00BC3141">
        <w:t xml:space="preserve">: als </w:t>
      </w:r>
      <w:proofErr w:type="spellStart"/>
      <w:r w:rsidR="00BC3141">
        <w:t>Metallboride</w:t>
      </w:r>
      <w:proofErr w:type="spellEnd"/>
      <w:r w:rsidR="00BC3141">
        <w:t xml:space="preserve"> oder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  <m:r>
          <w:rPr>
            <w:rFonts w:ascii="Cambria Math" w:hAnsi="Cambria Math"/>
          </w:rPr>
          <m:t>C</m:t>
        </m:r>
      </m:oMath>
    </w:p>
    <w:p w14:paraId="40C6DBDF" w14:textId="77777777" w:rsidR="003904A4" w:rsidRDefault="003904A4" w:rsidP="009248FD">
      <w:pPr>
        <w:pStyle w:val="Listenabsatz"/>
        <w:ind w:left="744"/>
        <w:rPr>
          <w:rFonts w:eastAsiaTheme="minorEastAsia"/>
        </w:rPr>
      </w:pPr>
    </w:p>
    <w:p w14:paraId="6BFBCBCF" w14:textId="33E4D75C" w:rsidR="003904A4" w:rsidRDefault="00055AEF" w:rsidP="00055AEF">
      <w:pPr>
        <w:pStyle w:val="berschrift2"/>
        <w:numPr>
          <w:ilvl w:val="1"/>
          <w:numId w:val="2"/>
        </w:numPr>
      </w:pPr>
      <w:r>
        <w:t>Keramikherstellung</w:t>
      </w:r>
    </w:p>
    <w:p w14:paraId="37397FB3" w14:textId="32AE185F" w:rsidR="00055AEF" w:rsidRDefault="009D5CC2" w:rsidP="00055AEF">
      <w:pPr>
        <w:pStyle w:val="Listenabsatz"/>
        <w:ind w:left="744"/>
        <w:rPr>
          <w:color w:val="FF0000"/>
        </w:rPr>
      </w:pPr>
      <w:r>
        <w:t>Bei Keramiken ist Gießen, Schmieden, Kaltverformen nicht möglich</w:t>
      </w:r>
      <w:r w:rsidR="00F354B5">
        <w:t xml:space="preserve"> </w:t>
      </w:r>
      <w:r w:rsidR="00F354B5">
        <w:sym w:font="Wingdings" w:char="F0E0"/>
      </w:r>
      <w:r w:rsidR="00F354B5">
        <w:t xml:space="preserve"> </w:t>
      </w:r>
      <w:r w:rsidR="00F354B5" w:rsidRPr="00F354B5">
        <w:rPr>
          <w:color w:val="FF0000"/>
        </w:rPr>
        <w:t>müssen aus Pulver</w:t>
      </w:r>
      <w:r w:rsidR="004D0EF0">
        <w:rPr>
          <w:color w:val="FF0000"/>
        </w:rPr>
        <w:t>-/</w:t>
      </w:r>
      <w:proofErr w:type="spellStart"/>
      <w:r w:rsidR="004D0EF0">
        <w:rPr>
          <w:color w:val="FF0000"/>
        </w:rPr>
        <w:t>Pasten</w:t>
      </w:r>
      <w:r w:rsidR="00F354B5" w:rsidRPr="00F354B5">
        <w:rPr>
          <w:color w:val="FF0000"/>
        </w:rPr>
        <w:t>zustand</w:t>
      </w:r>
      <w:proofErr w:type="spellEnd"/>
      <w:r w:rsidR="00F354B5" w:rsidRPr="00F354B5">
        <w:rPr>
          <w:color w:val="FF0000"/>
        </w:rPr>
        <w:t xml:space="preserve"> </w:t>
      </w:r>
      <w:r w:rsidR="004D0EF0">
        <w:rPr>
          <w:color w:val="FF0000"/>
        </w:rPr>
        <w:t>u</w:t>
      </w:r>
      <w:r w:rsidR="00F354B5" w:rsidRPr="00F354B5">
        <w:rPr>
          <w:color w:val="FF0000"/>
        </w:rPr>
        <w:t>rgeformt</w:t>
      </w:r>
      <w:r w:rsidR="004D0EF0">
        <w:rPr>
          <w:color w:val="FF0000"/>
        </w:rPr>
        <w:t xml:space="preserve"> und </w:t>
      </w:r>
      <w:r w:rsidR="00A20FBB">
        <w:rPr>
          <w:color w:val="FF0000"/>
        </w:rPr>
        <w:t>w</w:t>
      </w:r>
      <w:r w:rsidR="004D0EF0">
        <w:rPr>
          <w:color w:val="FF0000"/>
        </w:rPr>
        <w:t>ärmebe</w:t>
      </w:r>
      <w:r w:rsidR="00A20FBB">
        <w:rPr>
          <w:color w:val="FF0000"/>
        </w:rPr>
        <w:t>h</w:t>
      </w:r>
      <w:r w:rsidR="004D0EF0">
        <w:rPr>
          <w:color w:val="FF0000"/>
        </w:rPr>
        <w:t>andelt</w:t>
      </w:r>
      <w:r w:rsidR="00F354B5" w:rsidRPr="00F354B5">
        <w:rPr>
          <w:color w:val="FF0000"/>
        </w:rPr>
        <w:t xml:space="preserve"> werden</w:t>
      </w:r>
    </w:p>
    <w:p w14:paraId="15F323F6" w14:textId="38FB81AF" w:rsidR="00B12440" w:rsidRDefault="00C2312F" w:rsidP="00C2312F">
      <w:pPr>
        <w:pStyle w:val="Listenabsatz"/>
      </w:pPr>
      <w:r>
        <w:t xml:space="preserve">-1.: </w:t>
      </w:r>
      <w:r w:rsidR="00C278D2">
        <w:t>Anorganische Komponenten (</w:t>
      </w:r>
      <w:r w:rsidR="00010413">
        <w:t>R</w:t>
      </w:r>
      <w:r w:rsidR="00C278D2">
        <w:t xml:space="preserve">ohmineralien) </w:t>
      </w:r>
      <w:r w:rsidR="00C278D2" w:rsidRPr="00C6029E">
        <w:rPr>
          <w:color w:val="FF0000"/>
        </w:rPr>
        <w:t>Mahlen</w:t>
      </w:r>
      <w:r w:rsidR="00CC5406">
        <w:t xml:space="preserve"> (genau definierte Korngrößenverteilung, da dies </w:t>
      </w:r>
      <w:proofErr w:type="spellStart"/>
      <w:r w:rsidR="00CC5406">
        <w:t>Gefügequalität</w:t>
      </w:r>
      <w:proofErr w:type="spellEnd"/>
      <w:r w:rsidR="00CC5406">
        <w:t xml:space="preserve"> bestimmt</w:t>
      </w:r>
      <w:r w:rsidR="00D410D0">
        <w:t xml:space="preserve"> 0.5 -5 </w:t>
      </w:r>
      <w:r w:rsidR="00D410D0">
        <w:rPr>
          <w:rFonts w:cstheme="minorHAnsi"/>
        </w:rPr>
        <w:t>μ</w:t>
      </w:r>
      <w:r w:rsidR="00D410D0">
        <w:t>m)</w:t>
      </w:r>
    </w:p>
    <w:p w14:paraId="2033A1BF" w14:textId="138B3699" w:rsidR="00D410D0" w:rsidRDefault="000423BB" w:rsidP="00C2312F">
      <w:pPr>
        <w:pStyle w:val="Listenabsatz"/>
      </w:pPr>
      <w:r w:rsidRPr="000423BB">
        <w:rPr>
          <w:noProof/>
          <w:color w:val="FF0000"/>
        </w:rPr>
        <w:drawing>
          <wp:anchor distT="0" distB="0" distL="114300" distR="114300" simplePos="0" relativeHeight="251660288" behindDoc="0" locked="0" layoutInCell="1" allowOverlap="1" wp14:anchorId="57C633A3" wp14:editId="6C5955B5">
            <wp:simplePos x="0" y="0"/>
            <wp:positionH relativeFrom="page">
              <wp:align>left</wp:align>
            </wp:positionH>
            <wp:positionV relativeFrom="paragraph">
              <wp:posOffset>358140</wp:posOffset>
            </wp:positionV>
            <wp:extent cx="2505075" cy="871330"/>
            <wp:effectExtent l="0" t="0" r="0" b="5080"/>
            <wp:wrapSquare wrapText="bothSides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871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10D0">
        <w:t xml:space="preserve">-2.: </w:t>
      </w:r>
      <w:r w:rsidR="00BE1790">
        <w:t>Zugabe Organischer Zusatzs</w:t>
      </w:r>
      <w:r w:rsidR="008D68E1">
        <w:t xml:space="preserve">toffe (Bindemittel, </w:t>
      </w:r>
      <w:r w:rsidR="00010413">
        <w:t>Plastifizierter</w:t>
      </w:r>
      <w:r w:rsidR="008D68E1">
        <w:t xml:space="preserve">, Stabilisatoren..) und </w:t>
      </w:r>
      <w:r w:rsidR="008D68E1" w:rsidRPr="00C6029E">
        <w:rPr>
          <w:color w:val="FF0000"/>
        </w:rPr>
        <w:t>Masseaufbe</w:t>
      </w:r>
      <w:r w:rsidR="00010413" w:rsidRPr="00C6029E">
        <w:rPr>
          <w:color w:val="FF0000"/>
        </w:rPr>
        <w:t>re</w:t>
      </w:r>
      <w:r w:rsidR="008D68E1" w:rsidRPr="00C6029E">
        <w:rPr>
          <w:color w:val="FF0000"/>
        </w:rPr>
        <w:t>itung</w:t>
      </w:r>
      <w:r w:rsidR="008D68E1">
        <w:t xml:space="preserve"> (</w:t>
      </w:r>
      <w:r w:rsidR="00010413">
        <w:t>Mi</w:t>
      </w:r>
      <w:r w:rsidR="0027310F">
        <w:t>s</w:t>
      </w:r>
      <w:r w:rsidR="00010413">
        <w:t>chen + Kneten, Granulieren)</w:t>
      </w:r>
      <w:r w:rsidR="00146489">
        <w:t>, da Pulver sonst „mehlartig“</w:t>
      </w:r>
    </w:p>
    <w:p w14:paraId="42091A50" w14:textId="1C9B7800" w:rsidR="001B33DA" w:rsidRDefault="001B33DA" w:rsidP="00C2312F">
      <w:pPr>
        <w:pStyle w:val="Listenabsatz"/>
      </w:pPr>
      <w:r>
        <w:t xml:space="preserve">-3.: </w:t>
      </w:r>
      <w:r w:rsidR="00381289">
        <w:t>Herstellen eines Granulats</w:t>
      </w:r>
      <w:r w:rsidR="00C76AE7">
        <w:t xml:space="preserve"> oder ein</w:t>
      </w:r>
      <w:r w:rsidR="00B2527C">
        <w:t>er Paste je nach Formgebungsprozess</w:t>
      </w:r>
    </w:p>
    <w:p w14:paraId="40ED45E3" w14:textId="370C3ADA" w:rsidR="004B4890" w:rsidRDefault="004B4890" w:rsidP="00197B3A">
      <w:pPr>
        <w:pStyle w:val="Listenabsatz"/>
        <w:ind w:left="1416"/>
      </w:pPr>
      <w:r>
        <w:t xml:space="preserve">Sprühtrocknungsverfahren: Stellt rieselfähiges Pulver </w:t>
      </w:r>
      <w:r w:rsidR="00197B3A">
        <w:t xml:space="preserve">mit enger Korngrößenverteilung her. </w:t>
      </w:r>
      <w:r w:rsidR="00DF6AD4">
        <w:t xml:space="preserve">Dünnflüssiger </w:t>
      </w:r>
      <w:proofErr w:type="spellStart"/>
      <w:r w:rsidR="00DF6AD4">
        <w:t>Schlicker</w:t>
      </w:r>
      <w:proofErr w:type="spellEnd"/>
      <w:r w:rsidR="00DF6AD4">
        <w:t xml:space="preserve"> wird in trockenen Luftstrom gesprüht</w:t>
      </w:r>
      <w:r w:rsidR="000423BB">
        <w:t xml:space="preserve"> (Gleich oder Gegenstrom)</w:t>
      </w:r>
    </w:p>
    <w:p w14:paraId="3E6C3068" w14:textId="5358F52B" w:rsidR="00212F2E" w:rsidRDefault="00212F2E" w:rsidP="00C2312F">
      <w:pPr>
        <w:pStyle w:val="Listenabsatz"/>
      </w:pPr>
      <w:r>
        <w:t xml:space="preserve">-4.: Formgebung durch </w:t>
      </w:r>
      <w:r w:rsidRPr="00C6029E">
        <w:rPr>
          <w:color w:val="FF0000"/>
        </w:rPr>
        <w:t>Pressen</w:t>
      </w:r>
      <w:r w:rsidR="0027310F">
        <w:t xml:space="preserve"> </w:t>
      </w:r>
      <w:r w:rsidR="00594EA7">
        <w:t xml:space="preserve">, </w:t>
      </w:r>
      <w:r w:rsidR="005C40DE" w:rsidRPr="00C6029E">
        <w:rPr>
          <w:color w:val="FF0000"/>
        </w:rPr>
        <w:t>G</w:t>
      </w:r>
      <w:r w:rsidRPr="00C6029E">
        <w:rPr>
          <w:color w:val="FF0000"/>
        </w:rPr>
        <w:t>ießen</w:t>
      </w:r>
      <w:r>
        <w:t xml:space="preserve"> </w:t>
      </w:r>
      <w:r w:rsidR="00BD2CFA">
        <w:t xml:space="preserve"> </w:t>
      </w:r>
      <w:r w:rsidR="0027310F">
        <w:t xml:space="preserve">oder </w:t>
      </w:r>
      <w:r w:rsidR="0027310F" w:rsidRPr="00C6029E">
        <w:rPr>
          <w:color w:val="FF0000"/>
        </w:rPr>
        <w:t>Bildsame Formgebung</w:t>
      </w:r>
      <w:r w:rsidR="00BA487A">
        <w:t xml:space="preserve">. Dadurch </w:t>
      </w:r>
      <w:r w:rsidR="00A20FBB">
        <w:t>e</w:t>
      </w:r>
      <w:r w:rsidR="00BA487A">
        <w:t xml:space="preserve">ntsteht </w:t>
      </w:r>
      <w:r w:rsidR="00876BF8">
        <w:t xml:space="preserve">(evtl. nach Trocknung) </w:t>
      </w:r>
      <w:r w:rsidR="00566BFF">
        <w:t xml:space="preserve">der kreideartige </w:t>
      </w:r>
      <w:r w:rsidR="005E336C">
        <w:t>Grünkörper,</w:t>
      </w:r>
      <w:r w:rsidR="00BA487A">
        <w:t xml:space="preserve"> welcher noch spanend bearbeitet werden kann.</w:t>
      </w:r>
    </w:p>
    <w:p w14:paraId="257D1BFB" w14:textId="7B0AF6E7" w:rsidR="00594EA7" w:rsidRDefault="00594EA7" w:rsidP="00A20FBB">
      <w:pPr>
        <w:pStyle w:val="Listenabsatz"/>
        <w:ind w:left="1416"/>
      </w:pPr>
      <w:r w:rsidRPr="005E336C">
        <w:rPr>
          <w:color w:val="FF0000"/>
        </w:rPr>
        <w:t>Axial/</w:t>
      </w:r>
      <w:proofErr w:type="spellStart"/>
      <w:r w:rsidRPr="005E336C">
        <w:rPr>
          <w:color w:val="FF0000"/>
        </w:rPr>
        <w:t>Isostatpressen</w:t>
      </w:r>
      <w:proofErr w:type="spellEnd"/>
      <w:r>
        <w:t xml:space="preserve">: sehr wirtschaftlich, </w:t>
      </w:r>
      <w:r w:rsidR="00245958">
        <w:t xml:space="preserve">für einfache </w:t>
      </w:r>
      <w:proofErr w:type="spellStart"/>
      <w:r w:rsidR="00245958">
        <w:t>r</w:t>
      </w:r>
      <w:r w:rsidR="00A20FBB">
        <w:t>adial</w:t>
      </w:r>
      <w:r w:rsidR="00245958">
        <w:t>symetrische</w:t>
      </w:r>
      <w:proofErr w:type="spellEnd"/>
      <w:r w:rsidR="00245958">
        <w:t xml:space="preserve"> Geometrien</w:t>
      </w:r>
      <w:r w:rsidR="00CE1371">
        <w:t xml:space="preserve"> aus Pulver bei 600 – 2000 bar (heiß oder kalt)</w:t>
      </w:r>
    </w:p>
    <w:p w14:paraId="203DDA98" w14:textId="6454B842" w:rsidR="00CE1371" w:rsidRDefault="008022FC" w:rsidP="00A20FBB">
      <w:pPr>
        <w:pStyle w:val="Listenabsatz"/>
        <w:ind w:left="1416"/>
      </w:pPr>
      <w:r w:rsidRPr="005E336C">
        <w:rPr>
          <w:color w:val="FF0000"/>
        </w:rPr>
        <w:t>Gießen</w:t>
      </w:r>
      <w:r>
        <w:t>: Als Schlickerguss (Schwerkraft oder Druckunterstützt, Folien</w:t>
      </w:r>
      <w:r w:rsidR="00595576">
        <w:t>guss oder Siebdruck)</w:t>
      </w:r>
    </w:p>
    <w:p w14:paraId="38AB237A" w14:textId="77777777" w:rsidR="00E9072C" w:rsidRDefault="00595576" w:rsidP="00A20FBB">
      <w:pPr>
        <w:pStyle w:val="Listenabsatz"/>
        <w:ind w:left="1416"/>
      </w:pPr>
      <w:r>
        <w:t xml:space="preserve">Bildsam: </w:t>
      </w:r>
    </w:p>
    <w:p w14:paraId="5F869F77" w14:textId="0BC4ABEB" w:rsidR="00595576" w:rsidRDefault="00595576" w:rsidP="00A20FBB">
      <w:pPr>
        <w:pStyle w:val="Listenabsatz"/>
        <w:ind w:left="1416"/>
      </w:pPr>
      <w:r w:rsidRPr="005E336C">
        <w:rPr>
          <w:color w:val="FF0000"/>
        </w:rPr>
        <w:t>Spritzgießen</w:t>
      </w:r>
      <w:r w:rsidR="00E86D7B">
        <w:t xml:space="preserve"> (CIM)</w:t>
      </w:r>
      <w:r>
        <w:t xml:space="preserve"> </w:t>
      </w:r>
      <w:r w:rsidR="00E9072C">
        <w:t>(</w:t>
      </w:r>
      <w:r w:rsidR="005168D3">
        <w:t xml:space="preserve">durch Zugabe von </w:t>
      </w:r>
      <w:r w:rsidR="00E9072C">
        <w:t xml:space="preserve">organischen </w:t>
      </w:r>
      <w:proofErr w:type="spellStart"/>
      <w:r w:rsidR="00E9072C">
        <w:t>Plastifizierern</w:t>
      </w:r>
      <w:proofErr w:type="spellEnd"/>
      <w:r w:rsidR="00E9072C">
        <w:t xml:space="preserve"> und Bindern) </w:t>
      </w:r>
      <w:r>
        <w:t xml:space="preserve">für kleine Bauteile mit komplexen Geometrien, </w:t>
      </w:r>
      <w:r w:rsidR="00E86D7B">
        <w:t xml:space="preserve">endkonturnah, hohe Oberflächengüte, </w:t>
      </w:r>
      <w:r w:rsidR="005168D3">
        <w:t>hohe Stückzahlen, schnell, teures Werkzeug</w:t>
      </w:r>
    </w:p>
    <w:p w14:paraId="69666055" w14:textId="195ACCB8" w:rsidR="00E9072C" w:rsidRDefault="00E9072C" w:rsidP="005E336C">
      <w:pPr>
        <w:pStyle w:val="Listenabsatz"/>
        <w:ind w:left="1416"/>
      </w:pPr>
      <w:r w:rsidRPr="005E336C">
        <w:rPr>
          <w:color w:val="FF0000"/>
        </w:rPr>
        <w:t>Extrudieren</w:t>
      </w:r>
      <w:r>
        <w:t xml:space="preserve">: </w:t>
      </w:r>
      <w:r w:rsidR="005E336C">
        <w:t>Ähnlich wie Spritzguss, unbegrenzte Länge möglich</w:t>
      </w:r>
    </w:p>
    <w:p w14:paraId="2AA8A99B" w14:textId="7226FBB0" w:rsidR="00BA487A" w:rsidRDefault="00BA487A" w:rsidP="00C2312F">
      <w:pPr>
        <w:pStyle w:val="Listenabsatz"/>
      </w:pPr>
      <w:r>
        <w:t>-5.:</w:t>
      </w:r>
      <w:r w:rsidR="0026119C">
        <w:t xml:space="preserve"> </w:t>
      </w:r>
      <w:proofErr w:type="spellStart"/>
      <w:r w:rsidR="00A0366E" w:rsidRPr="00C6029E">
        <w:rPr>
          <w:color w:val="FF0000"/>
        </w:rPr>
        <w:t>Entbindern</w:t>
      </w:r>
      <w:proofErr w:type="spellEnd"/>
      <w:r w:rsidR="00A0366E" w:rsidRPr="00C6029E">
        <w:rPr>
          <w:color w:val="FF0000"/>
        </w:rPr>
        <w:t xml:space="preserve"> und Sintern</w:t>
      </w:r>
      <w:r w:rsidR="00A0366E">
        <w:t xml:space="preserve">: Zunächst </w:t>
      </w:r>
      <w:r w:rsidR="00A076D8">
        <w:t>verkoken orga</w:t>
      </w:r>
      <w:r w:rsidR="00A91018">
        <w:t>nischer</w:t>
      </w:r>
      <w:r w:rsidR="00A0366E">
        <w:t xml:space="preserve"> Bestandteile, </w:t>
      </w:r>
      <w:r w:rsidR="001D3CBA">
        <w:t xml:space="preserve">dann brennen/sintern bei ca. 2/3 </w:t>
      </w:r>
      <w:proofErr w:type="spellStart"/>
      <w:r w:rsidR="001D3CBA">
        <w:t>Schmelztemp</w:t>
      </w:r>
      <w:proofErr w:type="spellEnd"/>
      <w:r w:rsidR="0074755A">
        <w:t xml:space="preserve"> (oft ein Prozess)</w:t>
      </w:r>
      <w:r w:rsidR="001D3CBA">
        <w:t>.</w:t>
      </w:r>
      <w:r w:rsidR="0074755A">
        <w:t xml:space="preserve"> Dadurch schwinden der Poren (verringern Festigkeit) und Kornwachstum</w:t>
      </w:r>
      <w:r w:rsidR="0096120D">
        <w:t xml:space="preserve"> (</w:t>
      </w:r>
      <w:r w:rsidR="00A24E6E">
        <w:t>evtl. unerwünscht)</w:t>
      </w:r>
      <w:r w:rsidR="0074755A">
        <w:t xml:space="preserve">. Verdichtung auf max. 99% und bis zu 30% Schwund. </w:t>
      </w:r>
      <w:r w:rsidR="008A428E">
        <w:t>Temperaturführung sehr wichtig.</w:t>
      </w:r>
    </w:p>
    <w:p w14:paraId="447CCB21" w14:textId="2280F950" w:rsidR="008A428E" w:rsidRDefault="008A428E" w:rsidP="00C2312F">
      <w:pPr>
        <w:pStyle w:val="Listenabsatz"/>
      </w:pPr>
      <w:r>
        <w:t xml:space="preserve">-6.: </w:t>
      </w:r>
      <w:r w:rsidRPr="00C6029E">
        <w:rPr>
          <w:color w:val="FF0000"/>
        </w:rPr>
        <w:t>Nachbearbeitung</w:t>
      </w:r>
      <w:r>
        <w:t xml:space="preserve"> </w:t>
      </w:r>
      <w:r w:rsidR="0073615F">
        <w:t>sehr teuer. Nur mit Diamantwerkzeug (Schleifen, Polieren, Läppen)</w:t>
      </w:r>
    </w:p>
    <w:p w14:paraId="14141469" w14:textId="5FCEEB38" w:rsidR="000423BB" w:rsidRPr="00F354B5" w:rsidRDefault="000423BB" w:rsidP="00C2312F">
      <w:pPr>
        <w:pStyle w:val="Listenabsatz"/>
        <w:rPr>
          <w:color w:val="FF0000"/>
        </w:rPr>
      </w:pPr>
    </w:p>
    <w:p w14:paraId="759A4C84" w14:textId="30D59C8C" w:rsidR="00DA5CA4" w:rsidRPr="00DA5CA4" w:rsidRDefault="00DA5CA4" w:rsidP="00DA5CA4">
      <w:pPr>
        <w:pStyle w:val="berschrift2"/>
        <w:numPr>
          <w:ilvl w:val="1"/>
          <w:numId w:val="2"/>
        </w:numPr>
      </w:pPr>
      <w:r>
        <w:lastRenderedPageBreak/>
        <w:t>Werkstoffverhalten</w:t>
      </w:r>
    </w:p>
    <w:p w14:paraId="3C7086B8" w14:textId="43ED05A1" w:rsidR="00053E8D" w:rsidRDefault="00ED3C7A" w:rsidP="00053E8D">
      <w:pPr>
        <w:pStyle w:val="KeinLeerraum"/>
      </w:pPr>
      <w:r w:rsidRPr="00053E8D">
        <w:rPr>
          <w:u w:val="single"/>
        </w:rPr>
        <w:t>Versagensverhalten</w:t>
      </w:r>
      <w:r>
        <w:t xml:space="preserve">:  Keine Plastische Verformung möglich (unterschiedliche Größe der Gitterbausteine, </w:t>
      </w:r>
      <w:r w:rsidRPr="00A62F71">
        <w:rPr>
          <w:color w:val="FF0000"/>
        </w:rPr>
        <w:t xml:space="preserve">kovalent oder </w:t>
      </w:r>
      <w:proofErr w:type="spellStart"/>
      <w:r w:rsidRPr="00A62F71">
        <w:rPr>
          <w:color w:val="FF0000"/>
        </w:rPr>
        <w:t>ionsiche</w:t>
      </w:r>
      <w:proofErr w:type="spellEnd"/>
      <w:r w:rsidRPr="00A62F71">
        <w:rPr>
          <w:color w:val="FF0000"/>
        </w:rPr>
        <w:t xml:space="preserve"> (gerichtete) Bindungen)</w:t>
      </w:r>
      <w:r>
        <w:t xml:space="preserve"> </w:t>
      </w:r>
      <w:r>
        <w:sym w:font="Wingdings" w:char="F0E0"/>
      </w:r>
      <w:r>
        <w:t xml:space="preserve"> Versagen schlagartig und schlecht vorhersagbar</w:t>
      </w:r>
    </w:p>
    <w:p w14:paraId="43F834FA" w14:textId="64C842E5" w:rsidR="00ED3C7A" w:rsidRDefault="00053E8D" w:rsidP="00ED3C7A">
      <w:r>
        <w:t xml:space="preserve">Mögliche Verbesserung: </w:t>
      </w:r>
      <w:r w:rsidRPr="00053E8D">
        <w:rPr>
          <w:color w:val="FF0000"/>
        </w:rPr>
        <w:t>CMC (</w:t>
      </w:r>
      <w:proofErr w:type="spellStart"/>
      <w:r w:rsidRPr="00053E8D">
        <w:rPr>
          <w:color w:val="FF0000"/>
        </w:rPr>
        <w:t>Ceramic</w:t>
      </w:r>
      <w:proofErr w:type="spellEnd"/>
      <w:r w:rsidRPr="00053E8D">
        <w:rPr>
          <w:color w:val="FF0000"/>
        </w:rPr>
        <w:t>-Matrix-</w:t>
      </w:r>
      <w:proofErr w:type="spellStart"/>
      <w:r w:rsidRPr="00053E8D">
        <w:rPr>
          <w:color w:val="FF0000"/>
        </w:rPr>
        <w:t>Composit</w:t>
      </w:r>
      <w:proofErr w:type="spellEnd"/>
      <w:r>
        <w:t>) also Einlagerung von Verstärkungskomponenten die Risswachstum verringern, Duktilität erhöhen, Schadenstoleranz erhöhen (</w:t>
      </w:r>
      <w:r w:rsidRPr="00053E8D">
        <w:rPr>
          <w:color w:val="FF0000"/>
        </w:rPr>
        <w:t>Pseudo-</w:t>
      </w:r>
      <w:proofErr w:type="spellStart"/>
      <w:r w:rsidRPr="00053E8D">
        <w:rPr>
          <w:color w:val="FF0000"/>
        </w:rPr>
        <w:t>Duktilisierung</w:t>
      </w:r>
      <w:proofErr w:type="spellEnd"/>
      <w:r>
        <w:t>)</w:t>
      </w:r>
    </w:p>
    <w:p w14:paraId="3495F21D" w14:textId="77777777" w:rsidR="00053E8D" w:rsidRDefault="00053E8D" w:rsidP="00ED3C7A">
      <w:r w:rsidRPr="00053E8D">
        <w:rPr>
          <w:u w:val="single"/>
        </w:rPr>
        <w:t>Keramische Werkstofftendenzen</w:t>
      </w:r>
      <w:r>
        <w:t xml:space="preserve">: </w:t>
      </w:r>
    </w:p>
    <w:p w14:paraId="71BB3B5B" w14:textId="73378929" w:rsidR="00053E8D" w:rsidRDefault="00053E8D" w:rsidP="00ED3C7A">
      <w:r>
        <w:t xml:space="preserve">Hoch: Härte. E-Modul, Temperatur-/Korrosions-/Verschleißbeständigkeit, </w:t>
      </w:r>
    </w:p>
    <w:p w14:paraId="08F7032A" w14:textId="668ABB12" w:rsidR="00053E8D" w:rsidRDefault="00053E8D" w:rsidP="00ED3C7A">
      <w:r>
        <w:t xml:space="preserve">Niedrig: Thermische Ausdehnung, Duktilität, Dichte, </w:t>
      </w:r>
    </w:p>
    <w:p w14:paraId="0A78D18C" w14:textId="2BAF6888" w:rsidR="00053E8D" w:rsidRDefault="00053E8D" w:rsidP="00572BD9">
      <w:r w:rsidRPr="00053E8D">
        <w:rPr>
          <w:noProof/>
        </w:rPr>
        <w:drawing>
          <wp:inline distT="0" distB="0" distL="0" distR="0" wp14:anchorId="6318F36E" wp14:editId="7DDEBB66">
            <wp:extent cx="3962400" cy="2580452"/>
            <wp:effectExtent l="0" t="0" r="0" b="0"/>
            <wp:docPr id="4" name="Grafik 4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isch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6576" cy="258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9C43E" w14:textId="5935AF99" w:rsidR="00053E8D" w:rsidRDefault="00053E8D" w:rsidP="00053E8D">
      <w:pPr>
        <w:pStyle w:val="Listenabsatz"/>
        <w:ind w:left="744"/>
      </w:pPr>
      <w:r>
        <w:t>= Verträglichkeit zwischen einem Technischen- und einem Biologischen System</w:t>
      </w:r>
    </w:p>
    <w:p w14:paraId="7B9E6761" w14:textId="548C13E7" w:rsidR="00053E8D" w:rsidRDefault="005F2B12" w:rsidP="00053E8D">
      <w:pPr>
        <w:pStyle w:val="Listenabsatz"/>
        <w:ind w:left="744"/>
      </w:pPr>
      <w:r>
        <w:t>Verschiedene Grade von Kompatibilität:</w:t>
      </w:r>
    </w:p>
    <w:p w14:paraId="1CE471B7" w14:textId="745B3041" w:rsidR="005F2B12" w:rsidRDefault="005F2B12" w:rsidP="00053E8D">
      <w:pPr>
        <w:pStyle w:val="Listenabsatz"/>
        <w:ind w:left="744"/>
      </w:pPr>
      <w:r>
        <w:t>-</w:t>
      </w:r>
      <w:proofErr w:type="spellStart"/>
      <w:r w:rsidRPr="0095372D">
        <w:rPr>
          <w:u w:val="single"/>
        </w:rPr>
        <w:t>Bioinert</w:t>
      </w:r>
      <w:proofErr w:type="spellEnd"/>
      <w:r>
        <w:t>: Keine Abstoßungsreaktion</w:t>
      </w:r>
      <w:r w:rsidR="00B55E47">
        <w:t>/ Wechselwirkung</w:t>
      </w:r>
      <w:r>
        <w:t>, Oft Bildung einer Gewebekapsel um Implantat, Keine hohe Kraftübertragung</w:t>
      </w:r>
      <w:r w:rsidR="00E57AD5">
        <w:t xml:space="preserve"> (Austenitischer Stahl</w:t>
      </w:r>
      <w:r w:rsidR="008773D1">
        <w:t>)</w:t>
      </w:r>
      <w:r w:rsidR="00E57AD5">
        <w:t xml:space="preserve"> </w:t>
      </w:r>
    </w:p>
    <w:p w14:paraId="568CA33B" w14:textId="5E7CC87A" w:rsidR="005F2B12" w:rsidRDefault="005F2B12" w:rsidP="00053E8D">
      <w:pPr>
        <w:pStyle w:val="Listenabsatz"/>
        <w:ind w:left="744"/>
      </w:pPr>
      <w:r>
        <w:t>-</w:t>
      </w:r>
      <w:r w:rsidRPr="0095372D">
        <w:rPr>
          <w:u w:val="single"/>
        </w:rPr>
        <w:t>Biotolerant</w:t>
      </w:r>
      <w:r>
        <w:t>: Keine neg. Beeinflussung des umliegenden Gewebes über längeren Zeitraum, aber keine stoffschlüssige Verbindung</w:t>
      </w:r>
    </w:p>
    <w:p w14:paraId="7423E0DC" w14:textId="0A5AA736" w:rsidR="005F2B12" w:rsidRDefault="005F2B12" w:rsidP="00053E8D">
      <w:pPr>
        <w:pStyle w:val="Listenabsatz"/>
        <w:ind w:left="744"/>
      </w:pPr>
      <w:r>
        <w:t>-</w:t>
      </w:r>
      <w:r w:rsidRPr="0095372D">
        <w:rPr>
          <w:u w:val="single"/>
        </w:rPr>
        <w:t>Biokompatib</w:t>
      </w:r>
      <w:r w:rsidR="00A76933" w:rsidRPr="0095372D">
        <w:rPr>
          <w:u w:val="single"/>
        </w:rPr>
        <w:t>el</w:t>
      </w:r>
      <w:r w:rsidR="00A76933">
        <w:t xml:space="preserve">: </w:t>
      </w:r>
      <w:r w:rsidR="009B3607">
        <w:t xml:space="preserve">Gewebe bildet stoffschlüssige Verbindung mit </w:t>
      </w:r>
      <w:proofErr w:type="spellStart"/>
      <w:r w:rsidR="009B3607">
        <w:t>Implantatoberfläche</w:t>
      </w:r>
      <w:proofErr w:type="spellEnd"/>
    </w:p>
    <w:p w14:paraId="2FAE2317" w14:textId="682C1BAD" w:rsidR="009B3607" w:rsidRDefault="009B3607" w:rsidP="00053E8D">
      <w:pPr>
        <w:pStyle w:val="Listenabsatz"/>
        <w:ind w:left="744"/>
      </w:pPr>
      <w:r>
        <w:t>-</w:t>
      </w:r>
      <w:r w:rsidRPr="0095372D">
        <w:rPr>
          <w:u w:val="single"/>
        </w:rPr>
        <w:t>Bioaktiv/bioinduktiv</w:t>
      </w:r>
      <w:r>
        <w:t xml:space="preserve">: </w:t>
      </w:r>
      <w:r w:rsidR="00DE39D3">
        <w:t xml:space="preserve">Gewebe bildet Verbindung mit </w:t>
      </w:r>
      <w:proofErr w:type="spellStart"/>
      <w:r w:rsidR="00DE39D3">
        <w:t>Implantatoberfläche</w:t>
      </w:r>
      <w:proofErr w:type="spellEnd"/>
      <w:r w:rsidR="005735B5">
        <w:t>, aktive Stimulation des Zellwachstums (ggf</w:t>
      </w:r>
      <w:r w:rsidR="004A4257">
        <w:t>.</w:t>
      </w:r>
      <w:r w:rsidR="005735B5">
        <w:t xml:space="preserve"> konduktiv, d.h</w:t>
      </w:r>
      <w:r w:rsidR="004A4257">
        <w:t>.</w:t>
      </w:r>
      <w:r w:rsidR="005735B5">
        <w:t xml:space="preserve"> zielgerichtetes Wachstum)</w:t>
      </w:r>
      <w:r w:rsidR="00B308AC">
        <w:t xml:space="preserve"> (Ti-Legierungen und Mg-Legierungen)</w:t>
      </w:r>
    </w:p>
    <w:p w14:paraId="1DDCACF2" w14:textId="32B71F8B" w:rsidR="004A4257" w:rsidRDefault="004A4257" w:rsidP="00053E8D">
      <w:pPr>
        <w:pStyle w:val="Listenabsatz"/>
        <w:ind w:left="744"/>
      </w:pPr>
      <w:r>
        <w:t>-</w:t>
      </w:r>
      <w:proofErr w:type="spellStart"/>
      <w:r w:rsidRPr="0095372D">
        <w:rPr>
          <w:u w:val="single"/>
        </w:rPr>
        <w:t>Biodegradabel</w:t>
      </w:r>
      <w:proofErr w:type="spellEnd"/>
      <w:r>
        <w:t>: Gewebe baut Implantat ab und wandelt es in Körpereigenes Gewebe um</w:t>
      </w:r>
      <w:r w:rsidR="0095372D">
        <w:t>. Oft in Kombination mit bioaktiv</w:t>
      </w:r>
    </w:p>
    <w:p w14:paraId="5CE1EF34" w14:textId="77777777" w:rsidR="006965BA" w:rsidRDefault="006965BA" w:rsidP="00053E8D">
      <w:pPr>
        <w:pStyle w:val="Listenabsatz"/>
        <w:ind w:left="744"/>
      </w:pPr>
    </w:p>
    <w:p w14:paraId="54E04FE6" w14:textId="69B2955F" w:rsidR="00B83ED7" w:rsidRDefault="006965BA" w:rsidP="00B83ED7">
      <w:pPr>
        <w:pStyle w:val="berschrift2"/>
        <w:numPr>
          <w:ilvl w:val="1"/>
          <w:numId w:val="2"/>
        </w:numPr>
      </w:pPr>
      <w:r>
        <w:t>Verfahre</w:t>
      </w:r>
      <w:r w:rsidR="00F22A5E">
        <w:t xml:space="preserve">n zur </w:t>
      </w:r>
      <w:proofErr w:type="spellStart"/>
      <w:r w:rsidR="00F22A5E">
        <w:t>Materialcharekterisierung</w:t>
      </w:r>
      <w:proofErr w:type="spellEnd"/>
      <w:r w:rsidR="00F22A5E">
        <w:t>:</w:t>
      </w:r>
    </w:p>
    <w:p w14:paraId="11199A21" w14:textId="4F7037B5" w:rsidR="00B11629" w:rsidRPr="00B11629" w:rsidRDefault="00B11629" w:rsidP="00B11629">
      <w:r w:rsidRPr="003E3A78">
        <w:rPr>
          <w:color w:val="FF0000"/>
        </w:rPr>
        <w:t xml:space="preserve">Mechanische Eigenschaften </w:t>
      </w:r>
      <w:r>
        <w:t>(Härte, E-modul, Festigkeit, Bruchzähigkeit</w:t>
      </w:r>
      <w:r w:rsidR="00E76325">
        <w:t xml:space="preserve">), </w:t>
      </w:r>
      <w:r w:rsidR="00E76325" w:rsidRPr="003E3A78">
        <w:rPr>
          <w:color w:val="FF0000"/>
        </w:rPr>
        <w:t xml:space="preserve">Phasenzusammensetzung </w:t>
      </w:r>
      <w:r w:rsidR="00E76325">
        <w:t xml:space="preserve">(monoklin, kubisch…), </w:t>
      </w:r>
      <w:r w:rsidR="00E76325" w:rsidRPr="003E3A78">
        <w:rPr>
          <w:color w:val="FF0000"/>
        </w:rPr>
        <w:t>Gefüge</w:t>
      </w:r>
      <w:r w:rsidR="00E76325">
        <w:t xml:space="preserve"> (</w:t>
      </w:r>
      <w:r w:rsidR="0076285B">
        <w:t>K</w:t>
      </w:r>
      <w:r w:rsidR="00E76325">
        <w:t>orngrößen</w:t>
      </w:r>
      <w:r w:rsidR="0076285B">
        <w:t xml:space="preserve">, </w:t>
      </w:r>
      <w:r w:rsidR="003E3A78">
        <w:t>Porosität</w:t>
      </w:r>
      <w:r w:rsidR="0076285B">
        <w:t xml:space="preserve">…), </w:t>
      </w:r>
      <w:r w:rsidR="0076285B" w:rsidRPr="003E3A78">
        <w:rPr>
          <w:color w:val="FF0000"/>
        </w:rPr>
        <w:t>Alterungsbeständigkeit</w:t>
      </w:r>
      <w:r w:rsidR="0076285B">
        <w:t xml:space="preserve"> (</w:t>
      </w:r>
      <w:r w:rsidR="003E3A78">
        <w:t xml:space="preserve">Festigkeit, Ermüdung, </w:t>
      </w:r>
      <w:proofErr w:type="spellStart"/>
      <w:r w:rsidR="003E3A78">
        <w:t>Monoklinanteil</w:t>
      </w:r>
      <w:proofErr w:type="spellEnd"/>
      <w:r w:rsidR="003E3A78">
        <w:t xml:space="preserve">). </w:t>
      </w:r>
      <w:r w:rsidR="003E3A78" w:rsidRPr="003E3A78">
        <w:rPr>
          <w:color w:val="FF0000"/>
        </w:rPr>
        <w:t>Testmuster müssen identisch hergestellt werden!</w:t>
      </w:r>
    </w:p>
    <w:p w14:paraId="4F6D8156" w14:textId="50D64CC0" w:rsidR="008D320B" w:rsidRPr="008D320B" w:rsidRDefault="00B83ED7" w:rsidP="008D320B">
      <w:pPr>
        <w:pStyle w:val="berschrift3"/>
        <w:numPr>
          <w:ilvl w:val="2"/>
          <w:numId w:val="2"/>
        </w:numPr>
      </w:pPr>
      <w:r>
        <w:t>Härte:</w:t>
      </w:r>
    </w:p>
    <w:p w14:paraId="0A7EB2EB" w14:textId="290D349E" w:rsidR="008D320B" w:rsidRDefault="00B11629" w:rsidP="00F22A5E">
      <w:pPr>
        <w:pStyle w:val="Listenabsatz"/>
        <w:ind w:left="744"/>
      </w:pPr>
      <w:r>
        <w:t xml:space="preserve">Härte= Widerstand eines Körpers gegen das Eindringen eines </w:t>
      </w:r>
      <w:r w:rsidR="003E3A78">
        <w:t>anderen</w:t>
      </w:r>
    </w:p>
    <w:p w14:paraId="67E03135" w14:textId="598AEF47" w:rsidR="00F22A5E" w:rsidRDefault="00B11629" w:rsidP="00F22A5E">
      <w:pPr>
        <w:pStyle w:val="Listenabsatz"/>
        <w:ind w:left="744"/>
      </w:pPr>
      <w:r>
        <w:lastRenderedPageBreak/>
        <w:t>Messung</w:t>
      </w:r>
      <w:r w:rsidR="00F22A5E">
        <w:t xml:space="preserve"> nach Vickers</w:t>
      </w:r>
      <w:r>
        <w:t xml:space="preserve">: </w:t>
      </w:r>
      <w:r w:rsidR="003D2216">
        <w:t xml:space="preserve">Eindringen einer Diamantpyramide mit 136° Öffnungswinkel und vermessen der </w:t>
      </w:r>
      <w:proofErr w:type="spellStart"/>
      <w:r w:rsidR="00142E4D">
        <w:t>Abdrucksdiagonalen</w:t>
      </w:r>
      <w:proofErr w:type="spellEnd"/>
      <w:r w:rsidR="00142E4D">
        <w:t>.</w:t>
      </w:r>
      <w:r w:rsidR="00AE6C38">
        <w:t xml:space="preserve"> </w:t>
      </w:r>
      <w:r w:rsidR="00142E4D">
        <w:t xml:space="preserve"> </w:t>
      </w:r>
      <m:oMath>
        <m:r>
          <w:rPr>
            <w:rFonts w:ascii="Cambria Math" w:hAnsi="Cambria Math"/>
          </w:rPr>
          <m:t>HV=0,1891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AE6C38">
        <w:rPr>
          <w:rFonts w:eastAsiaTheme="minorEastAsia"/>
        </w:rPr>
        <w:t xml:space="preserve"> , 1GPa etwa 102 HV</w:t>
      </w:r>
      <w:r w:rsidR="00526661">
        <w:rPr>
          <w:rFonts w:eastAsiaTheme="minorEastAsia"/>
        </w:rPr>
        <w:t>x</w:t>
      </w:r>
    </w:p>
    <w:p w14:paraId="1E7C2820" w14:textId="0F83EFF1" w:rsidR="00526661" w:rsidRPr="00526661" w:rsidRDefault="00EC2931" w:rsidP="00526661">
      <w:pPr>
        <w:pStyle w:val="berschrift3"/>
        <w:numPr>
          <w:ilvl w:val="2"/>
          <w:numId w:val="2"/>
        </w:numPr>
      </w:pPr>
      <w:r>
        <w:t>Festigkeit</w:t>
      </w:r>
      <w:r w:rsidR="00526661">
        <w:t xml:space="preserve"> (Biegefestigkeit)</w:t>
      </w:r>
      <w:r>
        <w:t>:</w:t>
      </w:r>
    </w:p>
    <w:p w14:paraId="2091C0F6" w14:textId="1027A551" w:rsidR="00526661" w:rsidRDefault="00EC2931" w:rsidP="00526661">
      <w:pPr>
        <w:pStyle w:val="Listenabsatz"/>
        <w:ind w:left="744"/>
      </w:pPr>
      <w:r>
        <w:t>Biegefestigkeit gibt an, wie viel Widerstand ein Werkstoff gegen Verformung unter Belastung aufbringen kann</w:t>
      </w:r>
      <w:r w:rsidR="00255D07">
        <w:t>. (3. Biegeversuch, 4. Biegeversuch</w:t>
      </w:r>
      <w:r w:rsidR="00E02968">
        <w:t xml:space="preserve"> </w:t>
      </w:r>
      <w:proofErr w:type="spellStart"/>
      <w:r w:rsidR="00E02968">
        <w:t>Bixiale</w:t>
      </w:r>
      <w:proofErr w:type="spellEnd"/>
      <w:r w:rsidR="00E02968">
        <w:t xml:space="preserve"> Methode)</w:t>
      </w:r>
      <w:r w:rsidR="006C287D">
        <w:t xml:space="preserve"> (</w:t>
      </w:r>
      <w:proofErr w:type="spellStart"/>
      <w:r w:rsidR="006C287D">
        <w:t>AlOx</w:t>
      </w:r>
      <w:proofErr w:type="spellEnd"/>
      <w:r w:rsidR="006C287D">
        <w:t xml:space="preserve"> etwa 500M</w:t>
      </w:r>
      <w:r w:rsidR="00796D18">
        <w:t>pa)</w:t>
      </w:r>
    </w:p>
    <w:p w14:paraId="178DFF18" w14:textId="7B3024E8" w:rsidR="00003115" w:rsidRDefault="00A6350F" w:rsidP="00255D07">
      <w:pPr>
        <w:pStyle w:val="Listenabsatz"/>
        <w:ind w:left="744"/>
      </w:pPr>
      <w:r w:rsidRPr="00A6350F">
        <w:rPr>
          <w:noProof/>
        </w:rPr>
        <w:drawing>
          <wp:anchor distT="0" distB="0" distL="114300" distR="114300" simplePos="0" relativeHeight="251661312" behindDoc="0" locked="0" layoutInCell="1" allowOverlap="1" wp14:anchorId="2433514B" wp14:editId="03AD6F78">
            <wp:simplePos x="0" y="0"/>
            <wp:positionH relativeFrom="column">
              <wp:posOffset>5405755</wp:posOffset>
            </wp:positionH>
            <wp:positionV relativeFrom="paragraph">
              <wp:posOffset>7620</wp:posOffset>
            </wp:positionV>
            <wp:extent cx="1114425" cy="930491"/>
            <wp:effectExtent l="0" t="0" r="0" b="3175"/>
            <wp:wrapSquare wrapText="bothSides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930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3115">
        <w:t xml:space="preserve">Für Keramiken ist </w:t>
      </w:r>
      <w:r w:rsidR="00003115" w:rsidRPr="00AF70AC">
        <w:rPr>
          <w:color w:val="FF0000"/>
        </w:rPr>
        <w:t xml:space="preserve">4-Punkt </w:t>
      </w:r>
      <w:r w:rsidR="00003115">
        <w:t xml:space="preserve">besser geeignet, </w:t>
      </w:r>
      <w:r w:rsidR="002270E2">
        <w:t xml:space="preserve">da größeres Volumen belastet </w:t>
      </w:r>
      <w:r w:rsidR="002270E2">
        <w:sym w:font="Wingdings" w:char="F0E0"/>
      </w:r>
      <w:r w:rsidR="002270E2">
        <w:t xml:space="preserve">mehr </w:t>
      </w:r>
      <w:proofErr w:type="spellStart"/>
      <w:r w:rsidR="00A7031F">
        <w:t>G</w:t>
      </w:r>
      <w:r w:rsidR="002270E2">
        <w:t>efügefehler</w:t>
      </w:r>
      <w:proofErr w:type="spellEnd"/>
      <w:r w:rsidR="002270E2">
        <w:t xml:space="preserve"> berücksichtigt (daher geringere Festigkeiten)</w:t>
      </w:r>
    </w:p>
    <w:p w14:paraId="32F918E0" w14:textId="75CDD9F8" w:rsidR="001A5747" w:rsidRDefault="001A5747" w:rsidP="00255D07">
      <w:pPr>
        <w:pStyle w:val="Listenabsatz"/>
        <w:ind w:left="744"/>
      </w:pPr>
      <w:proofErr w:type="spellStart"/>
      <w:r w:rsidRPr="00AF70AC">
        <w:rPr>
          <w:color w:val="FF0000"/>
        </w:rPr>
        <w:t>Biaxiale</w:t>
      </w:r>
      <w:proofErr w:type="spellEnd"/>
      <w:r w:rsidRPr="00AF70AC">
        <w:rPr>
          <w:color w:val="FF0000"/>
        </w:rPr>
        <w:t xml:space="preserve"> Methode </w:t>
      </w:r>
      <w:r>
        <w:t xml:space="preserve">mit </w:t>
      </w:r>
      <w:proofErr w:type="spellStart"/>
      <w:r w:rsidR="0034048F">
        <w:t>biaxialem</w:t>
      </w:r>
      <w:proofErr w:type="spellEnd"/>
      <w:r w:rsidR="0034048F">
        <w:t xml:space="preserve"> Spannungszustand</w:t>
      </w:r>
      <w:r w:rsidR="00C43875">
        <w:t xml:space="preserve"> </w:t>
      </w:r>
      <w:r w:rsidR="00C43875">
        <w:sym w:font="Wingdings" w:char="F0E0"/>
      </w:r>
      <w:r w:rsidR="00C43875">
        <w:t xml:space="preserve">realistischere </w:t>
      </w:r>
      <w:proofErr w:type="spellStart"/>
      <w:r w:rsidR="00C43875">
        <w:t>Verhälnisse</w:t>
      </w:r>
      <w:proofErr w:type="spellEnd"/>
    </w:p>
    <w:p w14:paraId="250DBF6B" w14:textId="5DB4CF08" w:rsidR="00F549BE" w:rsidRDefault="00F549BE" w:rsidP="00255D07">
      <w:pPr>
        <w:pStyle w:val="Listenabsatz"/>
        <w:ind w:left="744"/>
      </w:pPr>
      <w:r>
        <w:t>Beliebt bei Dentalkeramik,</w:t>
      </w:r>
      <w:r w:rsidR="00AF70AC">
        <w:t xml:space="preserve"> leicht herstellbare Proben,</w:t>
      </w:r>
      <w:r>
        <w:t xml:space="preserve"> bei zähen Keramiken </w:t>
      </w:r>
      <w:r w:rsidR="00AF70AC">
        <w:t>geringe Aussagekraft</w:t>
      </w:r>
    </w:p>
    <w:p w14:paraId="54221D16" w14:textId="383C8739" w:rsidR="009824F9" w:rsidRDefault="000D14FC" w:rsidP="00796D18">
      <w:pPr>
        <w:pStyle w:val="Listenabsatz"/>
        <w:ind w:left="744"/>
      </w:pPr>
      <w:r>
        <w:t>Hochleistungskeramiken besitzen bei Raumtemperatur</w:t>
      </w:r>
      <w:r w:rsidR="002A0FC7">
        <w:t xml:space="preserve"> vergleichbare oder höhere Biegefestigkeiten wie einfache Stähle, bei hohen Temperaturen weit überlegen</w:t>
      </w:r>
    </w:p>
    <w:p w14:paraId="2F631A5C" w14:textId="77777777" w:rsidR="00796D18" w:rsidRDefault="00796D18" w:rsidP="00796D18">
      <w:pPr>
        <w:pStyle w:val="Listenabsatz"/>
        <w:ind w:left="744"/>
      </w:pPr>
    </w:p>
    <w:p w14:paraId="38BC7BE7" w14:textId="08D394EE" w:rsidR="009824F9" w:rsidRDefault="001A45EF" w:rsidP="00255D07">
      <w:pPr>
        <w:pStyle w:val="Listenabsatz"/>
        <w:ind w:left="744"/>
      </w:pPr>
      <w:proofErr w:type="spellStart"/>
      <w:r w:rsidRPr="00796D18">
        <w:rPr>
          <w:color w:val="FF0000"/>
        </w:rPr>
        <w:t>Weibulverteilung</w:t>
      </w:r>
      <w:proofErr w:type="spellEnd"/>
      <w:r>
        <w:t xml:space="preserve">: Mathematische Beschreibung der statistischen Ausfallwahrscheinlichkeiten von Prüfkörpern. </w:t>
      </w:r>
      <w:r w:rsidR="00643FC8" w:rsidRPr="00796D18">
        <w:rPr>
          <w:color w:val="FF0000"/>
        </w:rPr>
        <w:t xml:space="preserve">Keramiken haben hohe </w:t>
      </w:r>
      <w:r w:rsidR="00303155" w:rsidRPr="00796D18">
        <w:rPr>
          <w:color w:val="FF0000"/>
        </w:rPr>
        <w:t>S</w:t>
      </w:r>
      <w:r w:rsidR="00643FC8" w:rsidRPr="00796D18">
        <w:rPr>
          <w:color w:val="FF0000"/>
        </w:rPr>
        <w:t>treuungen</w:t>
      </w:r>
      <w:r w:rsidR="00643FC8">
        <w:t xml:space="preserve"> der Biegefestigkeitswerte. Die </w:t>
      </w:r>
      <w:r w:rsidR="00303155">
        <w:t>F</w:t>
      </w:r>
      <w:r w:rsidR="00643FC8">
        <w:t xml:space="preserve">estigkeit wird vom schwächsten </w:t>
      </w:r>
      <w:r w:rsidR="00303155">
        <w:t>G</w:t>
      </w:r>
      <w:r w:rsidR="00643FC8">
        <w:t xml:space="preserve">lied an </w:t>
      </w:r>
      <w:r w:rsidR="00303155">
        <w:t>Gemessen</w:t>
      </w:r>
      <w:r w:rsidR="00C91BB7">
        <w:t xml:space="preserve">. Je größer das </w:t>
      </w:r>
      <w:proofErr w:type="spellStart"/>
      <w:r w:rsidR="00C91BB7">
        <w:t>Weibulmodul</w:t>
      </w:r>
      <w:proofErr w:type="spellEnd"/>
      <w:r w:rsidR="00C91BB7">
        <w:t xml:space="preserve"> m, desto schmaler die Verteilungskurve (m&gt;20 erstrebenswert)</w:t>
      </w:r>
    </w:p>
    <w:p w14:paraId="2417D3D2" w14:textId="45C8A642" w:rsidR="00474800" w:rsidRDefault="00474800" w:rsidP="00255D07">
      <w:pPr>
        <w:pStyle w:val="Listenabsatz"/>
        <w:ind w:left="744"/>
      </w:pPr>
    </w:p>
    <w:p w14:paraId="3CD3D8F3" w14:textId="3F3506B0" w:rsidR="00EF03E2" w:rsidRPr="00EF03E2" w:rsidRDefault="00474800" w:rsidP="00EF03E2">
      <w:pPr>
        <w:pStyle w:val="berschrift3"/>
        <w:numPr>
          <w:ilvl w:val="2"/>
          <w:numId w:val="2"/>
        </w:numPr>
      </w:pPr>
      <w:r>
        <w:t>Bruchzähigkeit:</w:t>
      </w:r>
    </w:p>
    <w:p w14:paraId="0319CED6" w14:textId="70F04C75" w:rsidR="00DA7FFA" w:rsidRDefault="005E63D6" w:rsidP="009B4856">
      <w:pPr>
        <w:pStyle w:val="Listenabsatz"/>
        <w:ind w:left="744"/>
      </w:pPr>
      <w:r w:rsidRPr="005E63D6">
        <w:rPr>
          <w:noProof/>
        </w:rPr>
        <w:drawing>
          <wp:anchor distT="0" distB="0" distL="114300" distR="114300" simplePos="0" relativeHeight="251662336" behindDoc="1" locked="0" layoutInCell="1" allowOverlap="1" wp14:anchorId="33A75B96" wp14:editId="330C24E9">
            <wp:simplePos x="0" y="0"/>
            <wp:positionH relativeFrom="column">
              <wp:posOffset>4624705</wp:posOffset>
            </wp:positionH>
            <wp:positionV relativeFrom="paragraph">
              <wp:posOffset>8255</wp:posOffset>
            </wp:positionV>
            <wp:extent cx="1762125" cy="1475566"/>
            <wp:effectExtent l="0" t="0" r="0" b="0"/>
            <wp:wrapTight wrapText="bothSides">
              <wp:wrapPolygon edited="0">
                <wp:start x="0" y="0"/>
                <wp:lineTo x="0" y="21200"/>
                <wp:lineTo x="21250" y="21200"/>
                <wp:lineTo x="21250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475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6224">
        <w:t xml:space="preserve">Der kritische Spannungsintensitätsfaktor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1C</m:t>
            </m:r>
          </m:sub>
        </m:sSub>
      </m:oMath>
      <w:r w:rsidR="00006224">
        <w:t>ist ein Maß für die Rissanfälligkeit</w:t>
      </w:r>
      <w:r w:rsidR="00E800AB">
        <w:t xml:space="preserve"> bzw. Sprödigkeit eines Werkstoffs (Risszähigkeit)</w:t>
      </w:r>
    </w:p>
    <w:p w14:paraId="065B6505" w14:textId="1B000B2A" w:rsidR="007475FA" w:rsidRDefault="009B4856" w:rsidP="00255D07">
      <w:pPr>
        <w:pStyle w:val="Listenabsatz"/>
        <w:ind w:left="744"/>
      </w:pPr>
      <w:r>
        <w:t>(</w:t>
      </w:r>
      <w:r w:rsidR="009A5943">
        <w:t>R</w:t>
      </w:r>
      <w:r w:rsidR="007475FA">
        <w:t>issöffnungsmodus 1: Spannung senkrecht zur Rissebene</w:t>
      </w:r>
      <w:r>
        <w:t>)</w:t>
      </w:r>
    </w:p>
    <w:p w14:paraId="7E3C3911" w14:textId="5B6DEE13" w:rsidR="009A5943" w:rsidRDefault="009A5943" w:rsidP="00255D07">
      <w:pPr>
        <w:pStyle w:val="Listenabsatz"/>
        <w:ind w:left="744"/>
      </w:pPr>
      <w:r w:rsidRPr="005E63D6">
        <w:rPr>
          <w:color w:val="FF0000"/>
        </w:rPr>
        <w:t>Risswachstumsverhalten ist abhängig von Belastu</w:t>
      </w:r>
      <w:r w:rsidR="00544137" w:rsidRPr="005E63D6">
        <w:rPr>
          <w:color w:val="FF0000"/>
        </w:rPr>
        <w:t>ng und Rissgröße</w:t>
      </w:r>
      <w:r w:rsidR="00544137">
        <w:t>, bei K1c erfolgt versagen</w:t>
      </w:r>
    </w:p>
    <w:p w14:paraId="5C4757A9" w14:textId="2E129C90" w:rsidR="001C5738" w:rsidRPr="005E63D6" w:rsidRDefault="005F66A4" w:rsidP="00255D07">
      <w:pPr>
        <w:pStyle w:val="Listenabsatz"/>
        <w:ind w:left="744"/>
        <w:rPr>
          <w:color w:val="FF0000"/>
        </w:rPr>
      </w:pPr>
      <w:r w:rsidRPr="005E63D6">
        <w:rPr>
          <w:color w:val="FF0000"/>
        </w:rPr>
        <w:t>Keramiken können sich kaum Plastisch verformen</w:t>
      </w:r>
      <w:r w:rsidRPr="005E63D6">
        <w:rPr>
          <w:color w:val="FF0000"/>
        </w:rPr>
        <w:sym w:font="Wingdings" w:char="F0E0"/>
      </w:r>
      <w:r w:rsidRPr="005E63D6">
        <w:rPr>
          <w:color w:val="FF0000"/>
        </w:rPr>
        <w:t>sehr Kerbanfällig</w:t>
      </w:r>
      <w:r w:rsidR="00ED1D13">
        <w:rPr>
          <w:color w:val="FF0000"/>
        </w:rPr>
        <w:t xml:space="preserve"> da Spannungsüberhöhung an Defektstellen</w:t>
      </w:r>
    </w:p>
    <w:p w14:paraId="0C8AE79D" w14:textId="557F848F" w:rsidR="00B9728A" w:rsidRDefault="00C40D65" w:rsidP="00255D07">
      <w:pPr>
        <w:pStyle w:val="Listenabsatz"/>
        <w:ind w:left="744"/>
      </w:pPr>
      <w:r>
        <w:t xml:space="preserve">Die Festigkeit ist proportional zur Bruchzähigkeit und umgekehrt </w:t>
      </w:r>
      <w:r w:rsidR="00135F3D">
        <w:t>p</w:t>
      </w:r>
      <w:r>
        <w:t>roportional zur Defektgröße.</w:t>
      </w:r>
    </w:p>
    <w:p w14:paraId="569BFFFC" w14:textId="11D9F05E" w:rsidR="005E63D6" w:rsidRDefault="00E425A9" w:rsidP="00255D07">
      <w:pPr>
        <w:pStyle w:val="Listenabsatz"/>
        <w:ind w:left="744"/>
      </w:pPr>
      <w:r w:rsidRPr="00E425A9">
        <w:rPr>
          <w:noProof/>
        </w:rPr>
        <w:drawing>
          <wp:anchor distT="0" distB="0" distL="114300" distR="114300" simplePos="0" relativeHeight="251672576" behindDoc="0" locked="0" layoutInCell="1" allowOverlap="1" wp14:anchorId="7F0577D4" wp14:editId="70E70D67">
            <wp:simplePos x="0" y="0"/>
            <wp:positionH relativeFrom="page">
              <wp:align>right</wp:align>
            </wp:positionH>
            <wp:positionV relativeFrom="paragraph">
              <wp:posOffset>6350</wp:posOffset>
            </wp:positionV>
            <wp:extent cx="3200400" cy="1281299"/>
            <wp:effectExtent l="0" t="0" r="0" b="0"/>
            <wp:wrapSquare wrapText="bothSides"/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281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8818F0" w14:textId="21D0B7FF" w:rsidR="00192362" w:rsidRDefault="001D4E47" w:rsidP="00255D07">
      <w:pPr>
        <w:pStyle w:val="Listenabsatz"/>
        <w:ind w:left="744"/>
      </w:pPr>
      <w:r>
        <w:t>Messverfahren</w:t>
      </w:r>
      <w:r w:rsidR="00151463">
        <w:t xml:space="preserve">: </w:t>
      </w:r>
    </w:p>
    <w:p w14:paraId="1F603562" w14:textId="5AD169D7" w:rsidR="00AA618E" w:rsidRDefault="000F1E67" w:rsidP="00255D07">
      <w:pPr>
        <w:pStyle w:val="Listenabsatz"/>
        <w:ind w:left="744"/>
      </w:pPr>
      <w:r w:rsidRPr="001D4E47">
        <w:rPr>
          <w:color w:val="FF0000"/>
        </w:rPr>
        <w:t>Single</w:t>
      </w:r>
      <w:r w:rsidR="00282434" w:rsidRPr="001D4E47">
        <w:rPr>
          <w:color w:val="FF0000"/>
        </w:rPr>
        <w:t>-</w:t>
      </w:r>
      <w:r w:rsidRPr="001D4E47">
        <w:rPr>
          <w:color w:val="FF0000"/>
        </w:rPr>
        <w:t>Edge</w:t>
      </w:r>
      <w:r w:rsidR="00282434" w:rsidRPr="001D4E47">
        <w:rPr>
          <w:color w:val="FF0000"/>
        </w:rPr>
        <w:t>-</w:t>
      </w:r>
      <w:proofErr w:type="spellStart"/>
      <w:r w:rsidR="00282434" w:rsidRPr="001D4E47">
        <w:rPr>
          <w:color w:val="FF0000"/>
        </w:rPr>
        <w:t>v</w:t>
      </w:r>
      <w:r w:rsidRPr="001D4E47">
        <w:rPr>
          <w:color w:val="FF0000"/>
        </w:rPr>
        <w:t>ertical</w:t>
      </w:r>
      <w:proofErr w:type="spellEnd"/>
      <w:r w:rsidR="00282434" w:rsidRPr="001D4E47">
        <w:rPr>
          <w:color w:val="FF0000"/>
        </w:rPr>
        <w:t>-</w:t>
      </w:r>
      <w:proofErr w:type="spellStart"/>
      <w:r w:rsidR="00282434" w:rsidRPr="001D4E47">
        <w:rPr>
          <w:color w:val="FF0000"/>
        </w:rPr>
        <w:t>not</w:t>
      </w:r>
      <w:r w:rsidRPr="001D4E47">
        <w:rPr>
          <w:color w:val="FF0000"/>
        </w:rPr>
        <w:t>ched</w:t>
      </w:r>
      <w:proofErr w:type="spellEnd"/>
      <w:r w:rsidRPr="001D4E47">
        <w:rPr>
          <w:color w:val="FF0000"/>
        </w:rPr>
        <w:t xml:space="preserve"> Beam</w:t>
      </w:r>
      <w:r>
        <w:t>:</w:t>
      </w:r>
      <w:r w:rsidR="00282434">
        <w:t xml:space="preserve"> </w:t>
      </w:r>
      <w:r w:rsidR="00E3235F">
        <w:t xml:space="preserve">Einschneiden und Kerben an Unterseite der Probe beim 4-Punkt Versuch. Sehr aufwändig, </w:t>
      </w:r>
      <w:r w:rsidR="008E54A6">
        <w:t xml:space="preserve">feinkörnige </w:t>
      </w:r>
      <w:r w:rsidR="00EF0CAF">
        <w:t>W</w:t>
      </w:r>
      <w:r w:rsidR="008E54A6">
        <w:t>erkstoffe erfordern kleine Kerbradien (da Kerbradius ungefähr Korngröße)</w:t>
      </w:r>
    </w:p>
    <w:p w14:paraId="1CD23EBD" w14:textId="71E2876B" w:rsidR="00AA618E" w:rsidRDefault="00AA618E" w:rsidP="00255D07">
      <w:pPr>
        <w:pStyle w:val="Listenabsatz"/>
        <w:ind w:left="744"/>
      </w:pPr>
      <w:proofErr w:type="spellStart"/>
      <w:r w:rsidRPr="00AB07A6">
        <w:rPr>
          <w:color w:val="FF0000"/>
        </w:rPr>
        <w:t>Indenter</w:t>
      </w:r>
      <w:r w:rsidR="00777B00" w:rsidRPr="00AB07A6">
        <w:rPr>
          <w:color w:val="FF0000"/>
        </w:rPr>
        <w:t>verfahren</w:t>
      </w:r>
      <w:proofErr w:type="spellEnd"/>
      <w:r w:rsidR="00777B00" w:rsidRPr="00AB07A6">
        <w:rPr>
          <w:color w:val="FF0000"/>
        </w:rPr>
        <w:t>:</w:t>
      </w:r>
      <w:r w:rsidR="00777B00">
        <w:t xml:space="preserve"> Vermessen der </w:t>
      </w:r>
      <w:proofErr w:type="spellStart"/>
      <w:r w:rsidR="00777B00">
        <w:t>Palmqvist</w:t>
      </w:r>
      <w:proofErr w:type="spellEnd"/>
      <w:r w:rsidR="00777B00">
        <w:t xml:space="preserve">-Risse nach </w:t>
      </w:r>
      <w:proofErr w:type="spellStart"/>
      <w:r w:rsidR="00777B00">
        <w:t>indentation</w:t>
      </w:r>
      <w:proofErr w:type="spellEnd"/>
      <w:r w:rsidR="00777B00">
        <w:t xml:space="preserve"> mit </w:t>
      </w:r>
      <w:proofErr w:type="spellStart"/>
      <w:r w:rsidR="00777B00">
        <w:t>Vickerspyramide</w:t>
      </w:r>
      <w:proofErr w:type="spellEnd"/>
      <w:r w:rsidR="00777B00">
        <w:t xml:space="preserve">. Ist eine Vereinfachung die Fehlerbehaftet ist (Rissvermessung schwierig, </w:t>
      </w:r>
      <w:r w:rsidR="0001187D">
        <w:t>a</w:t>
      </w:r>
      <w:r w:rsidR="000F1E67">
        <w:t xml:space="preserve">nfällig für individuelle Fehler, </w:t>
      </w:r>
      <w:r w:rsidR="0001187D">
        <w:t>nur eingeschränkt verwendbar</w:t>
      </w:r>
    </w:p>
    <w:p w14:paraId="5D125258" w14:textId="72466692" w:rsidR="00192362" w:rsidRDefault="00192362" w:rsidP="00255D07">
      <w:pPr>
        <w:pStyle w:val="Listenabsatz"/>
        <w:ind w:left="744"/>
      </w:pPr>
    </w:p>
    <w:p w14:paraId="729931E0" w14:textId="4A97BFE6" w:rsidR="0001187D" w:rsidRDefault="0067072F" w:rsidP="0001187D">
      <w:pPr>
        <w:pStyle w:val="berschrift3"/>
        <w:numPr>
          <w:ilvl w:val="2"/>
          <w:numId w:val="2"/>
        </w:numPr>
      </w:pPr>
      <w:proofErr w:type="spellStart"/>
      <w:r>
        <w:t>Gefügeanalyse</w:t>
      </w:r>
      <w:proofErr w:type="spellEnd"/>
      <w:r>
        <w:t>:</w:t>
      </w:r>
    </w:p>
    <w:p w14:paraId="3A64E2AF" w14:textId="03B930FE" w:rsidR="00FA372E" w:rsidRDefault="00FA372E" w:rsidP="00255D07">
      <w:pPr>
        <w:pStyle w:val="Listenabsatz"/>
        <w:ind w:left="744"/>
      </w:pPr>
      <w:r>
        <w:t>Korngrößenverteilung</w:t>
      </w:r>
      <w:r w:rsidR="00274F1F">
        <w:t>:</w:t>
      </w:r>
    </w:p>
    <w:p w14:paraId="3C18AC01" w14:textId="1CF7B542" w:rsidR="00274F1F" w:rsidRDefault="00E43CF5" w:rsidP="00255D07">
      <w:pPr>
        <w:pStyle w:val="Listenabsatz"/>
        <w:ind w:left="744"/>
      </w:pPr>
      <w:proofErr w:type="spellStart"/>
      <w:r>
        <w:t>Gefügebeurteilung</w:t>
      </w:r>
      <w:proofErr w:type="spellEnd"/>
      <w:r>
        <w:t xml:space="preserve"> mit REM-Aufnahmen: </w:t>
      </w:r>
    </w:p>
    <w:p w14:paraId="798FECA4" w14:textId="01AF1FCB" w:rsidR="00E43CF5" w:rsidRDefault="00E43CF5" w:rsidP="00255D07">
      <w:pPr>
        <w:pStyle w:val="Listenabsatz"/>
        <w:ind w:left="744"/>
      </w:pPr>
      <w:r>
        <w:tab/>
        <w:t>-Homogenität des Gefüges</w:t>
      </w:r>
    </w:p>
    <w:p w14:paraId="1C26A89E" w14:textId="329A3D49" w:rsidR="00E43CF5" w:rsidRDefault="00E43CF5" w:rsidP="00255D07">
      <w:pPr>
        <w:pStyle w:val="Listenabsatz"/>
        <w:ind w:left="744"/>
      </w:pPr>
      <w:r>
        <w:tab/>
        <w:t>-Defekte</w:t>
      </w:r>
    </w:p>
    <w:p w14:paraId="147CA906" w14:textId="3E23D315" w:rsidR="00E43CF5" w:rsidRDefault="00E43CF5" w:rsidP="00255D07">
      <w:pPr>
        <w:pStyle w:val="Listenabsatz"/>
        <w:ind w:left="744"/>
      </w:pPr>
      <w:r>
        <w:tab/>
        <w:t>-</w:t>
      </w:r>
      <w:proofErr w:type="spellStart"/>
      <w:r>
        <w:t>Por</w:t>
      </w:r>
      <w:r w:rsidR="007B3DEF">
        <w:t>ösitäten</w:t>
      </w:r>
      <w:proofErr w:type="spellEnd"/>
    </w:p>
    <w:p w14:paraId="22E289E2" w14:textId="1D673958" w:rsidR="00F40839" w:rsidRPr="00F40839" w:rsidRDefault="00F40839" w:rsidP="00255D07">
      <w:pPr>
        <w:pStyle w:val="Listenabsatz"/>
        <w:ind w:left="744"/>
        <w:rPr>
          <w:color w:val="FF0000"/>
        </w:rPr>
      </w:pPr>
      <w:r w:rsidRPr="00F40839">
        <w:rPr>
          <w:color w:val="FF0000"/>
        </w:rPr>
        <w:t xml:space="preserve">Korngrößen sind durch Sintertemperatur einstellbar (je </w:t>
      </w:r>
      <w:r w:rsidR="00AA3302">
        <w:rPr>
          <w:color w:val="FF0000"/>
        </w:rPr>
        <w:t>h</w:t>
      </w:r>
      <w:r w:rsidRPr="00F40839">
        <w:rPr>
          <w:color w:val="FF0000"/>
        </w:rPr>
        <w:t>öher desto größer) und bestimmen in hohem Maß die Bruchzähigkeit</w:t>
      </w:r>
      <w:r w:rsidR="00BB0D5C">
        <w:rPr>
          <w:color w:val="FF0000"/>
        </w:rPr>
        <w:t xml:space="preserve"> (je größer die Körner desto höher die Bruchzähigkeit)</w:t>
      </w:r>
    </w:p>
    <w:p w14:paraId="26C4F84D" w14:textId="730674C0" w:rsidR="00AA3302" w:rsidRPr="00AA3302" w:rsidRDefault="007B3DEF" w:rsidP="00AA3302">
      <w:pPr>
        <w:pStyle w:val="berschrift3"/>
        <w:numPr>
          <w:ilvl w:val="2"/>
          <w:numId w:val="2"/>
        </w:numPr>
      </w:pPr>
      <w:r>
        <w:lastRenderedPageBreak/>
        <w:t>Alterungsbeständigkeit</w:t>
      </w:r>
      <w:r w:rsidR="00B352E0">
        <w:t xml:space="preserve"> (Zirkonoxid)</w:t>
      </w:r>
      <w:r>
        <w:t>:</w:t>
      </w:r>
    </w:p>
    <w:p w14:paraId="1B69614D" w14:textId="29C208CB" w:rsidR="007E61EA" w:rsidRDefault="007E61EA" w:rsidP="00255D07">
      <w:pPr>
        <w:pStyle w:val="Listenabsatz"/>
        <w:ind w:left="744"/>
      </w:pPr>
      <w:r>
        <w:t>Durch Einflüsse von außen (Wasser) wandelt sich metastabiles tetragonales Y-TZP in monoklines um</w:t>
      </w:r>
      <w:r w:rsidR="00DE5852">
        <w:sym w:font="Wingdings" w:char="F0E0"/>
      </w:r>
      <w:r w:rsidR="00DE5852">
        <w:t>Volumenänderung</w:t>
      </w:r>
      <w:r w:rsidR="00650082">
        <w:t>, Bruchanfälliger</w:t>
      </w:r>
    </w:p>
    <w:p w14:paraId="6500E031" w14:textId="5051BDB4" w:rsidR="00650082" w:rsidRDefault="00650082" w:rsidP="00255D07">
      <w:pPr>
        <w:pStyle w:val="Listenabsatz"/>
        <w:ind w:left="744"/>
      </w:pPr>
      <w:proofErr w:type="spellStart"/>
      <w:r>
        <w:t>Autoklavtest</w:t>
      </w:r>
      <w:proofErr w:type="spellEnd"/>
      <w:r>
        <w:t xml:space="preserve"> (Wasserdampf 134°, 1h etwa 3-4Jahre in </w:t>
      </w:r>
      <w:proofErr w:type="spellStart"/>
      <w:r>
        <w:t>vivio</w:t>
      </w:r>
      <w:proofErr w:type="spellEnd"/>
      <w:r>
        <w:t>)</w:t>
      </w:r>
    </w:p>
    <w:p w14:paraId="5081137B" w14:textId="77777777" w:rsidR="00650082" w:rsidRDefault="00650082" w:rsidP="00255D07">
      <w:pPr>
        <w:pStyle w:val="Listenabsatz"/>
        <w:ind w:left="744"/>
      </w:pPr>
    </w:p>
    <w:p w14:paraId="24A5DCD8" w14:textId="77777777" w:rsidR="00432EAC" w:rsidRDefault="00432EAC" w:rsidP="00255D07">
      <w:pPr>
        <w:pStyle w:val="Listenabsatz"/>
        <w:ind w:left="744"/>
      </w:pPr>
    </w:p>
    <w:p w14:paraId="2B1D1B6B" w14:textId="37BE8D5A" w:rsidR="00753442" w:rsidRPr="00753442" w:rsidRDefault="00CA25E3" w:rsidP="00753442">
      <w:pPr>
        <w:pStyle w:val="berschrift2"/>
        <w:numPr>
          <w:ilvl w:val="1"/>
          <w:numId w:val="2"/>
        </w:numPr>
      </w:pPr>
      <w:r>
        <w:t>Anwendung:</w:t>
      </w:r>
    </w:p>
    <w:p w14:paraId="79BAC59F" w14:textId="788400F5" w:rsidR="00062455" w:rsidRPr="00062455" w:rsidRDefault="00CA25E3" w:rsidP="00062455">
      <w:pPr>
        <w:pStyle w:val="berschrift3"/>
        <w:numPr>
          <w:ilvl w:val="2"/>
          <w:numId w:val="2"/>
        </w:numPr>
      </w:pPr>
      <w:r>
        <w:t>Gelenkersatz:</w:t>
      </w:r>
    </w:p>
    <w:p w14:paraId="3FF78062" w14:textId="36792376" w:rsidR="00CA25E3" w:rsidRDefault="00CA25E3" w:rsidP="00CA25E3">
      <w:pPr>
        <w:pStyle w:val="Listenabsatz"/>
        <w:ind w:left="744"/>
      </w:pPr>
      <w:r w:rsidRPr="008956C9">
        <w:rPr>
          <w:u w:val="single"/>
        </w:rPr>
        <w:t>Belastungen</w:t>
      </w:r>
      <w:r w:rsidR="004C5596" w:rsidRPr="008956C9">
        <w:rPr>
          <w:u w:val="single"/>
        </w:rPr>
        <w:t>/Anforderungen</w:t>
      </w:r>
      <w:r>
        <w:t>: Mechanisch</w:t>
      </w:r>
      <w:r w:rsidR="00A41263">
        <w:t xml:space="preserve"> (</w:t>
      </w:r>
      <w:r w:rsidR="008956C9">
        <w:t>Zug, Druck…</w:t>
      </w:r>
      <w:r w:rsidR="00A41263">
        <w:t>), Tribologisch</w:t>
      </w:r>
      <w:r w:rsidR="008956C9">
        <w:t xml:space="preserve"> (Verschleiß</w:t>
      </w:r>
      <w:r w:rsidR="00D928AA">
        <w:t>)</w:t>
      </w:r>
      <w:r w:rsidR="00A41263">
        <w:t>, Biokompatibilität</w:t>
      </w:r>
      <w:r w:rsidR="004C5596">
        <w:t xml:space="preserve"> (</w:t>
      </w:r>
      <w:proofErr w:type="spellStart"/>
      <w:r w:rsidR="004C5596">
        <w:t>min.bioinert</w:t>
      </w:r>
      <w:proofErr w:type="spellEnd"/>
      <w:r w:rsidR="004C5596">
        <w:t xml:space="preserve">), </w:t>
      </w:r>
      <w:r w:rsidR="00575106">
        <w:t xml:space="preserve">meist kein </w:t>
      </w:r>
      <w:r w:rsidR="00D928AA">
        <w:t xml:space="preserve">direkter </w:t>
      </w:r>
      <w:r w:rsidR="00575106">
        <w:t>Kontak</w:t>
      </w:r>
      <w:r w:rsidR="00D928AA">
        <w:t xml:space="preserve">t mit Knochen (keine </w:t>
      </w:r>
      <w:proofErr w:type="spellStart"/>
      <w:r w:rsidR="00D928AA">
        <w:t>Ostheokonduktivität</w:t>
      </w:r>
      <w:proofErr w:type="spellEnd"/>
      <w:r w:rsidR="00D928AA">
        <w:t xml:space="preserve">), </w:t>
      </w:r>
      <w:r w:rsidR="00FD57F3">
        <w:t>Langzeitstabilität</w:t>
      </w:r>
    </w:p>
    <w:p w14:paraId="78842773" w14:textId="2C15136E" w:rsidR="00B62129" w:rsidRDefault="00A453F0" w:rsidP="0014245F">
      <w:pPr>
        <w:pStyle w:val="Listenabsatz"/>
        <w:ind w:left="744"/>
      </w:pPr>
      <w:r>
        <w:t xml:space="preserve">Es werden Hauptsächlich Aluminiumoxid, teilstabilisiertes Zirkonoxid oder Mischkeramiken </w:t>
      </w:r>
      <w:proofErr w:type="spellStart"/>
      <w:r>
        <w:t>eingestzt</w:t>
      </w:r>
      <w:proofErr w:type="spellEnd"/>
      <w:r>
        <w:t>.</w:t>
      </w:r>
    </w:p>
    <w:p w14:paraId="1B1D3132" w14:textId="01990541" w:rsidR="00A453F0" w:rsidRDefault="008956C9" w:rsidP="00CA25E3">
      <w:pPr>
        <w:pStyle w:val="Listenabsatz"/>
        <w:ind w:left="744"/>
      </w:pPr>
      <w:r w:rsidRPr="00685FB4">
        <w:rPr>
          <w:b/>
          <w:bCs/>
          <w:u w:val="single"/>
        </w:rPr>
        <w:t>Aluminiumoxid:</w:t>
      </w:r>
      <w:r>
        <w:t xml:space="preserve"> </w:t>
      </w:r>
      <w:r w:rsidR="00FD57F3">
        <w:t xml:space="preserve">sehr hart und steif, mittlere Zähigkeit und Festigkeit, extrem </w:t>
      </w:r>
      <w:proofErr w:type="spellStart"/>
      <w:r w:rsidR="00976F18">
        <w:t>abrasionsfest</w:t>
      </w:r>
      <w:proofErr w:type="spellEnd"/>
      <w:r w:rsidR="00976F18">
        <w:t>, gute Wärmeleitfähigkeit, sehr preiswert</w:t>
      </w:r>
    </w:p>
    <w:p w14:paraId="02799A4C" w14:textId="3FA81EB6" w:rsidR="00B30414" w:rsidRDefault="00B30414" w:rsidP="00CA25E3">
      <w:pPr>
        <w:pStyle w:val="Listenabsatz"/>
        <w:ind w:left="744"/>
      </w:pPr>
      <w:r>
        <w:t xml:space="preserve">Die Eigenschaften sind </w:t>
      </w:r>
      <w:r w:rsidRPr="003E1776">
        <w:rPr>
          <w:color w:val="FF0000"/>
        </w:rPr>
        <w:t>stark Gefügestruktur und Formgebungsabhängig</w:t>
      </w:r>
    </w:p>
    <w:p w14:paraId="2F07393C" w14:textId="643E89ED" w:rsidR="003E1776" w:rsidRDefault="003E1776" w:rsidP="00CA25E3">
      <w:pPr>
        <w:pStyle w:val="Listenabsatz"/>
        <w:ind w:left="744"/>
      </w:pPr>
      <w:r w:rsidRPr="003E1776">
        <w:rPr>
          <w:noProof/>
        </w:rPr>
        <w:drawing>
          <wp:inline distT="0" distB="0" distL="0" distR="0" wp14:anchorId="4E3E2C61" wp14:editId="18CE52BB">
            <wp:extent cx="5257800" cy="420763"/>
            <wp:effectExtent l="0" t="0" r="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57810" cy="42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3E770" w14:textId="6BBEFFBE" w:rsidR="00685FB4" w:rsidRPr="00B62129" w:rsidRDefault="00685FB4" w:rsidP="00CA25E3">
      <w:pPr>
        <w:pStyle w:val="Listenabsatz"/>
        <w:ind w:left="744"/>
        <w:rPr>
          <w:b/>
          <w:bCs/>
          <w:u w:val="single"/>
        </w:rPr>
      </w:pPr>
      <w:r w:rsidRPr="00B62129">
        <w:rPr>
          <w:b/>
          <w:bCs/>
          <w:u w:val="single"/>
        </w:rPr>
        <w:t>Teilstabilisiertes Zirkonoxid (Y-TZP)</w:t>
      </w:r>
      <w:r w:rsidR="00BF0A0E" w:rsidRPr="00B62129">
        <w:rPr>
          <w:b/>
          <w:bCs/>
          <w:u w:val="single"/>
        </w:rPr>
        <w:t>:</w:t>
      </w:r>
    </w:p>
    <w:p w14:paraId="7A6490B2" w14:textId="5B336E1A" w:rsidR="00BF0A0E" w:rsidRDefault="00BF0A0E" w:rsidP="00CA25E3">
      <w:pPr>
        <w:pStyle w:val="Listenabsatz"/>
        <w:ind w:left="744"/>
        <w:rPr>
          <w:rFonts w:eastAsiaTheme="minorEastAsia"/>
          <w:iCs/>
        </w:rPr>
      </w:pPr>
      <w:r>
        <w:t xml:space="preserve">Im Vergleich zu </w:t>
      </w:r>
      <m:oMath>
        <m:sSub>
          <m:sSubPr>
            <m:ctrlPr>
              <w:rPr>
                <w:rFonts w:ascii="Cambria Math" w:hAnsi="Cambria Math" w:cstheme="minorHAnsi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Al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b>
        </m:sSub>
        <m:sSub>
          <m:sSubPr>
            <m:ctrlPr>
              <w:rPr>
                <w:rFonts w:ascii="Cambria Math" w:hAnsi="Cambria Math" w:cstheme="minorHAnsi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O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3</m:t>
            </m:r>
          </m:sub>
        </m:sSub>
      </m:oMath>
      <w:r w:rsidR="00F132CA">
        <w:rPr>
          <w:rFonts w:eastAsiaTheme="minorEastAsia"/>
          <w:iCs/>
        </w:rPr>
        <w:t xml:space="preserve"> erheblich </w:t>
      </w:r>
      <w:r w:rsidR="00F132CA" w:rsidRPr="00562B2B">
        <w:rPr>
          <w:rFonts w:eastAsiaTheme="minorEastAsia"/>
          <w:iCs/>
          <w:color w:val="FF0000"/>
        </w:rPr>
        <w:t>bessere mechanische Eigenschaften</w:t>
      </w:r>
      <w:r w:rsidR="00F132CA">
        <w:rPr>
          <w:rFonts w:eastAsiaTheme="minorEastAsia"/>
          <w:iCs/>
        </w:rPr>
        <w:t xml:space="preserve">, aber die Zusammensetzung </w:t>
      </w:r>
      <w:r w:rsidR="00E64FE4">
        <w:rPr>
          <w:rFonts w:eastAsiaTheme="minorEastAsia"/>
          <w:iCs/>
        </w:rPr>
        <w:t xml:space="preserve">ist bei Raumtemperatur </w:t>
      </w:r>
      <w:r w:rsidR="00E64FE4" w:rsidRPr="00562B2B">
        <w:rPr>
          <w:rFonts w:eastAsiaTheme="minorEastAsia"/>
          <w:iCs/>
          <w:color w:val="FF0000"/>
        </w:rPr>
        <w:t xml:space="preserve">nicht thermisch stabil </w:t>
      </w:r>
      <w:r w:rsidR="00E64FE4">
        <w:rPr>
          <w:rFonts w:eastAsiaTheme="minorEastAsia"/>
          <w:iCs/>
        </w:rPr>
        <w:t>(metastabil)</w:t>
      </w:r>
      <w:r w:rsidR="004E2F50">
        <w:rPr>
          <w:rFonts w:eastAsiaTheme="minorEastAsia"/>
          <w:iCs/>
        </w:rPr>
        <w:t>.</w:t>
      </w:r>
    </w:p>
    <w:p w14:paraId="137773AD" w14:textId="05AB8506" w:rsidR="004E2F50" w:rsidRPr="00CA0803" w:rsidRDefault="004E2F50" w:rsidP="004E2F50">
      <w:pPr>
        <w:pStyle w:val="Listenabsatz"/>
        <w:numPr>
          <w:ilvl w:val="0"/>
          <w:numId w:val="6"/>
        </w:numPr>
      </w:pPr>
      <w:r w:rsidRPr="00562B2B">
        <w:rPr>
          <w:rFonts w:eastAsiaTheme="minorEastAsia"/>
          <w:iCs/>
          <w:color w:val="FF0000"/>
        </w:rPr>
        <w:t>Umwandlungsverstärkung</w:t>
      </w:r>
      <w:r>
        <w:rPr>
          <w:rFonts w:eastAsiaTheme="minorEastAsia"/>
          <w:iCs/>
        </w:rPr>
        <w:t xml:space="preserve"> durch Volumenexpansion beim </w:t>
      </w:r>
      <w:r w:rsidR="00CA0803">
        <w:rPr>
          <w:rFonts w:eastAsiaTheme="minorEastAsia"/>
          <w:iCs/>
        </w:rPr>
        <w:t>W</w:t>
      </w:r>
      <w:r>
        <w:rPr>
          <w:rFonts w:eastAsiaTheme="minorEastAsia"/>
          <w:iCs/>
        </w:rPr>
        <w:t xml:space="preserve">andel von tetragonaler in </w:t>
      </w:r>
      <w:r w:rsidR="00CA0803">
        <w:rPr>
          <w:rFonts w:eastAsiaTheme="minorEastAsia"/>
          <w:iCs/>
        </w:rPr>
        <w:t>monokline Phase und erzeugen von Druckspannung entgegen Rissausbreitung</w:t>
      </w:r>
    </w:p>
    <w:p w14:paraId="1125890C" w14:textId="18FC97B0" w:rsidR="00B62129" w:rsidRDefault="00CA0803" w:rsidP="0014245F">
      <w:pPr>
        <w:pStyle w:val="Listenabsatz"/>
        <w:numPr>
          <w:ilvl w:val="0"/>
          <w:numId w:val="6"/>
        </w:numPr>
      </w:pPr>
      <w:r w:rsidRPr="00562B2B">
        <w:rPr>
          <w:rFonts w:eastAsiaTheme="minorEastAsia"/>
          <w:iCs/>
          <w:color w:val="FF0000"/>
        </w:rPr>
        <w:t>Low-</w:t>
      </w:r>
      <w:proofErr w:type="spellStart"/>
      <w:r w:rsidRPr="00562B2B">
        <w:rPr>
          <w:rFonts w:eastAsiaTheme="minorEastAsia"/>
          <w:iCs/>
          <w:color w:val="FF0000"/>
        </w:rPr>
        <w:t>Temperatu</w:t>
      </w:r>
      <w:r w:rsidR="009C00B8" w:rsidRPr="00562B2B">
        <w:rPr>
          <w:rFonts w:eastAsiaTheme="minorEastAsia"/>
          <w:iCs/>
          <w:color w:val="FF0000"/>
        </w:rPr>
        <w:t>e</w:t>
      </w:r>
      <w:r w:rsidRPr="00562B2B">
        <w:rPr>
          <w:rFonts w:eastAsiaTheme="minorEastAsia"/>
          <w:iCs/>
          <w:color w:val="FF0000"/>
        </w:rPr>
        <w:t>r</w:t>
      </w:r>
      <w:proofErr w:type="spellEnd"/>
      <w:r w:rsidRPr="00562B2B">
        <w:rPr>
          <w:rFonts w:eastAsiaTheme="minorEastAsia"/>
          <w:iCs/>
          <w:color w:val="FF0000"/>
        </w:rPr>
        <w:t>-</w:t>
      </w:r>
      <w:proofErr w:type="spellStart"/>
      <w:r w:rsidRPr="00562B2B">
        <w:rPr>
          <w:rFonts w:eastAsiaTheme="minorEastAsia"/>
          <w:iCs/>
          <w:color w:val="FF0000"/>
        </w:rPr>
        <w:t>Degredation</w:t>
      </w:r>
      <w:proofErr w:type="spellEnd"/>
      <w:r w:rsidR="009C00B8" w:rsidRPr="00562B2B">
        <w:rPr>
          <w:rFonts w:eastAsiaTheme="minorEastAsia"/>
          <w:iCs/>
          <w:color w:val="FF0000"/>
        </w:rPr>
        <w:t xml:space="preserve">: </w:t>
      </w:r>
      <w:r w:rsidR="009C00B8">
        <w:rPr>
          <w:rFonts w:eastAsiaTheme="minorEastAsia"/>
          <w:iCs/>
        </w:rPr>
        <w:t xml:space="preserve">Phasenumwandlung in Kontakt mit Feuchtigkeit, dadurch Oberflächenanhebung, </w:t>
      </w:r>
      <w:proofErr w:type="spellStart"/>
      <w:r w:rsidR="009C00B8">
        <w:rPr>
          <w:rFonts w:eastAsiaTheme="minorEastAsia"/>
          <w:iCs/>
        </w:rPr>
        <w:t>Rauhigkeit</w:t>
      </w:r>
      <w:proofErr w:type="spellEnd"/>
      <w:r w:rsidR="009C00B8">
        <w:rPr>
          <w:rFonts w:eastAsiaTheme="minorEastAsia"/>
          <w:iCs/>
        </w:rPr>
        <w:t>, Mikrorissbildu</w:t>
      </w:r>
      <w:r w:rsidR="00562B2B">
        <w:rPr>
          <w:rFonts w:eastAsiaTheme="minorEastAsia"/>
          <w:iCs/>
        </w:rPr>
        <w:t>ng, Eigenspannungen</w:t>
      </w:r>
    </w:p>
    <w:p w14:paraId="703B89CA" w14:textId="6BF9431F" w:rsidR="006F7341" w:rsidRDefault="00822926" w:rsidP="001F5498">
      <w:pPr>
        <w:pStyle w:val="Listenabsatz"/>
        <w:ind w:left="744"/>
        <w:rPr>
          <w:b/>
          <w:bCs/>
          <w:u w:val="single"/>
        </w:rPr>
      </w:pPr>
      <w:r w:rsidRPr="00B62129">
        <w:rPr>
          <w:b/>
          <w:bCs/>
          <w:u w:val="single"/>
        </w:rPr>
        <w:t>Z</w:t>
      </w:r>
      <w:r w:rsidR="00B62129" w:rsidRPr="00B62129">
        <w:rPr>
          <w:b/>
          <w:bCs/>
          <w:u w:val="single"/>
        </w:rPr>
        <w:t>irkonoxid-Aluminiumoxid Mischkeramiken</w:t>
      </w:r>
      <w:r w:rsidR="00B62129">
        <w:rPr>
          <w:b/>
          <w:bCs/>
          <w:u w:val="single"/>
        </w:rPr>
        <w:t>:</w:t>
      </w:r>
    </w:p>
    <w:p w14:paraId="66A1A1F3" w14:textId="2128C58E" w:rsidR="005B51BD" w:rsidRDefault="00731124" w:rsidP="005B51BD">
      <w:pPr>
        <w:pStyle w:val="Listenabsatz"/>
        <w:ind w:left="744"/>
      </w:pPr>
      <w:r>
        <w:t>Kombination beider Keramiken kann Positive Eigenschaften erhalten (</w:t>
      </w:r>
      <w:r w:rsidR="00E846FF">
        <w:t xml:space="preserve">mechanische </w:t>
      </w:r>
      <w:r w:rsidR="000243D3">
        <w:t>Eigenschaften</w:t>
      </w:r>
      <w:r w:rsidR="00E846FF">
        <w:t xml:space="preserve"> des Y-TZP</w:t>
      </w:r>
      <w:r w:rsidR="000243D3">
        <w:t>)</w:t>
      </w:r>
      <w:r>
        <w:t xml:space="preserve"> und Nachteile </w:t>
      </w:r>
      <w:r w:rsidR="00593188">
        <w:t xml:space="preserve">(geringe Festigkeit bei </w:t>
      </w:r>
      <w:proofErr w:type="spellStart"/>
      <w:r w:rsidR="00593188">
        <w:t>AlOx</w:t>
      </w:r>
      <w:proofErr w:type="spellEnd"/>
      <w:r w:rsidR="00593188">
        <w:t>,</w:t>
      </w:r>
      <w:r w:rsidR="00E846FF">
        <w:t xml:space="preserve"> </w:t>
      </w:r>
      <w:r w:rsidR="000243D3">
        <w:t>LTD</w:t>
      </w:r>
      <w:r w:rsidR="00E846FF">
        <w:t xml:space="preserve"> des Y-TZP</w:t>
      </w:r>
      <w:r w:rsidR="000243D3">
        <w:t xml:space="preserve">) </w:t>
      </w:r>
      <w:r>
        <w:t>vermindern</w:t>
      </w:r>
      <w:r w:rsidR="008E7381">
        <w:t>.</w:t>
      </w:r>
    </w:p>
    <w:p w14:paraId="2325050F" w14:textId="0A24F306" w:rsidR="008E7381" w:rsidRDefault="008E7381" w:rsidP="005B51BD">
      <w:pPr>
        <w:pStyle w:val="Listenabsatz"/>
        <w:ind w:left="744"/>
      </w:pPr>
      <w:r w:rsidRPr="008E7381">
        <w:rPr>
          <w:noProof/>
        </w:rPr>
        <w:drawing>
          <wp:anchor distT="0" distB="0" distL="114300" distR="114300" simplePos="0" relativeHeight="251663360" behindDoc="0" locked="0" layoutInCell="1" allowOverlap="1" wp14:anchorId="16D50A91" wp14:editId="28B92620">
            <wp:simplePos x="0" y="0"/>
            <wp:positionH relativeFrom="column">
              <wp:posOffset>5005705</wp:posOffset>
            </wp:positionH>
            <wp:positionV relativeFrom="paragraph">
              <wp:posOffset>12700</wp:posOffset>
            </wp:positionV>
            <wp:extent cx="1485900" cy="1932940"/>
            <wp:effectExtent l="0" t="0" r="0" b="0"/>
            <wp:wrapSquare wrapText="bothSides"/>
            <wp:docPr id="9" name="Grafik 9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Ein Bild, das Text enthält.&#10;&#10;Automatisch generierte Beschreibu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ZTA</w:t>
      </w:r>
    </w:p>
    <w:p w14:paraId="51D4EF17" w14:textId="6E6735BF" w:rsidR="005B51BD" w:rsidRDefault="005B51BD" w:rsidP="005B51BD">
      <w:pPr>
        <w:pStyle w:val="Listenabsatz"/>
        <w:ind w:left="1104"/>
      </w:pPr>
      <w:r>
        <w:t>Fazit: Zirkonoxid-Aluminiumoxid Mischkeramiken:</w:t>
      </w:r>
    </w:p>
    <w:p w14:paraId="70E537FE" w14:textId="2AE98A0A" w:rsidR="005B51BD" w:rsidRDefault="005B51BD" w:rsidP="005B51BD">
      <w:pPr>
        <w:pStyle w:val="Listenabsatz"/>
        <w:ind w:left="1104"/>
      </w:pPr>
      <w:r w:rsidRPr="00CE7D47">
        <w:rPr>
          <w:color w:val="FF0000"/>
        </w:rPr>
        <w:t xml:space="preserve">ZTA: </w:t>
      </w:r>
      <w:proofErr w:type="spellStart"/>
      <w:r w:rsidRPr="00CE7D47">
        <w:rPr>
          <w:color w:val="FF0000"/>
        </w:rPr>
        <w:t>zirconia</w:t>
      </w:r>
      <w:proofErr w:type="spellEnd"/>
      <w:r w:rsidRPr="00CE7D47">
        <w:rPr>
          <w:color w:val="FF0000"/>
        </w:rPr>
        <w:t xml:space="preserve"> </w:t>
      </w:r>
      <w:proofErr w:type="spellStart"/>
      <w:r w:rsidRPr="00CE7D47">
        <w:rPr>
          <w:color w:val="FF0000"/>
        </w:rPr>
        <w:t>toughended</w:t>
      </w:r>
      <w:proofErr w:type="spellEnd"/>
      <w:r w:rsidRPr="00CE7D47">
        <w:rPr>
          <w:color w:val="FF0000"/>
        </w:rPr>
        <w:t xml:space="preserve"> </w:t>
      </w:r>
      <w:proofErr w:type="spellStart"/>
      <w:r w:rsidRPr="00CE7D47">
        <w:rPr>
          <w:color w:val="FF0000"/>
        </w:rPr>
        <w:t>aluminia</w:t>
      </w:r>
      <w:proofErr w:type="spellEnd"/>
      <w:r w:rsidRPr="00CE7D47">
        <w:rPr>
          <w:color w:val="FF0000"/>
        </w:rPr>
        <w:t xml:space="preserve"> </w:t>
      </w:r>
      <w:r w:rsidR="008D5647">
        <w:t xml:space="preserve">und als </w:t>
      </w:r>
      <w:r w:rsidR="00CE7D47">
        <w:t>Weiterentwicklung</w:t>
      </w:r>
      <w:r w:rsidR="008D5647">
        <w:t xml:space="preserve"> </w:t>
      </w:r>
      <w:proofErr w:type="spellStart"/>
      <w:r w:rsidR="008D5647">
        <w:t>Plateletverstärktes</w:t>
      </w:r>
      <w:proofErr w:type="spellEnd"/>
      <w:r w:rsidR="008D5647">
        <w:t xml:space="preserve"> ZTA (PZTA) </w:t>
      </w:r>
    </w:p>
    <w:p w14:paraId="1F703178" w14:textId="5C617CAB" w:rsidR="008D5647" w:rsidRPr="00CE7D47" w:rsidRDefault="008D5647" w:rsidP="005B51BD">
      <w:pPr>
        <w:pStyle w:val="Listenabsatz"/>
        <w:ind w:left="1104"/>
        <w:rPr>
          <w:color w:val="FF0000"/>
        </w:rPr>
      </w:pPr>
      <w:r w:rsidRPr="00CE7D47">
        <w:rPr>
          <w:color w:val="FF0000"/>
        </w:rPr>
        <w:t xml:space="preserve">Festigkeit und Zähigkeit wie Y-TZP, </w:t>
      </w:r>
      <w:r w:rsidR="00CE7D47" w:rsidRPr="00CE7D47">
        <w:rPr>
          <w:color w:val="FF0000"/>
        </w:rPr>
        <w:t>hohe Abriebs</w:t>
      </w:r>
      <w:r w:rsidR="00CE7D47">
        <w:rPr>
          <w:color w:val="FF0000"/>
        </w:rPr>
        <w:t>-</w:t>
      </w:r>
      <w:r w:rsidR="00CE7D47" w:rsidRPr="00CE7D47">
        <w:rPr>
          <w:color w:val="FF0000"/>
        </w:rPr>
        <w:t xml:space="preserve"> und Alterungsbeständigkeit, hohe Härte</w:t>
      </w:r>
    </w:p>
    <w:p w14:paraId="2209721C" w14:textId="39D834A6" w:rsidR="005B51BD" w:rsidRDefault="005B51BD" w:rsidP="005B51BD">
      <w:pPr>
        <w:pStyle w:val="Listenabsatz"/>
        <w:ind w:left="1104"/>
      </w:pPr>
      <w:r>
        <w:t xml:space="preserve">ATZ: </w:t>
      </w:r>
      <w:proofErr w:type="spellStart"/>
      <w:r>
        <w:t>aluminia</w:t>
      </w:r>
      <w:proofErr w:type="spellEnd"/>
      <w:r>
        <w:t xml:space="preserve"> </w:t>
      </w:r>
      <w:proofErr w:type="spellStart"/>
      <w:r>
        <w:t>toughened</w:t>
      </w:r>
      <w:proofErr w:type="spellEnd"/>
      <w:r>
        <w:t xml:space="preserve"> </w:t>
      </w:r>
      <w:proofErr w:type="spellStart"/>
      <w:r>
        <w:t>zirconia</w:t>
      </w:r>
      <w:proofErr w:type="spellEnd"/>
    </w:p>
    <w:p w14:paraId="052AB100" w14:textId="77777777" w:rsidR="005B51BD" w:rsidRPr="00731124" w:rsidRDefault="005B51BD" w:rsidP="001F5498">
      <w:pPr>
        <w:pStyle w:val="Listenabsatz"/>
        <w:ind w:left="744"/>
      </w:pPr>
    </w:p>
    <w:p w14:paraId="6C6B900B" w14:textId="7266DC0C" w:rsidR="002C38A6" w:rsidRDefault="00DE5761" w:rsidP="00DE5761">
      <w:pPr>
        <w:pStyle w:val="berschrift2"/>
        <w:numPr>
          <w:ilvl w:val="1"/>
          <w:numId w:val="2"/>
        </w:numPr>
      </w:pPr>
      <w:r>
        <w:t>Biokeramiken und Biogläser:</w:t>
      </w:r>
    </w:p>
    <w:p w14:paraId="230ADA56" w14:textId="54684186" w:rsidR="00DE5761" w:rsidRDefault="006F20EB" w:rsidP="00DE5761">
      <w:pPr>
        <w:pStyle w:val="Listenabsatz"/>
        <w:ind w:left="744"/>
      </w:pPr>
      <w:r>
        <w:t xml:space="preserve">Ziel: Einsetzen von Materialien </w:t>
      </w:r>
      <w:r w:rsidR="00EE29A4">
        <w:t>die mineralische Knochensubstanz</w:t>
      </w:r>
      <w:r>
        <w:t xml:space="preserve"> </w:t>
      </w:r>
      <w:r w:rsidR="00151DF3">
        <w:t xml:space="preserve">ähneln, Osteokonduktion und -induktion zu </w:t>
      </w:r>
      <w:r w:rsidR="00572BD9">
        <w:t>bewirken</w:t>
      </w:r>
    </w:p>
    <w:p w14:paraId="3EA6987B" w14:textId="65156B31" w:rsidR="00837BA3" w:rsidRDefault="00F74415" w:rsidP="0014245F">
      <w:pPr>
        <w:pStyle w:val="Listenabsatz"/>
        <w:ind w:left="744"/>
      </w:pPr>
      <w:r>
        <w:t xml:space="preserve">(Anmerkung: Durch Zusatz von Alkalien </w:t>
      </w:r>
      <w:r w:rsidR="00B56DF8">
        <w:t xml:space="preserve">bei der Herstellung von </w:t>
      </w:r>
      <w:proofErr w:type="spellStart"/>
      <w:r w:rsidR="00B56DF8" w:rsidRPr="009E7815">
        <w:rPr>
          <w:color w:val="FF0000"/>
        </w:rPr>
        <w:t>Chalciumphosphaten</w:t>
      </w:r>
      <w:proofErr w:type="spellEnd"/>
      <w:r w:rsidR="00B56DF8">
        <w:t xml:space="preserve"> können amorphe</w:t>
      </w:r>
      <w:r w:rsidR="0014245F">
        <w:t>, glasartige Keramiken hergestellt werden, welche besser resorbierbar sind (</w:t>
      </w:r>
      <w:proofErr w:type="spellStart"/>
      <w:r w:rsidR="0014245F">
        <w:t>Glaskeramken</w:t>
      </w:r>
      <w:proofErr w:type="spellEnd"/>
      <w:r w:rsidR="0014245F">
        <w:t>)</w:t>
      </w:r>
      <w:r w:rsidR="00BD5102">
        <w:t>. Aber oft schlechte mechanische Eigenschaften</w:t>
      </w:r>
      <w:r w:rsidR="005534A5">
        <w:t>)</w:t>
      </w:r>
    </w:p>
    <w:p w14:paraId="3269D863" w14:textId="0E6D119B" w:rsidR="00837BA3" w:rsidRDefault="002D6DA0" w:rsidP="0089663E">
      <w:pPr>
        <w:pStyle w:val="berschrift3"/>
        <w:numPr>
          <w:ilvl w:val="2"/>
          <w:numId w:val="2"/>
        </w:numPr>
      </w:pPr>
      <w:r>
        <w:t>Calciumphos</w:t>
      </w:r>
      <w:r w:rsidR="0089663E">
        <w:t>phatkeramiken</w:t>
      </w:r>
    </w:p>
    <w:p w14:paraId="748787AE" w14:textId="430D0A4A" w:rsidR="0089663E" w:rsidRDefault="0056485F" w:rsidP="0089663E">
      <w:pPr>
        <w:pStyle w:val="Listenabsatz"/>
        <w:ind w:left="1080"/>
      </w:pPr>
      <w:r>
        <w:t>-</w:t>
      </w:r>
      <w:r w:rsidR="0089663E">
        <w:t xml:space="preserve">Einteilung in </w:t>
      </w:r>
      <w:r w:rsidR="0089663E" w:rsidRPr="00191137">
        <w:rPr>
          <w:color w:val="FF0000"/>
        </w:rPr>
        <w:t>Ortho</w:t>
      </w:r>
      <w:r w:rsidR="0089663E">
        <w:t xml:space="preserve">- Pyro- </w:t>
      </w:r>
      <w:r w:rsidR="00191137">
        <w:t>und Polyphosphate</w:t>
      </w:r>
    </w:p>
    <w:p w14:paraId="6FD655C5" w14:textId="71F8B59B" w:rsidR="00191137" w:rsidRDefault="00ED4428" w:rsidP="0089663E">
      <w:pPr>
        <w:pStyle w:val="Listenabsatz"/>
        <w:ind w:left="1080"/>
      </w:pPr>
      <w:r>
        <w:lastRenderedPageBreak/>
        <w:t xml:space="preserve">Wichtigste Vertreter: </w:t>
      </w:r>
      <w:r w:rsidRPr="00B5021C">
        <w:rPr>
          <w:color w:val="FF0000"/>
        </w:rPr>
        <w:t>Hydroxylapatit</w:t>
      </w:r>
      <w:r>
        <w:t xml:space="preserve">, Alpha und </w:t>
      </w:r>
      <w:r w:rsidRPr="00175A5F">
        <w:rPr>
          <w:color w:val="FF0000"/>
        </w:rPr>
        <w:t xml:space="preserve">Beta </w:t>
      </w:r>
      <w:proofErr w:type="spellStart"/>
      <w:r w:rsidRPr="00175A5F">
        <w:rPr>
          <w:color w:val="FF0000"/>
        </w:rPr>
        <w:t>Tricalciumphospha</w:t>
      </w:r>
      <w:r w:rsidR="00220399" w:rsidRPr="00175A5F">
        <w:rPr>
          <w:color w:val="FF0000"/>
        </w:rPr>
        <w:t>t</w:t>
      </w:r>
      <w:proofErr w:type="spellEnd"/>
      <w:r w:rsidR="00220399" w:rsidRPr="00175A5F">
        <w:rPr>
          <w:color w:val="FF0000"/>
        </w:rPr>
        <w:t xml:space="preserve"> (gute</w:t>
      </w:r>
      <w:r w:rsidR="00696EDB">
        <w:rPr>
          <w:color w:val="FF0000"/>
        </w:rPr>
        <w:t>, schnelle</w:t>
      </w:r>
      <w:r w:rsidR="00220399" w:rsidRPr="00175A5F">
        <w:rPr>
          <w:color w:val="FF0000"/>
        </w:rPr>
        <w:t xml:space="preserve"> Resorbierbarkeit)</w:t>
      </w:r>
    </w:p>
    <w:p w14:paraId="1B06107D" w14:textId="08383BB9" w:rsidR="0056485F" w:rsidRDefault="0056485F" w:rsidP="0089663E">
      <w:pPr>
        <w:pStyle w:val="Listenabsatz"/>
        <w:ind w:left="1080"/>
      </w:pPr>
      <w:r>
        <w:t>-Substitution von Knochenmaterial, wird bei Heilung teils resorbiert.</w:t>
      </w:r>
      <w:r w:rsidR="00BB2315">
        <w:t xml:space="preserve"> (Daumenregel: je höher das Verhältnis von Ca/P -&gt; schwerer </w:t>
      </w:r>
      <w:r w:rsidR="00DC67DB">
        <w:t>löslich</w:t>
      </w:r>
    </w:p>
    <w:p w14:paraId="73ADD019" w14:textId="77777777" w:rsidR="00DC67DB" w:rsidRDefault="00DC67DB" w:rsidP="0089663E">
      <w:pPr>
        <w:pStyle w:val="Listenabsatz"/>
        <w:ind w:left="1080"/>
      </w:pPr>
    </w:p>
    <w:p w14:paraId="4A0C48CB" w14:textId="77777777" w:rsidR="00DC67DB" w:rsidRPr="0089663E" w:rsidRDefault="00DC67DB" w:rsidP="0089663E">
      <w:pPr>
        <w:pStyle w:val="Listenabsatz"/>
        <w:ind w:left="1080"/>
      </w:pPr>
    </w:p>
    <w:p w14:paraId="771982C7" w14:textId="3F493DFC" w:rsidR="00B57FA6" w:rsidRDefault="00B57FA6" w:rsidP="00B57FA6">
      <w:pPr>
        <w:pStyle w:val="berschrift3"/>
        <w:numPr>
          <w:ilvl w:val="2"/>
          <w:numId w:val="2"/>
        </w:numPr>
      </w:pPr>
      <w:r>
        <w:t>Hydroxylapatit:</w:t>
      </w:r>
      <w:r w:rsidR="005A019D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Ca</m:t>
            </m:r>
          </m:e>
          <m:sub>
            <m:r>
              <w:rPr>
                <w:rFonts w:ascii="Cambria Math" w:hAnsi="Cambria Math"/>
              </w:rPr>
              <m:t>10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(P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4</m:t>
                </m:r>
              </m:sub>
            </m:sSub>
            <m:r>
              <w:rPr>
                <w:rFonts w:ascii="Cambria Math" w:hAnsi="Cambria Math"/>
              </w:rPr>
              <m:t>)</m:t>
            </m:r>
          </m:e>
          <m:sub>
            <m:r>
              <w:rPr>
                <w:rFonts w:ascii="Cambria Math" w:hAnsi="Cambria Math"/>
              </w:rPr>
              <m:t>6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(OH)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</w:p>
    <w:p w14:paraId="3F5B2360" w14:textId="540DD6B2" w:rsidR="00DC67DB" w:rsidRDefault="00246843" w:rsidP="00B25D7B">
      <w:pPr>
        <w:ind w:left="708"/>
      </w:pPr>
      <w:r>
        <w:t>-Hauptbestandteil von Knochenmasse</w:t>
      </w:r>
      <w:r w:rsidR="00997873">
        <w:t xml:space="preserve"> -&gt; idealer Knochenersatzwerkstoff</w:t>
      </w:r>
      <w:r w:rsidR="00A37813">
        <w:t>, schnelle Verbundosteogenese</w:t>
      </w:r>
      <w:r w:rsidR="003E771F">
        <w:t>(4-6Wochen)</w:t>
      </w:r>
      <w:r w:rsidR="00175A5F">
        <w:t>, schlecht resorbierbar</w:t>
      </w:r>
    </w:p>
    <w:p w14:paraId="43B6FAF7" w14:textId="0C05A109" w:rsidR="00A855BB" w:rsidRDefault="00A855BB" w:rsidP="00B25D7B">
      <w:pPr>
        <w:ind w:firstLine="708"/>
      </w:pPr>
      <w:r>
        <w:t xml:space="preserve">-Spröd, </w:t>
      </w:r>
      <w:r w:rsidR="0031669E">
        <w:t>schlechte</w:t>
      </w:r>
      <w:r w:rsidR="004C4D12">
        <w:t xml:space="preserve"> Biege und Torsionsfestigkeit -&gt; hauptsächlich </w:t>
      </w:r>
      <w:r w:rsidR="004C4D12" w:rsidRPr="002104D4">
        <w:rPr>
          <w:color w:val="FF0000"/>
        </w:rPr>
        <w:t>für Oberflächenbeschichtung</w:t>
      </w:r>
    </w:p>
    <w:p w14:paraId="44EA8CAF" w14:textId="5D0631CF" w:rsidR="00A37813" w:rsidRDefault="00A37813" w:rsidP="00B25D7B">
      <w:pPr>
        <w:ind w:firstLine="708"/>
      </w:pPr>
      <w:r>
        <w:t>-hydrophil, bioaktiv</w:t>
      </w:r>
      <w:r w:rsidR="005D39D6">
        <w:t xml:space="preserve"> und kompatibel, </w:t>
      </w:r>
      <w:proofErr w:type="spellStart"/>
      <w:r w:rsidR="005D39D6">
        <w:t>osteokonduktiv</w:t>
      </w:r>
      <w:proofErr w:type="spellEnd"/>
    </w:p>
    <w:p w14:paraId="35CC1A2B" w14:textId="3A6EF54F" w:rsidR="00B57FA6" w:rsidRPr="00B57FA6" w:rsidRDefault="00666F05" w:rsidP="00B25D7B">
      <w:pPr>
        <w:ind w:firstLine="708"/>
      </w:pPr>
      <w:r w:rsidRPr="00666F05">
        <w:rPr>
          <w:noProof/>
        </w:rPr>
        <w:drawing>
          <wp:anchor distT="0" distB="0" distL="114300" distR="114300" simplePos="0" relativeHeight="251664384" behindDoc="0" locked="0" layoutInCell="1" allowOverlap="1" wp14:anchorId="6407AA79" wp14:editId="4DC5AC71">
            <wp:simplePos x="0" y="0"/>
            <wp:positionH relativeFrom="page">
              <wp:align>right</wp:align>
            </wp:positionH>
            <wp:positionV relativeFrom="paragraph">
              <wp:posOffset>278130</wp:posOffset>
            </wp:positionV>
            <wp:extent cx="2406044" cy="2247900"/>
            <wp:effectExtent l="0" t="0" r="0" b="0"/>
            <wp:wrapSquare wrapText="bothSides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044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5EB1">
        <w:t xml:space="preserve">-Dichter als Knochen, höheres E-Modul und weniger </w:t>
      </w:r>
      <w:proofErr w:type="spellStart"/>
      <w:r w:rsidR="00B25EB1">
        <w:t>Bruchzäh</w:t>
      </w:r>
      <w:proofErr w:type="spellEnd"/>
      <w:r w:rsidR="00B25EB1">
        <w:t>, sonst ähnlic</w:t>
      </w:r>
      <w:r w:rsidR="00B25D7B">
        <w:t>h</w:t>
      </w:r>
    </w:p>
    <w:p w14:paraId="4BD87F55" w14:textId="419EA21C" w:rsidR="006B0204" w:rsidRPr="006B0204" w:rsidRDefault="00A27FDA" w:rsidP="00B25D7B">
      <w:pPr>
        <w:pStyle w:val="berschrift3"/>
        <w:numPr>
          <w:ilvl w:val="2"/>
          <w:numId w:val="2"/>
        </w:numPr>
      </w:pPr>
      <w:r>
        <w:t>Biogläser:</w:t>
      </w:r>
    </w:p>
    <w:p w14:paraId="151C8972" w14:textId="39A426DA" w:rsidR="00A27FDA" w:rsidRDefault="004C155E" w:rsidP="005B6319">
      <w:pPr>
        <w:pStyle w:val="Listenabsatz"/>
        <w:ind w:left="744"/>
      </w:pPr>
      <w:r>
        <w:t xml:space="preserve">Bestehen hauptsächlich aus </w:t>
      </w:r>
      <m:oMath>
        <m:r>
          <w:rPr>
            <w:rFonts w:ascii="Cambria Math" w:hAnsi="Cambria Math"/>
          </w:rPr>
          <m:t>Si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Na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O</m:t>
        </m:r>
      </m:oMath>
      <w:r w:rsidR="008A1F2E">
        <w:rPr>
          <w:rFonts w:eastAsiaTheme="minorEastAsia"/>
        </w:rPr>
        <w:t xml:space="preserve"> und </w:t>
      </w:r>
      <m:oMath>
        <m:r>
          <w:rPr>
            <w:rFonts w:ascii="Cambria Math" w:eastAsiaTheme="minorEastAsia" w:hAnsi="Cambria Math"/>
          </w:rPr>
          <m:t>CaO</m:t>
        </m:r>
      </m:oMath>
      <w:r w:rsidR="002528D8">
        <w:rPr>
          <w:rFonts w:eastAsiaTheme="minorEastAsia"/>
        </w:rPr>
        <w:t xml:space="preserve">. Abhängig von </w:t>
      </w:r>
      <w:r w:rsidR="0048052C">
        <w:rPr>
          <w:rFonts w:eastAsiaTheme="minorEastAsia"/>
        </w:rPr>
        <w:t>M</w:t>
      </w:r>
      <w:r w:rsidR="002528D8">
        <w:rPr>
          <w:rFonts w:eastAsiaTheme="minorEastAsia"/>
        </w:rPr>
        <w:t>engenverhäl</w:t>
      </w:r>
      <w:r w:rsidR="00666F05">
        <w:rPr>
          <w:rFonts w:eastAsiaTheme="minorEastAsia"/>
        </w:rPr>
        <w:t>t</w:t>
      </w:r>
      <w:r w:rsidR="002528D8">
        <w:rPr>
          <w:rFonts w:eastAsiaTheme="minorEastAsia"/>
        </w:rPr>
        <w:t>nis ergeben sich unterschiedliche Eigenschaften.</w:t>
      </w:r>
    </w:p>
    <w:p w14:paraId="1F0218CD" w14:textId="4672C4C1" w:rsidR="002B63A5" w:rsidRDefault="00666F05" w:rsidP="005B6319">
      <w:pPr>
        <w:pStyle w:val="Listenabsatz"/>
        <w:ind w:left="744"/>
      </w:pPr>
      <w:r w:rsidRPr="008D1385">
        <w:rPr>
          <w:u w:val="single"/>
        </w:rPr>
        <w:t>Vorteil:</w:t>
      </w:r>
      <w:r>
        <w:t xml:space="preserve"> </w:t>
      </w:r>
      <w:r w:rsidR="00895E17">
        <w:t xml:space="preserve">rasche und Direkte Knochenanbindung mit </w:t>
      </w:r>
      <w:r w:rsidR="0048052C">
        <w:t>A</w:t>
      </w:r>
      <w:r w:rsidR="00895E17">
        <w:t xml:space="preserve">bscheidung einer </w:t>
      </w:r>
      <w:proofErr w:type="spellStart"/>
      <w:r w:rsidR="0048052C">
        <w:t>carbonatreichen</w:t>
      </w:r>
      <w:proofErr w:type="spellEnd"/>
      <w:r w:rsidR="00895E17">
        <w:t xml:space="preserve"> </w:t>
      </w:r>
      <w:proofErr w:type="spellStart"/>
      <w:r w:rsidR="00895E17">
        <w:t>Apatitschicht</w:t>
      </w:r>
      <w:proofErr w:type="spellEnd"/>
      <w:r w:rsidR="00895E17">
        <w:t xml:space="preserve"> an Oberfläche</w:t>
      </w:r>
    </w:p>
    <w:p w14:paraId="11557A29" w14:textId="6011D6B7" w:rsidR="00895E17" w:rsidRDefault="00895E17" w:rsidP="005B6319">
      <w:pPr>
        <w:pStyle w:val="Listenabsatz"/>
        <w:ind w:left="744"/>
      </w:pPr>
      <w:r w:rsidRPr="008D1385">
        <w:rPr>
          <w:u w:val="single"/>
        </w:rPr>
        <w:t>Nachteil</w:t>
      </w:r>
      <w:r>
        <w:t xml:space="preserve">: schlechte </w:t>
      </w:r>
      <w:r w:rsidR="0048052C">
        <w:t>mechanische</w:t>
      </w:r>
      <w:r>
        <w:t xml:space="preserve"> Eigenschaften</w:t>
      </w:r>
    </w:p>
    <w:p w14:paraId="4970EB9C" w14:textId="1E193B37" w:rsidR="00C52B0D" w:rsidRPr="008D1385" w:rsidRDefault="00C52B0D" w:rsidP="005B6319">
      <w:pPr>
        <w:pStyle w:val="Listenabsatz"/>
        <w:ind w:left="744"/>
        <w:rPr>
          <w:u w:val="single"/>
        </w:rPr>
      </w:pPr>
      <w:r w:rsidRPr="008D1385">
        <w:rPr>
          <w:u w:val="single"/>
        </w:rPr>
        <w:t>Reaktionskinetik:</w:t>
      </w:r>
    </w:p>
    <w:p w14:paraId="54B31C1D" w14:textId="0370E80B" w:rsidR="00C52B0D" w:rsidRPr="00405D2D" w:rsidRDefault="00357F9C" w:rsidP="00C52B0D">
      <w:pPr>
        <w:pStyle w:val="Listenabsatz"/>
        <w:numPr>
          <w:ilvl w:val="0"/>
          <w:numId w:val="7"/>
        </w:numPr>
      </w:pPr>
      <w:r>
        <w:t xml:space="preserve">Austausch von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Na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</m:oMath>
      <w:r>
        <w:rPr>
          <w:rFonts w:eastAsiaTheme="minorEastAsia"/>
        </w:rPr>
        <w:t xml:space="preserve">,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K</m:t>
            </m:r>
          </m:e>
          <m:sup>
            <m:r>
              <w:rPr>
                <w:rFonts w:ascii="Cambria Math" w:eastAsiaTheme="minorEastAsia" w:hAnsi="Cambria Math"/>
              </w:rPr>
              <m:t>+</m:t>
            </m:r>
          </m:sup>
        </m:sSup>
      </m:oMath>
      <w:r>
        <w:rPr>
          <w:rFonts w:eastAsiaTheme="minorEastAsia"/>
        </w:rPr>
        <w:t xml:space="preserve"> mit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H</m:t>
            </m:r>
          </m:e>
          <m:sup>
            <m:r>
              <w:rPr>
                <w:rFonts w:ascii="Cambria Math" w:eastAsiaTheme="minorEastAsia" w:hAnsi="Cambria Math"/>
              </w:rPr>
              <m:t>+</m:t>
            </m:r>
          </m:sup>
        </m:sSup>
      </m:oMath>
      <w:r w:rsidR="00EB1847">
        <w:rPr>
          <w:rFonts w:eastAsiaTheme="minorEastAsia"/>
        </w:rPr>
        <w:t xml:space="preserve"> oder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  <m:r>
              <w:rPr>
                <w:rFonts w:ascii="Cambria Math" w:eastAsiaTheme="minorEastAsia" w:hAnsi="Cambria Math"/>
              </w:rPr>
              <m:t>O</m:t>
            </m:r>
          </m:e>
          <m:sup>
            <m:r>
              <w:rPr>
                <w:rFonts w:ascii="Cambria Math" w:eastAsiaTheme="minorEastAsia" w:hAnsi="Cambria Math"/>
              </w:rPr>
              <m:t>+</m:t>
            </m:r>
          </m:sup>
        </m:sSup>
      </m:oMath>
    </w:p>
    <w:p w14:paraId="3F220C7A" w14:textId="19BE7365" w:rsidR="00405D2D" w:rsidRPr="00405D2D" w:rsidRDefault="00405D2D" w:rsidP="00C52B0D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 xml:space="preserve">Lösliches Silica wird ausgefällt </w:t>
      </w:r>
    </w:p>
    <w:p w14:paraId="38D59915" w14:textId="0CF0C136" w:rsidR="00405D2D" w:rsidRPr="008266B1" w:rsidRDefault="00405D2D" w:rsidP="00C52B0D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 xml:space="preserve">Kondensation </w:t>
      </w:r>
      <w:r w:rsidR="008266B1">
        <w:rPr>
          <w:rFonts w:eastAsiaTheme="minorEastAsia"/>
        </w:rPr>
        <w:t xml:space="preserve">einer </w:t>
      </w:r>
      <m:oMath>
        <m:r>
          <w:rPr>
            <w:rFonts w:ascii="Cambria Math" w:hAnsi="Cambria Math"/>
          </w:rPr>
          <m:t>Si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8266B1">
        <w:rPr>
          <w:rFonts w:eastAsiaTheme="minorEastAsia"/>
        </w:rPr>
        <w:t>-reichen Schicht</w:t>
      </w:r>
    </w:p>
    <w:p w14:paraId="7052BAB9" w14:textId="7762A057" w:rsidR="008266B1" w:rsidRPr="00B95F74" w:rsidRDefault="008266B1" w:rsidP="00C52B0D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 xml:space="preserve">Diffusion von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Ca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</m:oMath>
      <w:r w:rsidR="00D60018">
        <w:rPr>
          <w:rFonts w:eastAsiaTheme="minorEastAsia"/>
        </w:rPr>
        <w:t xml:space="preserve"> und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O</m:t>
                </m:r>
              </m:e>
              <m:sub>
                <m:r>
                  <w:rPr>
                    <w:rFonts w:ascii="Cambria Math" w:hAnsi="Cambria Math"/>
                  </w:rPr>
                  <m:t>4</m:t>
                </m:r>
              </m:sub>
            </m:sSub>
          </m:e>
          <m:sup>
            <m:r>
              <w:rPr>
                <w:rFonts w:ascii="Cambria Math" w:hAnsi="Cambria Math"/>
              </w:rPr>
              <m:t>+</m:t>
            </m:r>
          </m:sup>
        </m:sSup>
      </m:oMath>
      <w:r w:rsidR="00D60018">
        <w:rPr>
          <w:rFonts w:eastAsiaTheme="minorEastAsia"/>
        </w:rPr>
        <w:t xml:space="preserve"> Ionen</w:t>
      </w:r>
      <w:r w:rsidR="00A46361">
        <w:rPr>
          <w:rFonts w:eastAsiaTheme="minorEastAsia"/>
        </w:rPr>
        <w:t xml:space="preserve"> und bilden einer </w:t>
      </w:r>
      <m:oMath>
        <m:r>
          <w:rPr>
            <w:rFonts w:ascii="Cambria Math" w:eastAsiaTheme="minorEastAsia" w:hAnsi="Cambria Math"/>
          </w:rPr>
          <m:t>CaO-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5</m:t>
            </m:r>
          </m:sub>
        </m:sSub>
      </m:oMath>
      <w:r w:rsidR="00B95F74">
        <w:rPr>
          <w:rFonts w:eastAsiaTheme="minorEastAsia"/>
        </w:rPr>
        <w:t>-reichen Schicht</w:t>
      </w:r>
    </w:p>
    <w:p w14:paraId="3B8034FC" w14:textId="77777777" w:rsidR="008D1385" w:rsidRPr="008D1385" w:rsidRDefault="00B95F74" w:rsidP="008D1385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>Kristallisatio</w:t>
      </w:r>
      <w:r w:rsidR="008D1385">
        <w:rPr>
          <w:rFonts w:eastAsiaTheme="minorEastAsia"/>
        </w:rPr>
        <w:t>n der Schicht aus 4.</w:t>
      </w:r>
    </w:p>
    <w:p w14:paraId="7CC56F7F" w14:textId="372A955C" w:rsidR="008D1385" w:rsidRPr="008D1385" w:rsidRDefault="00EE69B6" w:rsidP="008D1385">
      <w:pPr>
        <w:pStyle w:val="Listenabsatz"/>
        <w:numPr>
          <w:ilvl w:val="0"/>
          <w:numId w:val="7"/>
        </w:numPr>
      </w:pPr>
      <w:r w:rsidRPr="008D1385">
        <w:rPr>
          <w:rFonts w:eastAsiaTheme="minorEastAsia"/>
        </w:rPr>
        <w:t>Adsorption</w:t>
      </w:r>
      <w:r w:rsidR="008D1385" w:rsidRPr="008D1385">
        <w:rPr>
          <w:rFonts w:eastAsiaTheme="minorEastAsia"/>
        </w:rPr>
        <w:t xml:space="preserve"> biologischer Substanzen</w:t>
      </w:r>
    </w:p>
    <w:p w14:paraId="27446262" w14:textId="23949DE3" w:rsidR="008D1385" w:rsidRPr="008D1385" w:rsidRDefault="008D1385" w:rsidP="008D1385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 xml:space="preserve">Beginn der </w:t>
      </w:r>
      <w:proofErr w:type="spellStart"/>
      <w:r>
        <w:rPr>
          <w:rFonts w:eastAsiaTheme="minorEastAsia"/>
        </w:rPr>
        <w:t>M</w:t>
      </w:r>
      <w:r w:rsidR="00EE69B6">
        <w:rPr>
          <w:rFonts w:eastAsiaTheme="minorEastAsia"/>
        </w:rPr>
        <w:t>a</w:t>
      </w:r>
      <w:r>
        <w:rPr>
          <w:rFonts w:eastAsiaTheme="minorEastAsia"/>
        </w:rPr>
        <w:t>krophargentätigkeit</w:t>
      </w:r>
      <w:proofErr w:type="spellEnd"/>
    </w:p>
    <w:p w14:paraId="0A0372DC" w14:textId="7889964F" w:rsidR="008D1385" w:rsidRPr="008D1385" w:rsidRDefault="008D1385" w:rsidP="008D1385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>Anhaften von Stammzellen</w:t>
      </w:r>
    </w:p>
    <w:p w14:paraId="457BAB21" w14:textId="51CD207F" w:rsidR="008D1385" w:rsidRPr="008D1385" w:rsidRDefault="008D1385" w:rsidP="008D1385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>Bildung von Knochenmatrix</w:t>
      </w:r>
    </w:p>
    <w:p w14:paraId="3EE34293" w14:textId="4139C935" w:rsidR="008D1385" w:rsidRPr="008D1385" w:rsidRDefault="008D1385" w:rsidP="008D1385">
      <w:pPr>
        <w:pStyle w:val="Listenabsatz"/>
        <w:numPr>
          <w:ilvl w:val="0"/>
          <w:numId w:val="7"/>
        </w:numPr>
      </w:pPr>
      <w:r>
        <w:rPr>
          <w:rFonts w:eastAsiaTheme="minorEastAsia"/>
        </w:rPr>
        <w:t>Kristallisation der Matrix</w:t>
      </w:r>
    </w:p>
    <w:p w14:paraId="4F79C126" w14:textId="77777777" w:rsidR="008D1385" w:rsidRDefault="008D1385" w:rsidP="005B6319">
      <w:pPr>
        <w:pStyle w:val="Listenabsatz"/>
        <w:ind w:left="744"/>
      </w:pPr>
    </w:p>
    <w:p w14:paraId="78C508B1" w14:textId="77777777" w:rsidR="008D1385" w:rsidRDefault="008D1385" w:rsidP="005B6319">
      <w:pPr>
        <w:pStyle w:val="Listenabsatz"/>
        <w:ind w:left="744"/>
      </w:pPr>
    </w:p>
    <w:p w14:paraId="48D44E81" w14:textId="212AAA8A" w:rsidR="00E86793" w:rsidRDefault="00E86793" w:rsidP="00E86793">
      <w:pPr>
        <w:pStyle w:val="berschrift2"/>
        <w:numPr>
          <w:ilvl w:val="1"/>
          <w:numId w:val="2"/>
        </w:numPr>
      </w:pPr>
      <w:r>
        <w:t>Oberflächentechnik:</w:t>
      </w:r>
    </w:p>
    <w:p w14:paraId="128C0864" w14:textId="2509CDDA" w:rsidR="00E86793" w:rsidRDefault="00E462FD" w:rsidP="00E462FD">
      <w:pPr>
        <w:pStyle w:val="berschrift3"/>
        <w:numPr>
          <w:ilvl w:val="2"/>
          <w:numId w:val="2"/>
        </w:numPr>
      </w:pPr>
      <w:r>
        <w:t>Physical Vapor Deposition (PVD):</w:t>
      </w:r>
    </w:p>
    <w:p w14:paraId="25D23FB6" w14:textId="767F40BE" w:rsidR="002E2570" w:rsidRDefault="006D5665" w:rsidP="002E2570">
      <w:pPr>
        <w:ind w:left="708"/>
      </w:pPr>
      <w:r>
        <w:t>Abscheidung eines Werkstoffs (Target)</w:t>
      </w:r>
      <w:r w:rsidR="000D5F76">
        <w:t>,</w:t>
      </w:r>
      <w:r>
        <w:t xml:space="preserve"> welcher in die Gasphase überführt wurde</w:t>
      </w:r>
      <w:r w:rsidR="00192048">
        <w:t xml:space="preserve"> (</w:t>
      </w:r>
      <w:r w:rsidR="000D5F76">
        <w:t>Thermisch</w:t>
      </w:r>
      <w:r w:rsidR="00192048">
        <w:t xml:space="preserve">, Plasma, </w:t>
      </w:r>
      <w:r w:rsidR="00E8001A">
        <w:t>…)</w:t>
      </w:r>
      <w:r w:rsidR="000D5F76">
        <w:t>,</w:t>
      </w:r>
      <w:r w:rsidR="00E8001A">
        <w:t xml:space="preserve"> </w:t>
      </w:r>
      <w:r w:rsidR="000D5F76">
        <w:t xml:space="preserve">durch Kondensation. </w:t>
      </w:r>
      <w:r w:rsidR="002E2570">
        <w:t xml:space="preserve">Treibende Kraft ist Dampfdruck oder Energie aus </w:t>
      </w:r>
      <w:proofErr w:type="spellStart"/>
      <w:r w:rsidR="002E2570">
        <w:t>Sputterprozessen</w:t>
      </w:r>
      <w:proofErr w:type="spellEnd"/>
      <w:r w:rsidR="002E2570">
        <w:t xml:space="preserve">. Das zu beschichtende Teil (Substrat) </w:t>
      </w:r>
      <w:r w:rsidR="000D5F76">
        <w:t>erfährt keine mechanische Belastung.</w:t>
      </w:r>
      <w:r w:rsidR="00E614E1">
        <w:t xml:space="preserve"> Schichtdicken wenige Mikrometer (Dünnschicht)</w:t>
      </w:r>
      <w:r w:rsidR="00971A19">
        <w:t>. Projizierend und umseitig möglich.</w:t>
      </w:r>
    </w:p>
    <w:p w14:paraId="5B968B37" w14:textId="2CE96669" w:rsidR="00971A19" w:rsidRDefault="00971A19" w:rsidP="007507A1">
      <w:pPr>
        <w:ind w:left="708"/>
      </w:pPr>
      <w:r>
        <w:t>Wichtige Vertreter: (</w:t>
      </w:r>
      <w:r w:rsidR="007507A1">
        <w:t>Kathodenzerstäubung (Sputtern), Thermisches Verdampfen, Lichtbogenverdampfen (Arc)</w:t>
      </w:r>
    </w:p>
    <w:p w14:paraId="3A6E9802" w14:textId="7413A8EB" w:rsidR="00C74DF8" w:rsidRDefault="00111633" w:rsidP="00111633">
      <w:pPr>
        <w:pStyle w:val="berschrift3"/>
        <w:numPr>
          <w:ilvl w:val="2"/>
          <w:numId w:val="2"/>
        </w:numPr>
      </w:pPr>
      <w:r>
        <w:lastRenderedPageBreak/>
        <w:t>Chemical Vapor Deposition:</w:t>
      </w:r>
    </w:p>
    <w:p w14:paraId="3BCA475D" w14:textId="2EE32CF7" w:rsidR="00111633" w:rsidRDefault="00F07183" w:rsidP="004517E5">
      <w:pPr>
        <w:ind w:left="708"/>
      </w:pPr>
      <w:r>
        <w:t>Reaktion eines monomolekularen Gases mit der Substratoberfläche</w:t>
      </w:r>
      <w:r w:rsidR="00975D51">
        <w:t>. Die Reaktanten müssen dann ggf. Abgeführt werden (</w:t>
      </w:r>
      <w:proofErr w:type="spellStart"/>
      <w:r w:rsidR="00C367DC">
        <w:t>z.T</w:t>
      </w:r>
      <w:proofErr w:type="spellEnd"/>
      <w:r w:rsidR="00C367DC">
        <w:t xml:space="preserve"> sehr unangenehm (HCl </w:t>
      </w:r>
      <w:proofErr w:type="spellStart"/>
      <w:r w:rsidR="00C367DC">
        <w:t>etc</w:t>
      </w:r>
      <w:proofErr w:type="spellEnd"/>
      <w:r w:rsidR="00C367DC">
        <w:t>)). Sehr hohe thermische Belastung für das Substrat (kann durch Einsatz von Plasma verringert werden</w:t>
      </w:r>
      <w:r w:rsidR="009E2E59">
        <w:t xml:space="preserve"> PA und PE</w:t>
      </w:r>
      <w:r w:rsidR="00FE4E2F">
        <w:t>, kleiner 500°</w:t>
      </w:r>
      <w:r w:rsidR="00C367DC">
        <w:t xml:space="preserve">). </w:t>
      </w:r>
      <w:r w:rsidR="00377007">
        <w:t xml:space="preserve">Schichtdicken in Dünnschichtbereich. Anlagen etwas weniger </w:t>
      </w:r>
      <w:r w:rsidR="00D1443C">
        <w:t>a</w:t>
      </w:r>
      <w:r w:rsidR="00377007">
        <w:t>ufwändig, dafür Prozesssteuerung schwieriger.</w:t>
      </w:r>
      <w:r w:rsidR="00525623">
        <w:t xml:space="preserve"> </w:t>
      </w:r>
      <w:proofErr w:type="spellStart"/>
      <w:r w:rsidR="00525623">
        <w:t>I</w:t>
      </w:r>
      <w:r w:rsidR="007A78D5">
        <w:t>.d.R</w:t>
      </w:r>
      <w:proofErr w:type="spellEnd"/>
      <w:r w:rsidR="007A78D5">
        <w:t xml:space="preserve"> umseitig</w:t>
      </w:r>
    </w:p>
    <w:p w14:paraId="44E1B0A6" w14:textId="665FC081" w:rsidR="007A78D5" w:rsidRDefault="007A78D5" w:rsidP="007A78D5">
      <w:pPr>
        <w:pStyle w:val="berschrift3"/>
        <w:numPr>
          <w:ilvl w:val="2"/>
          <w:numId w:val="2"/>
        </w:numPr>
      </w:pPr>
      <w:r>
        <w:t>Thermisches Spritzen:</w:t>
      </w:r>
    </w:p>
    <w:p w14:paraId="4B73F93B" w14:textId="1B9B7CEF" w:rsidR="007A78D5" w:rsidRDefault="00E0103E" w:rsidP="007A78D5">
      <w:pPr>
        <w:ind w:left="708"/>
      </w:pPr>
      <w:r>
        <w:t xml:space="preserve">Für Metalle, </w:t>
      </w:r>
      <w:r w:rsidR="0041473E">
        <w:t>Oxidkeramiken und Karbide.</w:t>
      </w:r>
    </w:p>
    <w:p w14:paraId="6591C0A0" w14:textId="435B2FF6" w:rsidR="002A4577" w:rsidRDefault="002A4577" w:rsidP="007A78D5">
      <w:pPr>
        <w:ind w:left="708"/>
      </w:pPr>
      <w:r>
        <w:t xml:space="preserve">Spritzzusatz wird </w:t>
      </w:r>
      <w:proofErr w:type="spellStart"/>
      <w:r w:rsidR="00AB289D">
        <w:t>z.B</w:t>
      </w:r>
      <w:proofErr w:type="spellEnd"/>
      <w:r w:rsidR="00AB289D">
        <w:t xml:space="preserve"> über Plasmaflamme </w:t>
      </w:r>
      <w:r w:rsidR="00E7321D">
        <w:t xml:space="preserve">oder </w:t>
      </w:r>
      <w:r w:rsidR="00BE68E3">
        <w:t xml:space="preserve">Lichtbogen </w:t>
      </w:r>
      <w:r w:rsidR="00AB289D">
        <w:t xml:space="preserve">in Schmelzflüssige Phase überführt und auf hohe Geschwindigkeit </w:t>
      </w:r>
      <w:proofErr w:type="spellStart"/>
      <w:r w:rsidR="00AB289D">
        <w:t>gepracht</w:t>
      </w:r>
      <w:proofErr w:type="spellEnd"/>
      <w:r w:rsidR="00AB289D">
        <w:t xml:space="preserve"> -&gt; Bei Aufprall auf Oberfläche erstarren die kleinen Partikel</w:t>
      </w:r>
      <w:r w:rsidR="005B34AC">
        <w:t>. Dabei nur moderate thermische Belastung (Kontrollierbar). Schichtdicken</w:t>
      </w:r>
      <w:r w:rsidR="007F6F84">
        <w:t xml:space="preserve"> 30 – 100 Mikrometer (Dickschicht). Projizierendes Verfahren</w:t>
      </w:r>
      <w:r w:rsidR="005F6BAD">
        <w:t>. Einziges Verfahren welches oxidkeramische Dickschichten auftragen kann.</w:t>
      </w:r>
    </w:p>
    <w:p w14:paraId="5CF66518" w14:textId="1D68B433" w:rsidR="00FA0490" w:rsidRDefault="00FA0490" w:rsidP="007A78D5">
      <w:pPr>
        <w:ind w:left="708"/>
      </w:pPr>
      <w:r>
        <w:t xml:space="preserve">Metalle werden </w:t>
      </w:r>
      <w:proofErr w:type="spellStart"/>
      <w:r>
        <w:t>i.d.R</w:t>
      </w:r>
      <w:proofErr w:type="spellEnd"/>
      <w:r>
        <w:t xml:space="preserve"> im Vakuum gespritzt, da sonst </w:t>
      </w:r>
      <w:r w:rsidR="00094ADB">
        <w:t>O</w:t>
      </w:r>
      <w:r>
        <w:t xml:space="preserve">xidation erfolgt. Beispiel </w:t>
      </w:r>
      <w:r w:rsidR="00454F29">
        <w:t xml:space="preserve">VPS gespritztes Titan mit Rauer Oberfläche, offenporiger Struktur und guter </w:t>
      </w:r>
      <w:r w:rsidR="00DA78A5">
        <w:t>Verankerungsmöglichkeit für Knochengewebe</w:t>
      </w:r>
    </w:p>
    <w:p w14:paraId="768E0928" w14:textId="2BBF5683" w:rsidR="001C2436" w:rsidRDefault="001C2436" w:rsidP="001C2436">
      <w:pPr>
        <w:pStyle w:val="berschrift3"/>
        <w:numPr>
          <w:ilvl w:val="2"/>
          <w:numId w:val="2"/>
        </w:numPr>
      </w:pPr>
      <w:r>
        <w:t>Elektrochemische Verfahren:</w:t>
      </w:r>
    </w:p>
    <w:p w14:paraId="0708F021" w14:textId="65D92551" w:rsidR="00572BD9" w:rsidRPr="00DE5761" w:rsidRDefault="001C2436" w:rsidP="008C252E">
      <w:pPr>
        <w:ind w:left="708"/>
      </w:pPr>
      <w:r>
        <w:t xml:space="preserve">Reaktion von Reaktanzen in einer Lösung an Substratoberfläche baut </w:t>
      </w:r>
      <w:r w:rsidR="00074CA9">
        <w:t>Plättchen artige Struktur auf. Erfolgt bei Raumtemperatur</w:t>
      </w:r>
      <w:r w:rsidR="008C252E">
        <w:t>. Sehr schonend und gute Oberflächenstruktur</w:t>
      </w:r>
    </w:p>
    <w:p w14:paraId="132D5AE8" w14:textId="2C9135F4" w:rsidR="00F73440" w:rsidRDefault="004743DB" w:rsidP="00690FFD">
      <w:pPr>
        <w:pStyle w:val="berschrift3"/>
        <w:numPr>
          <w:ilvl w:val="2"/>
          <w:numId w:val="2"/>
        </w:numPr>
      </w:pPr>
      <w:proofErr w:type="spellStart"/>
      <w:r w:rsidRPr="00690FFD">
        <w:t>D</w:t>
      </w:r>
      <w:r w:rsidR="00690FFD" w:rsidRPr="00690FFD">
        <w:t>iamondlike</w:t>
      </w:r>
      <w:proofErr w:type="spellEnd"/>
      <w:r w:rsidR="00690FFD" w:rsidRPr="00690FFD">
        <w:t xml:space="preserve"> Carbon:</w:t>
      </w:r>
    </w:p>
    <w:p w14:paraId="76AC24A1" w14:textId="4738B208" w:rsidR="00690FFD" w:rsidRDefault="00A1267E" w:rsidP="00690FFD">
      <w:pPr>
        <w:ind w:left="708"/>
      </w:pPr>
      <w:r>
        <w:t xml:space="preserve">Hauptbestandteil Kohlenstoff (Graphit/Diamant) </w:t>
      </w:r>
      <w:r w:rsidR="00FB4108">
        <w:t>oder als Polymer</w:t>
      </w:r>
      <w:r w:rsidR="007D4EF2">
        <w:t xml:space="preserve"> und </w:t>
      </w:r>
      <w:r w:rsidR="007C5DC0">
        <w:t>H</w:t>
      </w:r>
      <w:r w:rsidR="007D4EF2">
        <w:t xml:space="preserve">erstellung über PVD oder PA-CVD. </w:t>
      </w:r>
      <w:proofErr w:type="spellStart"/>
      <w:r w:rsidR="007D4EF2">
        <w:t>ggf</w:t>
      </w:r>
      <w:proofErr w:type="spellEnd"/>
      <w:r w:rsidR="007D4EF2">
        <w:t xml:space="preserve"> Dotierung </w:t>
      </w:r>
      <w:r w:rsidR="006A1B23">
        <w:t>mit Metallen oder Nichtmetallen.</w:t>
      </w:r>
      <w:r w:rsidR="00295B5E">
        <w:t xml:space="preserve"> Dünne Schichtdicken</w:t>
      </w:r>
    </w:p>
    <w:p w14:paraId="275F615C" w14:textId="5CD275C2" w:rsidR="006A1B23" w:rsidRDefault="006A1B23" w:rsidP="00690FFD">
      <w:pPr>
        <w:ind w:left="708"/>
      </w:pPr>
      <w:r>
        <w:t>Konzentration von C-H Bindungen bestimmt Schichthärte</w:t>
      </w:r>
      <w:r w:rsidR="001D3DEF">
        <w:t xml:space="preserve"> (je weniger Wasserstoff, desto härter, da mehr Vernetzung stattfinden kann.</w:t>
      </w:r>
    </w:p>
    <w:p w14:paraId="73058E5E" w14:textId="32E3D66A" w:rsidR="00295B5E" w:rsidRDefault="00295B5E" w:rsidP="00690FFD">
      <w:pPr>
        <w:ind w:left="708"/>
      </w:pPr>
      <w:r>
        <w:t>Nomenklatur</w:t>
      </w:r>
      <w:r w:rsidR="00A729C7">
        <w:t>:</w:t>
      </w:r>
    </w:p>
    <w:p w14:paraId="7D174912" w14:textId="3F7C14F5" w:rsidR="00A729C7" w:rsidRDefault="00A729C7" w:rsidP="00690FFD">
      <w:pPr>
        <w:ind w:left="708"/>
      </w:pPr>
      <w:r w:rsidRPr="00A729C7">
        <w:rPr>
          <w:noProof/>
        </w:rPr>
        <w:drawing>
          <wp:inline distT="0" distB="0" distL="0" distR="0" wp14:anchorId="744F535B" wp14:editId="354E44B2">
            <wp:extent cx="4314825" cy="2703424"/>
            <wp:effectExtent l="0" t="0" r="0" b="1905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18688" cy="2705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DF28E" w14:textId="77777777" w:rsidR="00642A10" w:rsidRDefault="00642A10" w:rsidP="00690FFD">
      <w:pPr>
        <w:ind w:left="708"/>
      </w:pPr>
    </w:p>
    <w:p w14:paraId="13A5C91A" w14:textId="10FC7CD4" w:rsidR="00642A10" w:rsidRDefault="005622E5" w:rsidP="00642A10">
      <w:pPr>
        <w:pStyle w:val="berschrift2"/>
        <w:numPr>
          <w:ilvl w:val="1"/>
          <w:numId w:val="2"/>
        </w:numPr>
      </w:pPr>
      <w:r w:rsidRPr="005622E5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7C7EBF83" wp14:editId="2808E0B2">
            <wp:simplePos x="0" y="0"/>
            <wp:positionH relativeFrom="page">
              <wp:posOffset>4902835</wp:posOffset>
            </wp:positionH>
            <wp:positionV relativeFrom="paragraph">
              <wp:posOffset>0</wp:posOffset>
            </wp:positionV>
            <wp:extent cx="2066925" cy="2865120"/>
            <wp:effectExtent l="0" t="0" r="9525" b="0"/>
            <wp:wrapThrough wrapText="bothSides">
              <wp:wrapPolygon edited="0">
                <wp:start x="0" y="0"/>
                <wp:lineTo x="0" y="21399"/>
                <wp:lineTo x="21500" y="21399"/>
                <wp:lineTo x="21500" y="0"/>
                <wp:lineTo x="0" y="0"/>
              </wp:wrapPolygon>
            </wp:wrapThrough>
            <wp:docPr id="12" name="Grafik 1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12" descr="Ein Bild, das Text enthält.&#10;&#10;Automatisch generierte Beschreibu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86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A10">
        <w:t>Additive Fertigung:</w:t>
      </w:r>
    </w:p>
    <w:p w14:paraId="4663EF46" w14:textId="3EB7693D" w:rsidR="00642A10" w:rsidRDefault="007B3254" w:rsidP="00642A10">
      <w:pPr>
        <w:pStyle w:val="Listenabsatz"/>
        <w:ind w:left="744"/>
        <w:rPr>
          <w:noProof/>
        </w:rPr>
      </w:pPr>
      <w:r>
        <w:t>Allgemeiner Prozessablauf:</w:t>
      </w:r>
      <w:r w:rsidR="005622E5" w:rsidRPr="005622E5">
        <w:rPr>
          <w:noProof/>
        </w:rPr>
        <w:t xml:space="preserve"> </w:t>
      </w:r>
    </w:p>
    <w:p w14:paraId="72085C6C" w14:textId="3B1627F0" w:rsidR="005622E5" w:rsidRDefault="00CD010E" w:rsidP="003C4ADB">
      <w:pPr>
        <w:pStyle w:val="berschrift3"/>
        <w:numPr>
          <w:ilvl w:val="2"/>
          <w:numId w:val="2"/>
        </w:numPr>
      </w:pPr>
      <w:r>
        <w:t>Stereolithografie</w:t>
      </w:r>
    </w:p>
    <w:p w14:paraId="2613D5AB" w14:textId="493490E6" w:rsidR="003C4ADB" w:rsidRDefault="00CD010E" w:rsidP="003C4ADB">
      <w:pPr>
        <w:pStyle w:val="Listenabsatz"/>
        <w:ind w:left="1080"/>
      </w:pPr>
      <w:r>
        <w:t xml:space="preserve">Aushärtung </w:t>
      </w:r>
      <w:r w:rsidR="00797443">
        <w:t xml:space="preserve">der Dispersion </w:t>
      </w:r>
      <w:r>
        <w:t>durch selektive Belichtung mittels Laser</w:t>
      </w:r>
      <w:r w:rsidR="00797443">
        <w:t>. Anschließendes bearbeiten und Sintern des Grünkörpers</w:t>
      </w:r>
    </w:p>
    <w:p w14:paraId="39A66462" w14:textId="2790E3DE" w:rsidR="00D13639" w:rsidRDefault="00D13639" w:rsidP="00D13639">
      <w:pPr>
        <w:pStyle w:val="berschrift3"/>
        <w:numPr>
          <w:ilvl w:val="2"/>
          <w:numId w:val="2"/>
        </w:numPr>
      </w:pPr>
      <w:r>
        <w:t>Indirektes 3D-Drucken:</w:t>
      </w:r>
    </w:p>
    <w:p w14:paraId="5849F034" w14:textId="6BA82C5F" w:rsidR="00D13639" w:rsidRDefault="00806D3F" w:rsidP="00D13639">
      <w:pPr>
        <w:pStyle w:val="Listenabsatz"/>
        <w:ind w:left="1080"/>
      </w:pPr>
      <w:r>
        <w:t>Auftrag einer definierten Schicht Keramikpulver</w:t>
      </w:r>
      <w:r w:rsidR="00EF244C">
        <w:t xml:space="preserve"> mittels Beschichter (</w:t>
      </w:r>
      <w:proofErr w:type="spellStart"/>
      <w:r w:rsidR="00EF244C">
        <w:t>Räkel</w:t>
      </w:r>
      <w:proofErr w:type="spellEnd"/>
      <w:r w:rsidR="00EF244C">
        <w:t xml:space="preserve">) </w:t>
      </w:r>
      <w:r w:rsidR="00112868">
        <w:t>. Anschließendes aufbringen von flüssigem Binder und aushärten mit UV-Licht</w:t>
      </w:r>
      <w:r w:rsidR="006D4D25">
        <w:t>.</w:t>
      </w:r>
    </w:p>
    <w:p w14:paraId="3DE4926F" w14:textId="07DF29F7" w:rsidR="006D4D25" w:rsidRDefault="006D4D25" w:rsidP="00D13639">
      <w:pPr>
        <w:pStyle w:val="Listenabsatz"/>
        <w:ind w:left="1080"/>
      </w:pPr>
      <w:r>
        <w:t xml:space="preserve">Vorteile: Niedrige Energie-/ </w:t>
      </w:r>
      <w:r w:rsidR="00544B61">
        <w:t>Investitionskosten, einfache Anlagentechnik, diverse Pulver verarbeitbar, Schnell, ohne Stützstrukturen</w:t>
      </w:r>
    </w:p>
    <w:p w14:paraId="54273387" w14:textId="3FB05CAD" w:rsidR="00F94FE0" w:rsidRDefault="00F94FE0" w:rsidP="00F94FE0">
      <w:pPr>
        <w:pStyle w:val="berschrift3"/>
        <w:numPr>
          <w:ilvl w:val="2"/>
          <w:numId w:val="2"/>
        </w:numPr>
      </w:pPr>
      <w:r>
        <w:t>Direktes 3D-Drucken</w:t>
      </w:r>
      <w:r w:rsidR="006A2884">
        <w:t xml:space="preserve"> (Entwicklung)</w:t>
      </w:r>
      <w:r>
        <w:t>:</w:t>
      </w:r>
    </w:p>
    <w:p w14:paraId="3658528F" w14:textId="2D34264D" w:rsidR="00F94FE0" w:rsidRDefault="009C1867" w:rsidP="00F94FE0">
      <w:pPr>
        <w:pStyle w:val="Listenabsatz"/>
        <w:ind w:left="1080"/>
      </w:pPr>
      <w:r>
        <w:t xml:space="preserve">Auftrag einer Suspensionsschicht </w:t>
      </w:r>
      <w:r w:rsidR="003903AE">
        <w:t xml:space="preserve">und Stützstruktur. Trocknen/Aushärten durch </w:t>
      </w:r>
      <w:proofErr w:type="spellStart"/>
      <w:r w:rsidR="003903AE">
        <w:t>Gebläße</w:t>
      </w:r>
      <w:proofErr w:type="spellEnd"/>
      <w:r w:rsidR="003903AE">
        <w:t>, UV/IR-Strahlung, Mikrowellen.</w:t>
      </w:r>
    </w:p>
    <w:p w14:paraId="658C7A57" w14:textId="15C7DEB0" w:rsidR="003903AE" w:rsidRDefault="00A46C02" w:rsidP="00F94FE0">
      <w:pPr>
        <w:pStyle w:val="Listenabsatz"/>
        <w:ind w:left="1080"/>
      </w:pPr>
      <w:r>
        <w:t>Vorteile: Mehrere Werkstoffe gleichzeitig verarbeitbar, niedrige Energiekosten, einfache Anlagentechnik, sauber (kein Pulver)</w:t>
      </w:r>
    </w:p>
    <w:p w14:paraId="128BEB4F" w14:textId="3BB2F3AC" w:rsidR="00A46C02" w:rsidRDefault="00A46C02" w:rsidP="00F94FE0">
      <w:pPr>
        <w:pStyle w:val="Listenabsatz"/>
        <w:ind w:left="1080"/>
      </w:pPr>
      <w:r>
        <w:t xml:space="preserve">Nachteile: Stützstruktur notwendig, </w:t>
      </w:r>
      <w:r w:rsidR="006A2884">
        <w:t>längere Prozesszeiten</w:t>
      </w:r>
    </w:p>
    <w:p w14:paraId="70A828B1" w14:textId="77777777" w:rsidR="009971F0" w:rsidRDefault="009971F0" w:rsidP="00F94FE0">
      <w:pPr>
        <w:pStyle w:val="Listenabsatz"/>
        <w:ind w:left="1080"/>
      </w:pPr>
    </w:p>
    <w:p w14:paraId="44DE7FFE" w14:textId="5F77DA64" w:rsidR="009971F0" w:rsidRPr="00F94FE0" w:rsidRDefault="009971F0" w:rsidP="00F94FE0">
      <w:pPr>
        <w:pStyle w:val="Listenabsatz"/>
        <w:ind w:left="1080"/>
      </w:pPr>
      <w:r>
        <w:t>FDC Druck: Polymer basiertes Filame</w:t>
      </w:r>
      <w:r w:rsidR="00A6352E">
        <w:t>n</w:t>
      </w:r>
      <w:r>
        <w:t xml:space="preserve">t mit </w:t>
      </w:r>
      <w:r w:rsidR="00A6352E">
        <w:t xml:space="preserve">Keramikpulver und Additiven. </w:t>
      </w:r>
      <w:r w:rsidR="00F326DD">
        <w:t>Dann typischer FDM-Druck möglich</w:t>
      </w:r>
    </w:p>
    <w:p w14:paraId="19FBE60C" w14:textId="77777777" w:rsidR="00544B61" w:rsidRPr="00D13639" w:rsidRDefault="00544B61" w:rsidP="00D13639">
      <w:pPr>
        <w:pStyle w:val="Listenabsatz"/>
        <w:ind w:left="1080"/>
      </w:pPr>
    </w:p>
    <w:p w14:paraId="576348BA" w14:textId="794ED659" w:rsidR="00CF5837" w:rsidRPr="003C4ADB" w:rsidRDefault="00CF5837" w:rsidP="003C4ADB">
      <w:pPr>
        <w:pStyle w:val="Listenabsatz"/>
        <w:ind w:left="1080"/>
      </w:pPr>
    </w:p>
    <w:p w14:paraId="7960A7D7" w14:textId="7F21ACD4" w:rsidR="00160547" w:rsidRDefault="00160547">
      <w:r>
        <w:br w:type="page"/>
      </w:r>
    </w:p>
    <w:p w14:paraId="49F0312F" w14:textId="42418AB7" w:rsidR="00FB4108" w:rsidRDefault="00160547" w:rsidP="00160547">
      <w:pPr>
        <w:pStyle w:val="berschrift1"/>
        <w:numPr>
          <w:ilvl w:val="0"/>
          <w:numId w:val="2"/>
        </w:numPr>
      </w:pPr>
      <w:r>
        <w:lastRenderedPageBreak/>
        <w:t>Metalle:</w:t>
      </w:r>
    </w:p>
    <w:p w14:paraId="67735A61" w14:textId="1690C7F3" w:rsidR="00160547" w:rsidRDefault="00A13D7A" w:rsidP="00160547">
      <w:r>
        <w:t>Amorphe Anordnung</w:t>
      </w:r>
      <w:r w:rsidR="002B46C7">
        <w:t>: regellos, ohne „</w:t>
      </w:r>
      <w:r w:rsidR="006248CD">
        <w:t>S</w:t>
      </w:r>
      <w:r w:rsidR="002B46C7">
        <w:t xml:space="preserve">ystem“ </w:t>
      </w:r>
    </w:p>
    <w:p w14:paraId="3A36CD02" w14:textId="33D32055" w:rsidR="00A13D7A" w:rsidRDefault="00A13D7A" w:rsidP="00160547">
      <w:r>
        <w:t>Kristalline Anordnung</w:t>
      </w:r>
      <w:r w:rsidR="00AB49EC">
        <w:t>: regelmäßiges, sich im Volumen wiederholendes Muster der Atomanordnung</w:t>
      </w:r>
      <w:r w:rsidR="00D652B8">
        <w:t>. In der Regel gilt: Je kleiner das Korn, desto besser</w:t>
      </w:r>
      <w:r w:rsidR="00FB7F33">
        <w:t>.</w:t>
      </w:r>
    </w:p>
    <w:p w14:paraId="458C299B" w14:textId="6FAD9198" w:rsidR="00FB7F33" w:rsidRDefault="00FB7F33" w:rsidP="00160547">
      <w:r>
        <w:t xml:space="preserve">Metalle sind </w:t>
      </w:r>
      <w:proofErr w:type="spellStart"/>
      <w:r>
        <w:t>Vielkrsitalle</w:t>
      </w:r>
      <w:proofErr w:type="spellEnd"/>
      <w:r>
        <w:t xml:space="preserve"> = au</w:t>
      </w:r>
      <w:r w:rsidR="003A4450">
        <w:t>s</w:t>
      </w:r>
      <w:r>
        <w:t xml:space="preserve"> vielen kleinen Kristallen (Körne</w:t>
      </w:r>
      <w:r w:rsidR="008A5C66">
        <w:t>rn) aufgebaut.</w:t>
      </w:r>
    </w:p>
    <w:p w14:paraId="4AE65BFB" w14:textId="2FD5029C" w:rsidR="008A5C66" w:rsidRDefault="008A5C66" w:rsidP="008A5C66">
      <w:pPr>
        <w:pStyle w:val="berschrift2"/>
        <w:numPr>
          <w:ilvl w:val="1"/>
          <w:numId w:val="2"/>
        </w:numPr>
      </w:pPr>
      <w:r>
        <w:t>Elementarzellen:</w:t>
      </w:r>
    </w:p>
    <w:p w14:paraId="629CFFD7" w14:textId="242AA752" w:rsidR="00AE3C4E" w:rsidRDefault="008A5C66" w:rsidP="00AE3C4E">
      <w:pPr>
        <w:pStyle w:val="Listenabsatz"/>
        <w:ind w:left="744"/>
      </w:pPr>
      <w:r>
        <w:t xml:space="preserve">Eine Elementarzelle </w:t>
      </w:r>
      <w:r w:rsidR="002C3581">
        <w:t xml:space="preserve">ist die kleinste atomare </w:t>
      </w:r>
      <w:r w:rsidR="003A4450">
        <w:t>Volumeneinheit,</w:t>
      </w:r>
      <w:r w:rsidR="002C3581">
        <w:t xml:space="preserve"> welche den Gitteraufbau eines Stoffs charakterisiert. </w:t>
      </w:r>
      <w:r w:rsidR="00A81C8B">
        <w:t>Aus der Elementarzelle baut sich das Translationsgitter auf.</w:t>
      </w:r>
    </w:p>
    <w:p w14:paraId="0B404C9C" w14:textId="351F70B8" w:rsidR="00A81C8B" w:rsidRDefault="00A81C8B" w:rsidP="00A81C8B">
      <w:pPr>
        <w:pStyle w:val="berschrift3"/>
        <w:numPr>
          <w:ilvl w:val="2"/>
          <w:numId w:val="2"/>
        </w:numPr>
      </w:pPr>
      <w:r>
        <w:t>Kubisch Raumzentriert</w:t>
      </w:r>
      <w:r w:rsidR="00146BAF">
        <w:t xml:space="preserve"> (</w:t>
      </w:r>
      <w:proofErr w:type="spellStart"/>
      <w:r w:rsidR="00146BAF">
        <w:t>krz</w:t>
      </w:r>
      <w:proofErr w:type="spellEnd"/>
      <w:r w:rsidR="00146BAF">
        <w:t>)</w:t>
      </w:r>
      <w:r>
        <w:t>:</w:t>
      </w:r>
    </w:p>
    <w:p w14:paraId="170D09C1" w14:textId="490403F4" w:rsidR="00A81C8B" w:rsidRDefault="003A7FB8" w:rsidP="00A81C8B">
      <w:pPr>
        <w:pStyle w:val="Listenabsatz"/>
        <w:ind w:left="1080"/>
      </w:pPr>
      <w:proofErr w:type="spellStart"/>
      <w:r>
        <w:t>z.B</w:t>
      </w:r>
      <w:proofErr w:type="spellEnd"/>
      <w:r>
        <w:t xml:space="preserve"> Alpha-</w:t>
      </w:r>
      <w:proofErr w:type="spellStart"/>
      <w:r>
        <w:t>Fe</w:t>
      </w:r>
      <w:proofErr w:type="spellEnd"/>
      <w:r w:rsidR="00A84162">
        <w:t xml:space="preserve"> (bis 911°C)</w:t>
      </w:r>
      <w:r w:rsidR="007B43D0">
        <w:t>, Mangan, Vanadium, Chrom, Molybdän</w:t>
      </w:r>
      <w:r w:rsidR="00723665">
        <w:t xml:space="preserve">, </w:t>
      </w:r>
      <w:r w:rsidR="009E03A0">
        <w:t>Wolfram</w:t>
      </w:r>
    </w:p>
    <w:p w14:paraId="33F2B993" w14:textId="1FC132CB" w:rsidR="003A7FB8" w:rsidRDefault="003A7FB8" w:rsidP="00A81C8B">
      <w:pPr>
        <w:pStyle w:val="Listenabsatz"/>
        <w:ind w:left="1080"/>
      </w:pPr>
      <w:r w:rsidRPr="00F77DCF">
        <w:rPr>
          <w:color w:val="FF0000"/>
        </w:rPr>
        <w:t>Mäßig bis gut plastisch verformbar</w:t>
      </w:r>
    </w:p>
    <w:p w14:paraId="51C646D3" w14:textId="6775F322" w:rsidR="00723665" w:rsidRDefault="00723665" w:rsidP="00723665">
      <w:pPr>
        <w:pStyle w:val="berschrift3"/>
        <w:numPr>
          <w:ilvl w:val="2"/>
          <w:numId w:val="2"/>
        </w:numPr>
      </w:pPr>
      <w:r>
        <w:t>Kubisch Flächenzentriert</w:t>
      </w:r>
      <w:r w:rsidR="00146BAF">
        <w:t xml:space="preserve"> (</w:t>
      </w:r>
      <w:proofErr w:type="spellStart"/>
      <w:r w:rsidR="00146BAF">
        <w:t>kfz</w:t>
      </w:r>
      <w:proofErr w:type="spellEnd"/>
      <w:r w:rsidR="00146BAF">
        <w:t>)</w:t>
      </w:r>
      <w:r>
        <w:t>:</w:t>
      </w:r>
    </w:p>
    <w:p w14:paraId="0856FE9F" w14:textId="4309DD56" w:rsidR="00723665" w:rsidRDefault="00146BAF" w:rsidP="00723665">
      <w:pPr>
        <w:pStyle w:val="Listenabsatz"/>
        <w:ind w:left="1080"/>
      </w:pPr>
      <w:proofErr w:type="spellStart"/>
      <w:r>
        <w:t>z.B</w:t>
      </w:r>
      <w:proofErr w:type="spellEnd"/>
      <w:r>
        <w:t xml:space="preserve"> </w:t>
      </w:r>
      <w:r w:rsidR="006144AD">
        <w:t xml:space="preserve">Gamma- Eisen, </w:t>
      </w:r>
      <w:r w:rsidR="00A84162">
        <w:t xml:space="preserve">Titan (hohe </w:t>
      </w:r>
      <w:proofErr w:type="spellStart"/>
      <w:r w:rsidR="00A84162">
        <w:t>Temp</w:t>
      </w:r>
      <w:proofErr w:type="spellEnd"/>
      <w:r w:rsidR="00A84162">
        <w:t>.), Kobalt</w:t>
      </w:r>
      <w:r w:rsidR="005A07BC">
        <w:t xml:space="preserve"> </w:t>
      </w:r>
      <w:r w:rsidR="0041393A">
        <w:t xml:space="preserve">(hohe </w:t>
      </w:r>
      <w:proofErr w:type="spellStart"/>
      <w:r w:rsidR="0041393A">
        <w:t>Temp</w:t>
      </w:r>
      <w:proofErr w:type="spellEnd"/>
      <w:r w:rsidR="0041393A">
        <w:t>)</w:t>
      </w:r>
      <w:r w:rsidR="00F77DCF">
        <w:t xml:space="preserve">, </w:t>
      </w:r>
      <w:r w:rsidR="006144AD">
        <w:t>Kupfer, Aluminium, Nickel</w:t>
      </w:r>
    </w:p>
    <w:p w14:paraId="3DF69D9F" w14:textId="091D5240" w:rsidR="00F77DCF" w:rsidRDefault="00F77DCF" w:rsidP="00723665">
      <w:pPr>
        <w:pStyle w:val="Listenabsatz"/>
        <w:ind w:left="1080"/>
        <w:rPr>
          <w:color w:val="FF0000"/>
        </w:rPr>
      </w:pPr>
      <w:r w:rsidRPr="00F77DCF">
        <w:rPr>
          <w:color w:val="FF0000"/>
        </w:rPr>
        <w:t>sehr gut plastisch verformbar</w:t>
      </w:r>
    </w:p>
    <w:p w14:paraId="44E904C4" w14:textId="129BE56E" w:rsidR="00705012" w:rsidRDefault="00705012" w:rsidP="00DE5FDA">
      <w:pPr>
        <w:pStyle w:val="berschrift3"/>
        <w:numPr>
          <w:ilvl w:val="2"/>
          <w:numId w:val="2"/>
        </w:numPr>
      </w:pPr>
      <w:r>
        <w:t>Hexagonal-dichteste-Packung</w:t>
      </w:r>
      <w:r w:rsidR="00DE5FDA">
        <w:t xml:space="preserve"> (</w:t>
      </w:r>
      <w:proofErr w:type="spellStart"/>
      <w:r w:rsidR="00DE5FDA">
        <w:t>hdp</w:t>
      </w:r>
      <w:proofErr w:type="spellEnd"/>
      <w:r w:rsidR="00DE5FDA">
        <w:t>):</w:t>
      </w:r>
    </w:p>
    <w:p w14:paraId="7CE5AFF3" w14:textId="7A42A9FE" w:rsidR="00DE5FDA" w:rsidRDefault="00DE5FDA" w:rsidP="001167BF">
      <w:pPr>
        <w:pStyle w:val="Listenabsatz"/>
        <w:ind w:left="1080"/>
      </w:pPr>
      <w:proofErr w:type="spellStart"/>
      <w:r>
        <w:t>z.B</w:t>
      </w:r>
      <w:proofErr w:type="spellEnd"/>
      <w:r>
        <w:t xml:space="preserve"> Magnesium, </w:t>
      </w:r>
      <w:r w:rsidR="001167BF">
        <w:t xml:space="preserve">Alpha-Titan, Cobalt (geringe </w:t>
      </w:r>
      <w:proofErr w:type="spellStart"/>
      <w:r w:rsidR="009E03A0">
        <w:t>T</w:t>
      </w:r>
      <w:r w:rsidR="001167BF">
        <w:t>emp</w:t>
      </w:r>
      <w:proofErr w:type="spellEnd"/>
      <w:r w:rsidR="009E03A0">
        <w:t>.</w:t>
      </w:r>
      <w:r w:rsidR="001167BF">
        <w:t xml:space="preserve">) </w:t>
      </w:r>
      <w:r>
        <w:t>Zink…</w:t>
      </w:r>
    </w:p>
    <w:p w14:paraId="3088AD11" w14:textId="1B6D1D2A" w:rsidR="00DE5FDA" w:rsidRDefault="00DE5FDA" w:rsidP="00DE5FDA">
      <w:pPr>
        <w:pStyle w:val="Listenabsatz"/>
        <w:ind w:left="1080"/>
        <w:rPr>
          <w:color w:val="FF0000"/>
        </w:rPr>
      </w:pPr>
      <w:r w:rsidRPr="00DE5FDA">
        <w:rPr>
          <w:color w:val="FF0000"/>
        </w:rPr>
        <w:t>schlecht plastisch verformbar</w:t>
      </w:r>
    </w:p>
    <w:p w14:paraId="44048736" w14:textId="1A0385DD" w:rsidR="00173A05" w:rsidRDefault="00173A05" w:rsidP="00173A05">
      <w:pPr>
        <w:pStyle w:val="berschrift2"/>
        <w:numPr>
          <w:ilvl w:val="1"/>
          <w:numId w:val="2"/>
        </w:numPr>
      </w:pPr>
      <w:r>
        <w:t>Polymorphie (Allotropie):</w:t>
      </w:r>
    </w:p>
    <w:p w14:paraId="4EE749B5" w14:textId="6937DA61" w:rsidR="00173A05" w:rsidRDefault="00173A05" w:rsidP="00173A05">
      <w:pPr>
        <w:pStyle w:val="Listenabsatz"/>
        <w:ind w:left="744"/>
      </w:pPr>
      <w:r>
        <w:t xml:space="preserve">=Umwandlung </w:t>
      </w:r>
      <w:r w:rsidR="00312035">
        <w:t>in ein anderes Atomgitter bei Überschreiten einer bestimmten Temperatur</w:t>
      </w:r>
      <w:r w:rsidR="006710BB">
        <w:t xml:space="preserve">. Bei Reinmetallen meist </w:t>
      </w:r>
      <w:r w:rsidR="0034650E">
        <w:t>sprunghaft</w:t>
      </w:r>
      <w:r w:rsidR="006710BB">
        <w:t>, bei Legierungen in einem Temperaturbereich</w:t>
      </w:r>
    </w:p>
    <w:p w14:paraId="2C00932E" w14:textId="3C468153" w:rsidR="00465AFB" w:rsidRDefault="00465AFB" w:rsidP="00173A05">
      <w:pPr>
        <w:pStyle w:val="Listenabsatz"/>
        <w:ind w:left="744"/>
      </w:pPr>
      <w:r>
        <w:t>-Änderung des spezifischen Volumens</w:t>
      </w:r>
    </w:p>
    <w:p w14:paraId="77DC2484" w14:textId="2487E2F4" w:rsidR="00465AFB" w:rsidRDefault="00465AFB" w:rsidP="00173A05">
      <w:pPr>
        <w:pStyle w:val="Listenabsatz"/>
        <w:ind w:left="744"/>
      </w:pPr>
      <w:r>
        <w:t>-</w:t>
      </w:r>
      <w:r w:rsidR="00171840">
        <w:t>der mechanischen Eigenschaften</w:t>
      </w:r>
    </w:p>
    <w:p w14:paraId="0C1A5E58" w14:textId="27C4A87F" w:rsidR="00171840" w:rsidRDefault="00171840" w:rsidP="00173A05">
      <w:pPr>
        <w:pStyle w:val="Listenabsatz"/>
        <w:ind w:left="744"/>
      </w:pPr>
      <w:r>
        <w:t>-den meisten physikalischen Eigenschaft</w:t>
      </w:r>
      <w:r w:rsidR="006710BB">
        <w:t>en</w:t>
      </w:r>
    </w:p>
    <w:p w14:paraId="3E80E628" w14:textId="0E6D83FD" w:rsidR="008A6A77" w:rsidRDefault="008A6A77" w:rsidP="00173A05">
      <w:pPr>
        <w:pStyle w:val="Listenabsatz"/>
        <w:ind w:left="744"/>
      </w:pPr>
      <w:r>
        <w:t xml:space="preserve">Bei Eisen: Umwandlung bei </w:t>
      </w:r>
      <w:r w:rsidRPr="00CB682B">
        <w:rPr>
          <w:color w:val="FF0000"/>
        </w:rPr>
        <w:t>911°</w:t>
      </w:r>
      <w:r w:rsidR="00924EE5">
        <w:t>/</w:t>
      </w:r>
      <w:r w:rsidR="00386C41">
        <w:t>1392°</w:t>
      </w:r>
      <w:r w:rsidR="0071545C">
        <w:t xml:space="preserve"> (</w:t>
      </w:r>
      <w:proofErr w:type="spellStart"/>
      <w:r w:rsidR="0071545C">
        <w:t>krz</w:t>
      </w:r>
      <w:proofErr w:type="spellEnd"/>
      <w:r w:rsidR="0071545C">
        <w:t>/</w:t>
      </w:r>
      <w:proofErr w:type="spellStart"/>
      <w:r w:rsidR="0071545C">
        <w:t>kfz</w:t>
      </w:r>
      <w:proofErr w:type="spellEnd"/>
      <w:r w:rsidR="0071545C">
        <w:t>/</w:t>
      </w:r>
      <w:proofErr w:type="spellStart"/>
      <w:r w:rsidR="0071545C">
        <w:t>krz</w:t>
      </w:r>
      <w:proofErr w:type="spellEnd"/>
      <w:r w:rsidR="0071545C">
        <w:t>)</w:t>
      </w:r>
      <w:r w:rsidR="0034650E">
        <w:t xml:space="preserve"> (</w:t>
      </w:r>
      <w:proofErr w:type="spellStart"/>
      <w:r w:rsidR="0034650E">
        <w:t>krz</w:t>
      </w:r>
      <w:proofErr w:type="spellEnd"/>
      <w:r w:rsidR="0034650E">
        <w:t xml:space="preserve"> hat höhere Packungsdichte)</w:t>
      </w:r>
    </w:p>
    <w:p w14:paraId="3BCDBBB5" w14:textId="435B8D78" w:rsidR="008A6A77" w:rsidRDefault="008A6A77" w:rsidP="00173A05">
      <w:pPr>
        <w:pStyle w:val="Listenabsatz"/>
        <w:ind w:left="744"/>
      </w:pPr>
      <w:r>
        <w:t xml:space="preserve">Bei Titan: </w:t>
      </w:r>
      <w:r w:rsidR="00E64336">
        <w:t xml:space="preserve">Umwandlung bei </w:t>
      </w:r>
      <w:r w:rsidR="00E64336" w:rsidRPr="00CB682B">
        <w:rPr>
          <w:color w:val="FF0000"/>
        </w:rPr>
        <w:t>882°</w:t>
      </w:r>
      <w:r w:rsidR="00970A70">
        <w:t xml:space="preserve"> von</w:t>
      </w:r>
      <w:r w:rsidR="0082211E">
        <w:t xml:space="preserve"> </w:t>
      </w:r>
      <w:proofErr w:type="spellStart"/>
      <w:r w:rsidR="0082211E">
        <w:t>hdp</w:t>
      </w:r>
      <w:proofErr w:type="spellEnd"/>
      <w:r w:rsidR="0082211E">
        <w:t xml:space="preserve"> in </w:t>
      </w:r>
      <w:proofErr w:type="spellStart"/>
      <w:r w:rsidR="0082211E">
        <w:t>kfz</w:t>
      </w:r>
      <w:proofErr w:type="spellEnd"/>
      <w:r w:rsidR="0082211E">
        <w:t>?</w:t>
      </w:r>
    </w:p>
    <w:p w14:paraId="26C7DBB4" w14:textId="29B8D2BB" w:rsidR="00E64336" w:rsidRDefault="00E64336" w:rsidP="00173A05">
      <w:pPr>
        <w:pStyle w:val="Listenabsatz"/>
        <w:ind w:left="744"/>
      </w:pPr>
      <w:r>
        <w:t>Bei Cobalt: Umwandlung bei 417°</w:t>
      </w:r>
    </w:p>
    <w:p w14:paraId="32792162" w14:textId="525C21DA" w:rsidR="00E64336" w:rsidRDefault="00E64336" w:rsidP="00173A05">
      <w:pPr>
        <w:pStyle w:val="Listenabsatz"/>
        <w:ind w:left="744"/>
      </w:pPr>
      <w:r>
        <w:t>Alle Umwandlungstemperaturen lassen sich durch Legierungselemente verschieben</w:t>
      </w:r>
    </w:p>
    <w:p w14:paraId="338B7AB1" w14:textId="0F0B0C9D" w:rsidR="00F9267A" w:rsidRDefault="00F9267A" w:rsidP="00F9267A">
      <w:pPr>
        <w:pStyle w:val="berschrift2"/>
        <w:numPr>
          <w:ilvl w:val="1"/>
          <w:numId w:val="2"/>
        </w:numPr>
      </w:pPr>
      <w:r>
        <w:t>Gitterfehler:</w:t>
      </w:r>
    </w:p>
    <w:p w14:paraId="7830A000" w14:textId="07FE3811" w:rsidR="00690FFD" w:rsidRDefault="003C62C5" w:rsidP="003C62C5">
      <w:pPr>
        <w:pStyle w:val="berschrift3"/>
        <w:numPr>
          <w:ilvl w:val="2"/>
          <w:numId w:val="2"/>
        </w:numPr>
      </w:pPr>
      <w:r>
        <w:t>Nulldimensionale Fehler:</w:t>
      </w:r>
    </w:p>
    <w:p w14:paraId="3EB98CDD" w14:textId="70DCD724" w:rsidR="00CA2921" w:rsidRPr="00CA2921" w:rsidRDefault="00CA2921" w:rsidP="00CA2921">
      <w:pPr>
        <w:ind w:firstLine="708"/>
      </w:pPr>
      <w:r>
        <w:t>Durch Legierungsatome (gewollt) oder Fremdatome (ungewollt)</w:t>
      </w:r>
    </w:p>
    <w:p w14:paraId="430C06DF" w14:textId="1DB370E1" w:rsidR="003C62C5" w:rsidRDefault="003C62C5" w:rsidP="003C62C5">
      <w:pPr>
        <w:pStyle w:val="Listenabsatz"/>
        <w:ind w:left="1080"/>
      </w:pPr>
      <w:r>
        <w:t>Le</w:t>
      </w:r>
      <w:r w:rsidR="003E62C6">
        <w:t>e</w:t>
      </w:r>
      <w:r>
        <w:t>rstellen</w:t>
      </w:r>
      <w:r w:rsidR="003E62C6">
        <w:t>:</w:t>
      </w:r>
      <w:r w:rsidR="00A64835">
        <w:t xml:space="preserve"> Fehlendes Atom </w:t>
      </w:r>
      <w:r w:rsidR="00CA2921">
        <w:t>an eigentlichem Gitterplatz</w:t>
      </w:r>
    </w:p>
    <w:p w14:paraId="11FE49D1" w14:textId="6C5E8029" w:rsidR="003E62C6" w:rsidRDefault="003E62C6" w:rsidP="003C62C5">
      <w:pPr>
        <w:pStyle w:val="Listenabsatz"/>
        <w:ind w:left="1080"/>
      </w:pPr>
      <w:r>
        <w:t>Substitutionsatom:</w:t>
      </w:r>
      <w:r w:rsidR="002B4C25">
        <w:t xml:space="preserve"> Fremdatom an Gitterplatz</w:t>
      </w:r>
      <w:r w:rsidR="00A323D9">
        <w:t xml:space="preserve"> (größer oder kleinerer Durchmesser)</w:t>
      </w:r>
    </w:p>
    <w:p w14:paraId="51B5E4C2" w14:textId="63C79300" w:rsidR="003E62C6" w:rsidRDefault="003E62C6" w:rsidP="003C62C5">
      <w:pPr>
        <w:pStyle w:val="Listenabsatz"/>
        <w:ind w:left="1080"/>
      </w:pPr>
      <w:r>
        <w:t>Zwischengitteratom:</w:t>
      </w:r>
      <w:r w:rsidR="002B4C25">
        <w:t xml:space="preserve"> </w:t>
      </w:r>
      <w:r w:rsidR="005D2D33">
        <w:t>kleines Atom sitzt zwischen dem Gitter</w:t>
      </w:r>
    </w:p>
    <w:p w14:paraId="7A5F6480" w14:textId="77777777" w:rsidR="00242F6B" w:rsidRDefault="00242F6B" w:rsidP="003C62C5">
      <w:pPr>
        <w:pStyle w:val="Listenabsatz"/>
        <w:ind w:left="1080"/>
      </w:pPr>
    </w:p>
    <w:p w14:paraId="38A58CCA" w14:textId="38FAC7CC" w:rsidR="00534FD2" w:rsidRDefault="00534FD2" w:rsidP="003C62C5">
      <w:pPr>
        <w:pStyle w:val="Listenabsatz"/>
        <w:ind w:left="1080"/>
      </w:pPr>
      <w:r>
        <w:t>Dadurch verzerren die Gitterebene</w:t>
      </w:r>
      <w:r w:rsidR="000C2EFF">
        <w:t>n/Gleitebenen, plastische Verformung wird erschwert, Streckgrenze steigt</w:t>
      </w:r>
      <w:r w:rsidR="00245D0F">
        <w:t xml:space="preserve">. </w:t>
      </w:r>
      <w:r w:rsidR="00B123B3">
        <w:t>Spannungen,</w:t>
      </w:r>
      <w:r w:rsidR="00245D0F">
        <w:t xml:space="preserve"> die </w:t>
      </w:r>
      <w:r w:rsidR="00805FD1">
        <w:t xml:space="preserve">zum Abgleiten eines Idealkristalls nötig </w:t>
      </w:r>
      <w:r w:rsidR="00830763">
        <w:t>werden</w:t>
      </w:r>
      <w:r w:rsidR="00805FD1">
        <w:t xml:space="preserve">, sind um ein Vielfaches </w:t>
      </w:r>
      <w:r w:rsidR="00830763">
        <w:t xml:space="preserve">größer als die gemessenen Spannungen </w:t>
      </w:r>
      <w:r w:rsidR="00484A9A">
        <w:t>(</w:t>
      </w:r>
      <w:proofErr w:type="spellStart"/>
      <w:r w:rsidR="00484A9A">
        <w:t>realität</w:t>
      </w:r>
      <w:proofErr w:type="spellEnd"/>
      <w:r w:rsidR="00484A9A">
        <w:t>)</w:t>
      </w:r>
    </w:p>
    <w:p w14:paraId="4A6121F2" w14:textId="37953517" w:rsidR="00583415" w:rsidRDefault="00583415" w:rsidP="00583415">
      <w:pPr>
        <w:pStyle w:val="berschrift3"/>
        <w:numPr>
          <w:ilvl w:val="2"/>
          <w:numId w:val="2"/>
        </w:numPr>
      </w:pPr>
      <w:r>
        <w:t>Eindimensionale Fehler:</w:t>
      </w:r>
    </w:p>
    <w:p w14:paraId="5ADEFCCD" w14:textId="4E37253B" w:rsidR="00583415" w:rsidRDefault="00B979A8" w:rsidP="00583415">
      <w:pPr>
        <w:pStyle w:val="Listenabsatz"/>
        <w:ind w:left="1080"/>
      </w:pPr>
      <w:r w:rsidRPr="00DF5BCD">
        <w:rPr>
          <w:color w:val="FF0000"/>
        </w:rPr>
        <w:t>Stufenversetzungen</w:t>
      </w:r>
      <w:r>
        <w:t>:</w:t>
      </w:r>
      <w:r w:rsidR="00235D4E">
        <w:t xml:space="preserve"> Durch eingeschobene Halbeben</w:t>
      </w:r>
      <w:r w:rsidR="00B123B3">
        <w:t>en</w:t>
      </w:r>
      <w:r w:rsidR="006E04CE">
        <w:t xml:space="preserve"> springen bei Sch</w:t>
      </w:r>
      <w:r w:rsidR="00850D97">
        <w:t>u</w:t>
      </w:r>
      <w:r w:rsidR="006E04CE">
        <w:t>b</w:t>
      </w:r>
      <w:r w:rsidR="00850D97">
        <w:t>s</w:t>
      </w:r>
      <w:r w:rsidR="006E04CE">
        <w:t xml:space="preserve">pannungen </w:t>
      </w:r>
      <w:r w:rsidR="003E591C">
        <w:t>die Atombindungen an der Versetzungs</w:t>
      </w:r>
      <w:r w:rsidR="00E0444F">
        <w:t>l</w:t>
      </w:r>
      <w:r w:rsidR="003E591C">
        <w:t>inie um, die Halbebenen bildet sich um ei</w:t>
      </w:r>
      <w:r w:rsidR="00850D97">
        <w:t xml:space="preserve">nen Atomabstand verschoben neu </w:t>
      </w:r>
      <w:r w:rsidR="00850D97" w:rsidRPr="00DF5BCD">
        <w:rPr>
          <w:color w:val="FF0000"/>
        </w:rPr>
        <w:t xml:space="preserve">(Gleitebenen) </w:t>
      </w:r>
      <w:r w:rsidR="00850D97" w:rsidRPr="00DF5BCD">
        <w:rPr>
          <w:color w:val="FF0000"/>
        </w:rPr>
        <w:sym w:font="Wingdings" w:char="F0E0"/>
      </w:r>
      <w:r w:rsidR="00850D97" w:rsidRPr="00DF5BCD">
        <w:rPr>
          <w:color w:val="FF0000"/>
        </w:rPr>
        <w:t xml:space="preserve"> plastische Verformung</w:t>
      </w:r>
      <w:r w:rsidR="003E591C" w:rsidRPr="00DF5BCD">
        <w:rPr>
          <w:color w:val="FF0000"/>
        </w:rPr>
        <w:t xml:space="preserve"> </w:t>
      </w:r>
    </w:p>
    <w:p w14:paraId="12A438E3" w14:textId="682A90F9" w:rsidR="004B496D" w:rsidRDefault="004B496D" w:rsidP="00583415">
      <w:pPr>
        <w:pStyle w:val="Listenabsatz"/>
        <w:ind w:left="1080"/>
      </w:pPr>
      <w:r>
        <w:t>Schraubenversetzung</w:t>
      </w:r>
      <w:r w:rsidR="00F83011">
        <w:t>: Umspringen eine</w:t>
      </w:r>
      <w:r w:rsidR="000125E5">
        <w:t>r Teile</w:t>
      </w:r>
      <w:r w:rsidR="009F1A78">
        <w:t>bene durch Schubspannungen</w:t>
      </w:r>
    </w:p>
    <w:p w14:paraId="440894AC" w14:textId="502520ED" w:rsidR="000125E5" w:rsidRDefault="00DA6531" w:rsidP="00DA6531">
      <w:pPr>
        <w:pStyle w:val="berschrift3"/>
        <w:numPr>
          <w:ilvl w:val="2"/>
          <w:numId w:val="2"/>
        </w:numPr>
      </w:pPr>
      <w:r>
        <w:lastRenderedPageBreak/>
        <w:t>Zweidimensionale Gitterfehler:</w:t>
      </w:r>
    </w:p>
    <w:p w14:paraId="3FF25EA1" w14:textId="2A7A4913" w:rsidR="00DA6531" w:rsidRDefault="00F1060B" w:rsidP="00DA6531">
      <w:pPr>
        <w:pStyle w:val="Listenabsatz"/>
        <w:ind w:left="1080"/>
      </w:pPr>
      <w:r>
        <w:t xml:space="preserve">Stapelfehler: Zwei </w:t>
      </w:r>
      <w:r w:rsidR="00FB267E">
        <w:t>Ebenen liegen „auf Stoß“</w:t>
      </w:r>
    </w:p>
    <w:p w14:paraId="305214E7" w14:textId="6E9B517B" w:rsidR="00FB267E" w:rsidRDefault="00FB267E" w:rsidP="00DA6531">
      <w:pPr>
        <w:pStyle w:val="Listenabsatz"/>
        <w:ind w:left="1080"/>
      </w:pPr>
      <w:r>
        <w:t xml:space="preserve">Antiphasengrenze: bei Legierungen (ähnlich </w:t>
      </w:r>
      <w:r w:rsidR="00AE4E6A">
        <w:t>S</w:t>
      </w:r>
      <w:r>
        <w:t>tapelfehler</w:t>
      </w:r>
      <w:r w:rsidR="00AE4E6A">
        <w:t>, Legierungsatome auf stoß</w:t>
      </w:r>
      <w:r>
        <w:t>)</w:t>
      </w:r>
    </w:p>
    <w:p w14:paraId="0689F3BF" w14:textId="207045AD" w:rsidR="00992C8F" w:rsidRDefault="00992C8F" w:rsidP="00DA6531">
      <w:pPr>
        <w:pStyle w:val="Listenabsatz"/>
        <w:ind w:left="1080"/>
      </w:pPr>
      <w:r>
        <w:t>Großwinkelkorngrenze</w:t>
      </w:r>
      <w:r w:rsidR="00766573">
        <w:t>:</w:t>
      </w:r>
    </w:p>
    <w:p w14:paraId="42FE733A" w14:textId="7415BE14" w:rsidR="00992C8F" w:rsidRDefault="00992C8F" w:rsidP="00DA6531">
      <w:pPr>
        <w:pStyle w:val="Listenabsatz"/>
        <w:ind w:left="1080"/>
      </w:pPr>
      <w:r>
        <w:t>Kleinwinkelkorngrenze</w:t>
      </w:r>
      <w:r w:rsidR="00401583">
        <w:t>: Durch Ansammlung von Stufenversetzungen</w:t>
      </w:r>
      <w:r w:rsidR="00766573">
        <w:t xml:space="preserve"> an einer Stelle (Kristall unterbrochen)</w:t>
      </w:r>
    </w:p>
    <w:p w14:paraId="6D5A507A" w14:textId="4317F6EB" w:rsidR="00F23E57" w:rsidRDefault="004757D9" w:rsidP="00DA6531">
      <w:pPr>
        <w:pStyle w:val="Listenabsatz"/>
        <w:ind w:left="1080"/>
      </w:pPr>
      <w:r>
        <w:t>Zwillingsgrenze</w:t>
      </w:r>
      <w:r w:rsidR="00C524E8">
        <w:t xml:space="preserve">: Umklappen des Gitter </w:t>
      </w:r>
      <w:proofErr w:type="spellStart"/>
      <w:r w:rsidR="00C524E8">
        <w:t>z.</w:t>
      </w:r>
      <w:r w:rsidR="00AE4E6A">
        <w:t>B</w:t>
      </w:r>
      <w:proofErr w:type="spellEnd"/>
      <w:r w:rsidR="00C524E8">
        <w:t xml:space="preserve"> </w:t>
      </w:r>
      <w:r w:rsidR="00F5478D">
        <w:t>d</w:t>
      </w:r>
      <w:r w:rsidR="00C524E8">
        <w:t>urch</w:t>
      </w:r>
      <w:r w:rsidR="00F5478D">
        <w:t xml:space="preserve"> </w:t>
      </w:r>
      <w:r w:rsidR="00AE4E6A">
        <w:t>Verformung</w:t>
      </w:r>
      <w:r w:rsidR="00862B17">
        <w:t xml:space="preserve"> an einer „Spiegellinie“</w:t>
      </w:r>
    </w:p>
    <w:p w14:paraId="1037F031" w14:textId="4D0642C5" w:rsidR="00F23E57" w:rsidRDefault="00F23E57" w:rsidP="00F23E57">
      <w:pPr>
        <w:pStyle w:val="berschrift3"/>
        <w:numPr>
          <w:ilvl w:val="2"/>
          <w:numId w:val="2"/>
        </w:numPr>
      </w:pPr>
      <w:r>
        <w:t>Dreidimensionale Gitterfehler:</w:t>
      </w:r>
    </w:p>
    <w:p w14:paraId="61E11394" w14:textId="0AD7B48E" w:rsidR="006D52B0" w:rsidRDefault="006D52B0" w:rsidP="006D52B0">
      <w:pPr>
        <w:ind w:left="1080"/>
      </w:pPr>
      <w:r>
        <w:t>Ansammlung von Leerstellen</w:t>
      </w:r>
      <w:r w:rsidR="006700DB">
        <w:t xml:space="preserve"> (Poren)</w:t>
      </w:r>
      <w:r>
        <w:t>:</w:t>
      </w:r>
      <w:r w:rsidR="00102358">
        <w:t xml:space="preserve"> </w:t>
      </w:r>
      <w:r w:rsidR="00D44405">
        <w:t xml:space="preserve">Durch </w:t>
      </w:r>
      <w:proofErr w:type="spellStart"/>
      <w:r w:rsidR="00D44405">
        <w:t>Lunkerbildung</w:t>
      </w:r>
      <w:proofErr w:type="spellEnd"/>
      <w:r w:rsidR="00D44405">
        <w:t xml:space="preserve"> im Gießprozess</w:t>
      </w:r>
    </w:p>
    <w:p w14:paraId="0129F4FD" w14:textId="3D25E841" w:rsidR="004757D9" w:rsidRDefault="006D52B0" w:rsidP="006D52B0">
      <w:pPr>
        <w:ind w:left="1080"/>
      </w:pPr>
      <w:r>
        <w:t>Ansammlung von Substitutionsatomen</w:t>
      </w:r>
      <w:r w:rsidR="00C524E8">
        <w:t xml:space="preserve"> </w:t>
      </w:r>
      <w:r w:rsidR="006700DB">
        <w:t>(Ausscheidungen):</w:t>
      </w:r>
    </w:p>
    <w:p w14:paraId="24A3C622" w14:textId="7D98FD74" w:rsidR="00DD30B2" w:rsidRDefault="00051F41" w:rsidP="00051F41">
      <w:pPr>
        <w:pStyle w:val="berschrift2"/>
        <w:numPr>
          <w:ilvl w:val="1"/>
          <w:numId w:val="2"/>
        </w:numPr>
      </w:pPr>
      <w:r>
        <w:t>Legierungsbildung:</w:t>
      </w:r>
    </w:p>
    <w:p w14:paraId="0B09A28B" w14:textId="08E6A37C" w:rsidR="00766573" w:rsidRDefault="00792190" w:rsidP="00DA6531">
      <w:pPr>
        <w:pStyle w:val="Listenabsatz"/>
        <w:ind w:left="1080"/>
      </w:pPr>
      <w:r>
        <w:t xml:space="preserve">Technische Metalle bestehen </w:t>
      </w:r>
      <w:r w:rsidR="00BE22F3">
        <w:t>meist aus 2 oder mehr chemischen Elementen.</w:t>
      </w:r>
    </w:p>
    <w:p w14:paraId="16AB99DF" w14:textId="1F5BAF35" w:rsidR="0059682C" w:rsidRDefault="00BE22F3" w:rsidP="0059682C">
      <w:pPr>
        <w:pStyle w:val="Listenabsatz"/>
        <w:ind w:left="1080"/>
      </w:pPr>
      <w:r>
        <w:t xml:space="preserve">Durch: </w:t>
      </w:r>
      <w:r>
        <w:tab/>
        <w:t>-verbesserung der (Bruch)-Zähigkeit</w:t>
      </w:r>
      <w:r w:rsidR="0059682C">
        <w:tab/>
        <w:t>-Gitterumwandlung beeinflussen</w:t>
      </w:r>
    </w:p>
    <w:p w14:paraId="5DA341EA" w14:textId="571B5956" w:rsidR="00BE22F3" w:rsidRDefault="00BE22F3" w:rsidP="00BE22F3">
      <w:pPr>
        <w:pStyle w:val="Listenabsatz"/>
        <w:ind w:left="1080"/>
      </w:pPr>
      <w:r>
        <w:tab/>
      </w:r>
      <w:r>
        <w:tab/>
        <w:t xml:space="preserve">-verbesserung der </w:t>
      </w:r>
      <w:r w:rsidR="0059682C">
        <w:t>Festigkeit</w:t>
      </w:r>
      <w:r w:rsidR="00AE0085">
        <w:t>/E-modul</w:t>
      </w:r>
      <w:r w:rsidR="0059682C">
        <w:tab/>
        <w:t>-</w:t>
      </w:r>
      <w:r w:rsidR="00705DEE">
        <w:t>Wärmebehandlung (Glühen/Härten)</w:t>
      </w:r>
    </w:p>
    <w:p w14:paraId="5025604E" w14:textId="0F4EB851" w:rsidR="0059682C" w:rsidRDefault="00110A1E" w:rsidP="00BE22F3">
      <w:pPr>
        <w:pStyle w:val="Listenabsatz"/>
        <w:ind w:left="1080"/>
      </w:pPr>
      <w:r w:rsidRPr="004B6A27">
        <w:rPr>
          <w:noProof/>
        </w:rPr>
        <w:drawing>
          <wp:anchor distT="0" distB="0" distL="114300" distR="114300" simplePos="0" relativeHeight="251666432" behindDoc="1" locked="0" layoutInCell="1" allowOverlap="1" wp14:anchorId="086D6516" wp14:editId="13CE1920">
            <wp:simplePos x="0" y="0"/>
            <wp:positionH relativeFrom="column">
              <wp:posOffset>-842645</wp:posOffset>
            </wp:positionH>
            <wp:positionV relativeFrom="paragraph">
              <wp:posOffset>227965</wp:posOffset>
            </wp:positionV>
            <wp:extent cx="1352550" cy="1449705"/>
            <wp:effectExtent l="0" t="0" r="0" b="0"/>
            <wp:wrapTight wrapText="bothSides">
              <wp:wrapPolygon edited="0">
                <wp:start x="0" y="0"/>
                <wp:lineTo x="0" y="21288"/>
                <wp:lineTo x="21296" y="21288"/>
                <wp:lineTo x="21296" y="0"/>
                <wp:lineTo x="0" y="0"/>
              </wp:wrapPolygon>
            </wp:wrapTight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44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682C">
        <w:tab/>
      </w:r>
      <w:r w:rsidR="0059682C">
        <w:tab/>
        <w:t>-Korrosionsbeständigkeit</w:t>
      </w:r>
      <w:r w:rsidR="00705DEE">
        <w:tab/>
      </w:r>
      <w:r w:rsidR="00705DEE">
        <w:tab/>
        <w:t>-</w:t>
      </w:r>
      <w:r w:rsidR="00BF2982">
        <w:t>Biokompatibilität</w:t>
      </w:r>
    </w:p>
    <w:p w14:paraId="7075F187" w14:textId="5437A13E" w:rsidR="0059682C" w:rsidRDefault="0059682C" w:rsidP="00BE22F3">
      <w:pPr>
        <w:pStyle w:val="Listenabsatz"/>
        <w:ind w:left="1080"/>
      </w:pPr>
      <w:r>
        <w:tab/>
      </w:r>
      <w:r>
        <w:tab/>
        <w:t>-Schmelzpunkt</w:t>
      </w:r>
      <w:r w:rsidR="00BF2982">
        <w:tab/>
      </w:r>
      <w:r w:rsidR="00BF2982">
        <w:tab/>
      </w:r>
      <w:r w:rsidR="00BF2982">
        <w:tab/>
      </w:r>
      <w:r w:rsidR="00BF2982">
        <w:tab/>
        <w:t>-</w:t>
      </w:r>
      <w:r w:rsidR="008A45FA">
        <w:t>Schwingfestigkeit</w:t>
      </w:r>
    </w:p>
    <w:p w14:paraId="0D612EF1" w14:textId="7B203937" w:rsidR="008A45FA" w:rsidRDefault="008A45FA" w:rsidP="00BE22F3">
      <w:pPr>
        <w:pStyle w:val="Listenabsatz"/>
        <w:ind w:left="1080"/>
      </w:pPr>
      <w:r>
        <w:tab/>
      </w:r>
      <w:r>
        <w:tab/>
      </w:r>
      <w:r w:rsidR="00AE0085">
        <w:t>-Preis</w:t>
      </w:r>
      <w:r w:rsidR="00BB35DA">
        <w:tab/>
      </w:r>
      <w:r w:rsidR="00BB35DA">
        <w:tab/>
      </w:r>
      <w:r w:rsidR="00BB35DA">
        <w:tab/>
      </w:r>
      <w:r w:rsidR="00BB35DA">
        <w:tab/>
      </w:r>
      <w:r w:rsidR="00BB35DA">
        <w:tab/>
        <w:t>-Tribologie</w:t>
      </w:r>
    </w:p>
    <w:p w14:paraId="122D1822" w14:textId="477FC1E1" w:rsidR="00946043" w:rsidRDefault="007E6A02" w:rsidP="00BE22F3">
      <w:pPr>
        <w:pStyle w:val="Listenabsatz"/>
        <w:ind w:left="1080"/>
      </w:pPr>
      <w:r w:rsidRPr="005C4CD3">
        <w:rPr>
          <w:noProof/>
        </w:rPr>
        <w:drawing>
          <wp:anchor distT="0" distB="0" distL="114300" distR="114300" simplePos="0" relativeHeight="251667456" behindDoc="1" locked="0" layoutInCell="1" allowOverlap="1" wp14:anchorId="1C67D713" wp14:editId="1BB05C44">
            <wp:simplePos x="0" y="0"/>
            <wp:positionH relativeFrom="column">
              <wp:posOffset>4700905</wp:posOffset>
            </wp:positionH>
            <wp:positionV relativeFrom="paragraph">
              <wp:posOffset>10160</wp:posOffset>
            </wp:positionV>
            <wp:extent cx="1565597" cy="1438275"/>
            <wp:effectExtent l="0" t="0" r="0" b="0"/>
            <wp:wrapTight wrapText="bothSides">
              <wp:wrapPolygon edited="0">
                <wp:start x="0" y="0"/>
                <wp:lineTo x="0" y="21171"/>
                <wp:lineTo x="21293" y="21171"/>
                <wp:lineTo x="21293" y="0"/>
                <wp:lineTo x="0" y="0"/>
              </wp:wrapPolygon>
            </wp:wrapTight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597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6043">
        <w:t>Beispiel: Titanlegierungen: Durch Sauerstoff steigt Festigkeit, aber auch Sprödigkeit</w:t>
      </w:r>
      <w:r w:rsidR="001864AD">
        <w:t>.</w:t>
      </w:r>
    </w:p>
    <w:p w14:paraId="40130002" w14:textId="21DE35D7" w:rsidR="001864AD" w:rsidRDefault="001864AD" w:rsidP="00BE22F3">
      <w:pPr>
        <w:pStyle w:val="Listenabsatz"/>
        <w:ind w:left="1080"/>
      </w:pPr>
      <w:r>
        <w:tab/>
      </w:r>
      <w:r>
        <w:tab/>
        <w:t xml:space="preserve">Meist </w:t>
      </w:r>
      <w:r w:rsidR="00382ACE">
        <w:t>v</w:t>
      </w:r>
      <w:r>
        <w:t>erw</w:t>
      </w:r>
      <w:r w:rsidR="009B02F6">
        <w:t>endet: Ti-6Al-4V (Grade 5)</w:t>
      </w:r>
    </w:p>
    <w:p w14:paraId="1B4E0EFD" w14:textId="684B4031" w:rsidR="0096281A" w:rsidRDefault="00382ACE" w:rsidP="00BE22F3">
      <w:pPr>
        <w:pStyle w:val="Listenabsatz"/>
        <w:ind w:left="1080"/>
      </w:pPr>
      <w:r>
        <w:t xml:space="preserve">Vollkommene Löslichkeit: </w:t>
      </w:r>
      <w:r w:rsidR="00C7661C">
        <w:tab/>
        <w:t xml:space="preserve">  </w:t>
      </w:r>
      <w:r w:rsidR="006671DE">
        <w:sym w:font="Wingdings" w:char="F0E0"/>
      </w:r>
      <w:r w:rsidR="006671DE">
        <w:t xml:space="preserve"> Mischkristall</w:t>
      </w:r>
    </w:p>
    <w:p w14:paraId="42B5D3E5" w14:textId="0A64DCE8" w:rsidR="006671DE" w:rsidRDefault="006671DE" w:rsidP="00BE22F3">
      <w:pPr>
        <w:pStyle w:val="Listenabsatz"/>
        <w:ind w:left="1080"/>
      </w:pPr>
      <w:r>
        <w:t xml:space="preserve">Teilweise Löslichkeit: </w:t>
      </w:r>
      <w:r w:rsidR="00C7661C">
        <w:tab/>
        <w:t xml:space="preserve">  </w:t>
      </w:r>
      <w:r>
        <w:sym w:font="Wingdings" w:char="F0E0"/>
      </w:r>
      <w:r>
        <w:t xml:space="preserve"> Zweiphasiges Gefüge</w:t>
      </w:r>
    </w:p>
    <w:p w14:paraId="2A0CD090" w14:textId="6EC23084" w:rsidR="006671DE" w:rsidRDefault="006671DE" w:rsidP="00BE22F3">
      <w:pPr>
        <w:pStyle w:val="Listenabsatz"/>
        <w:ind w:left="1080"/>
      </w:pPr>
      <w:r>
        <w:t xml:space="preserve">Vollkommene Unlöslichkeit: </w:t>
      </w:r>
      <w:r>
        <w:sym w:font="Wingdings" w:char="F0E0"/>
      </w:r>
      <w:r>
        <w:t xml:space="preserve"> Zweiphasiges </w:t>
      </w:r>
      <w:proofErr w:type="spellStart"/>
      <w:r>
        <w:t>Gesfüge</w:t>
      </w:r>
      <w:proofErr w:type="spellEnd"/>
    </w:p>
    <w:p w14:paraId="1D1C77CB" w14:textId="719B0A0C" w:rsidR="002B61EB" w:rsidRDefault="004E4749" w:rsidP="00BE22F3">
      <w:pPr>
        <w:pStyle w:val="Listenabsatz"/>
        <w:ind w:left="1080"/>
      </w:pPr>
      <w:r>
        <w:t>Durch Übersättigte Mischkristalle kommt es zu Ausscheidungen</w:t>
      </w:r>
    </w:p>
    <w:p w14:paraId="2CAC818C" w14:textId="71C25690" w:rsidR="004B6A27" w:rsidRDefault="004B6A27" w:rsidP="00BE22F3">
      <w:pPr>
        <w:pStyle w:val="Listenabsatz"/>
        <w:ind w:left="1080"/>
      </w:pPr>
    </w:p>
    <w:p w14:paraId="2901E2AC" w14:textId="76DB8773" w:rsidR="004E28D9" w:rsidRDefault="004E28D9" w:rsidP="004E28D9">
      <w:pPr>
        <w:pStyle w:val="berschrift3"/>
        <w:numPr>
          <w:ilvl w:val="2"/>
          <w:numId w:val="2"/>
        </w:numPr>
      </w:pPr>
      <w:r>
        <w:t>Linsendiagramm:</w:t>
      </w:r>
    </w:p>
    <w:p w14:paraId="07E2624E" w14:textId="059A95DE" w:rsidR="00F1060B" w:rsidRDefault="004E28D9" w:rsidP="00DA6531">
      <w:pPr>
        <w:pStyle w:val="Listenabsatz"/>
        <w:ind w:left="1080"/>
      </w:pPr>
      <w:r>
        <w:t xml:space="preserve">Vollständige </w:t>
      </w:r>
      <w:r w:rsidR="00DA24F0">
        <w:t>L</w:t>
      </w:r>
      <w:r>
        <w:t xml:space="preserve">öslichkeit </w:t>
      </w:r>
      <w:r w:rsidR="00DA24F0">
        <w:t>in festem und flüssigem Zustand</w:t>
      </w:r>
    </w:p>
    <w:p w14:paraId="7CA1AD10" w14:textId="48681CC1" w:rsidR="00DA24F0" w:rsidRDefault="00DA24F0" w:rsidP="00DA6531">
      <w:pPr>
        <w:pStyle w:val="Listenabsatz"/>
        <w:ind w:left="1080"/>
      </w:pPr>
      <w:r>
        <w:t>Für Legierungen aus zwei Komponenten</w:t>
      </w:r>
      <w:r w:rsidR="00F02D53">
        <w:t xml:space="preserve"> bei unendlich langsamer Abkühlung</w:t>
      </w:r>
    </w:p>
    <w:p w14:paraId="484DAEF5" w14:textId="78EB949C" w:rsidR="00F02D53" w:rsidRDefault="00F02D53" w:rsidP="00DA6531">
      <w:pPr>
        <w:pStyle w:val="Listenabsatz"/>
        <w:ind w:left="1080"/>
      </w:pPr>
      <w:proofErr w:type="spellStart"/>
      <w:r>
        <w:t>Liquidusline</w:t>
      </w:r>
      <w:proofErr w:type="spellEnd"/>
      <w:r>
        <w:t xml:space="preserve"> = </w:t>
      </w:r>
      <w:r w:rsidR="00CD1CA1">
        <w:t>oberhalb alles Flüssig</w:t>
      </w:r>
      <w:r w:rsidR="00CD1CA1">
        <w:tab/>
      </w:r>
      <w:proofErr w:type="spellStart"/>
      <w:r w:rsidR="00CD1CA1">
        <w:t>Soliduslinie</w:t>
      </w:r>
      <w:proofErr w:type="spellEnd"/>
      <w:r w:rsidR="00CD1CA1">
        <w:t xml:space="preserve"> = unterhalb alles fest</w:t>
      </w:r>
    </w:p>
    <w:p w14:paraId="6FDE41AC" w14:textId="1B7F29DD" w:rsidR="00882F6A" w:rsidRDefault="00882F6A" w:rsidP="00542AE9">
      <w:pPr>
        <w:pStyle w:val="berschrift3"/>
        <w:numPr>
          <w:ilvl w:val="2"/>
          <w:numId w:val="2"/>
        </w:numPr>
      </w:pPr>
      <w:r>
        <w:t>V-Diagramm</w:t>
      </w:r>
      <w:r w:rsidR="00542AE9">
        <w:t xml:space="preserve"> mit Mischungslücke</w:t>
      </w:r>
    </w:p>
    <w:p w14:paraId="5CE36AA5" w14:textId="247404DD" w:rsidR="00542AE9" w:rsidRDefault="00CD2A31" w:rsidP="00542AE9">
      <w:pPr>
        <w:pStyle w:val="Listenabsatz"/>
        <w:ind w:left="1080"/>
      </w:pPr>
      <w:r>
        <w:t>Vollkommene Löslichkeit im Flüssigen und teilweise Löslichkeit im festen Zustand</w:t>
      </w:r>
    </w:p>
    <w:p w14:paraId="1CD19B2A" w14:textId="3686ED48" w:rsidR="008B42AF" w:rsidRDefault="008B42AF" w:rsidP="00542AE9">
      <w:pPr>
        <w:pStyle w:val="Listenabsatz"/>
        <w:ind w:left="1080"/>
      </w:pPr>
      <w:r>
        <w:t xml:space="preserve">Eutektische Zusammensetzung = </w:t>
      </w:r>
      <w:proofErr w:type="spellStart"/>
      <w:r w:rsidR="00413EEC">
        <w:t>Liquidus</w:t>
      </w:r>
      <w:proofErr w:type="spellEnd"/>
      <w:r w:rsidR="00413EEC">
        <w:t xml:space="preserve"> und Solidus an einem Punkt</w:t>
      </w:r>
    </w:p>
    <w:p w14:paraId="35AAAB63" w14:textId="6D1EA616" w:rsidR="00413EEC" w:rsidRDefault="00413EEC" w:rsidP="00542AE9">
      <w:pPr>
        <w:pStyle w:val="Listenabsatz"/>
        <w:ind w:left="1080"/>
      </w:pPr>
      <w:r>
        <w:t xml:space="preserve">Eutektikum besonders fein und </w:t>
      </w:r>
      <w:r w:rsidR="00E92DA1">
        <w:t>g</w:t>
      </w:r>
      <w:r>
        <w:t>leichmäßig</w:t>
      </w:r>
    </w:p>
    <w:p w14:paraId="00933C9C" w14:textId="4E9A35BD" w:rsidR="00E92DA1" w:rsidRDefault="00E92DA1" w:rsidP="00542AE9">
      <w:pPr>
        <w:pStyle w:val="Listenabsatz"/>
        <w:ind w:left="1080"/>
      </w:pPr>
      <w:r>
        <w:t xml:space="preserve">(Ganz rechts und links lösen sich alle a/b MK </w:t>
      </w:r>
    </w:p>
    <w:p w14:paraId="1C5BC89D" w14:textId="270A4C37" w:rsidR="00D768AF" w:rsidRDefault="00A154BE" w:rsidP="00542AE9">
      <w:pPr>
        <w:pStyle w:val="Listenabsatz"/>
        <w:ind w:left="1080"/>
      </w:pPr>
      <w:r>
        <w:t xml:space="preserve">Bei Schneiden der </w:t>
      </w:r>
      <w:proofErr w:type="spellStart"/>
      <w:r>
        <w:t>Se</w:t>
      </w:r>
      <w:r w:rsidR="00FD4417">
        <w:t>gregatslinie</w:t>
      </w:r>
      <w:proofErr w:type="spellEnd"/>
      <w:r w:rsidR="00FD4417">
        <w:t xml:space="preserve"> beginnen </w:t>
      </w:r>
      <w:r w:rsidR="00E92DA1">
        <w:t>a/b</w:t>
      </w:r>
      <w:r w:rsidR="00FD4417">
        <w:t xml:space="preserve">-Mischkristalle </w:t>
      </w:r>
      <w:r w:rsidR="00E92DA1">
        <w:t>auszuscheiden</w:t>
      </w:r>
      <w:r w:rsidR="00411DD3">
        <w:t>,</w:t>
      </w:r>
      <w:r w:rsidR="0046595D">
        <w:t xml:space="preserve"> </w:t>
      </w:r>
      <w:r w:rsidR="009932B0">
        <w:t>da die Löslichkeit</w:t>
      </w:r>
      <w:r w:rsidR="00411DD3">
        <w:t xml:space="preserve"> </w:t>
      </w:r>
      <w:r w:rsidR="006251BB">
        <w:t>T</w:t>
      </w:r>
      <w:r w:rsidR="009932B0">
        <w:t>emperaturabhä</w:t>
      </w:r>
      <w:r w:rsidR="006251BB">
        <w:t>n</w:t>
      </w:r>
      <w:r w:rsidR="009932B0">
        <w:t>gig</w:t>
      </w:r>
      <w:r w:rsidR="006251BB">
        <w:t xml:space="preserve"> ist</w:t>
      </w:r>
      <w:r w:rsidR="009932B0">
        <w:t xml:space="preserve"> </w:t>
      </w:r>
      <w:r w:rsidR="006251BB">
        <w:sym w:font="Wingdings" w:char="F0E0"/>
      </w:r>
      <w:r w:rsidR="006251BB">
        <w:t xml:space="preserve"> </w:t>
      </w:r>
      <w:r w:rsidR="00411DD3">
        <w:t>Festigkeitssteigerung)</w:t>
      </w:r>
    </w:p>
    <w:p w14:paraId="6359DC47" w14:textId="3B252512" w:rsidR="00BF2B8D" w:rsidRDefault="00BF2B8D" w:rsidP="00542AE9">
      <w:pPr>
        <w:pStyle w:val="Listenabsatz"/>
        <w:ind w:left="1080"/>
      </w:pPr>
      <w:r w:rsidRPr="00BF2B8D">
        <w:rPr>
          <w:noProof/>
        </w:rPr>
        <w:drawing>
          <wp:inline distT="0" distB="0" distL="0" distR="0" wp14:anchorId="1B0C0386" wp14:editId="0EC857B2">
            <wp:extent cx="3362325" cy="1740463"/>
            <wp:effectExtent l="0" t="0" r="0" b="0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64980" cy="1741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38A37" w14:textId="165AE377" w:rsidR="0098576C" w:rsidRDefault="00B81A02" w:rsidP="00B81A02">
      <w:pPr>
        <w:pStyle w:val="berschrift3"/>
        <w:numPr>
          <w:ilvl w:val="2"/>
          <w:numId w:val="2"/>
        </w:numPr>
      </w:pPr>
      <w:r>
        <w:lastRenderedPageBreak/>
        <w:t>Eisen-Kohlenstoff-Diagramm</w:t>
      </w:r>
    </w:p>
    <w:p w14:paraId="2A80481A" w14:textId="6ACAB306" w:rsidR="00B81A02" w:rsidRDefault="0035171A" w:rsidP="00B81A02">
      <w:pPr>
        <w:pStyle w:val="Listenabsatz"/>
        <w:ind w:left="1080"/>
      </w:pPr>
      <w:r>
        <w:t xml:space="preserve">Austenitische Stähle (Kfz-Gitter) sind nicht magnetisch </w:t>
      </w:r>
      <w:r>
        <w:sym w:font="Wingdings" w:char="F0E0"/>
      </w:r>
      <w:r>
        <w:t xml:space="preserve"> MRT-Tauglich</w:t>
      </w:r>
      <w:r w:rsidR="00A03CC5">
        <w:t>, Implantate…</w:t>
      </w:r>
    </w:p>
    <w:p w14:paraId="76B8FB0B" w14:textId="4D89CE41" w:rsidR="00134263" w:rsidRDefault="00134263" w:rsidP="00B81A02">
      <w:pPr>
        <w:pStyle w:val="Listenabsatz"/>
        <w:ind w:left="1080"/>
      </w:pPr>
      <w:r>
        <w:t xml:space="preserve">Perlitische Stähle für </w:t>
      </w:r>
      <w:r w:rsidR="00A03CC5">
        <w:t>Gerätetechnik (</w:t>
      </w:r>
      <w:proofErr w:type="spellStart"/>
      <w:r w:rsidR="00A03CC5">
        <w:t>krz</w:t>
      </w:r>
      <w:proofErr w:type="spellEnd"/>
      <w:r w:rsidR="00A03CC5">
        <w:t>-Gitter), Gerätetechnik</w:t>
      </w:r>
    </w:p>
    <w:p w14:paraId="520CE73A" w14:textId="34543CFF" w:rsidR="008607E5" w:rsidRDefault="0052513B" w:rsidP="00B81A02">
      <w:pPr>
        <w:pStyle w:val="Listenabsatz"/>
        <w:ind w:left="1080"/>
      </w:pPr>
      <w:r>
        <w:t>Austenit</w:t>
      </w:r>
      <w:r w:rsidR="00B410ED">
        <w:t>(</w:t>
      </w:r>
      <w:r w:rsidR="0093631B">
        <w:rPr>
          <w:rFonts w:cstheme="minorHAnsi"/>
        </w:rPr>
        <w:t>γ</w:t>
      </w:r>
      <w:r w:rsidR="00B410ED">
        <w:t>)-stabilisierende Elemente reduzieren die Temperatur</w:t>
      </w:r>
      <w:r w:rsidR="0093631B">
        <w:t xml:space="preserve"> (bis unter Raumtemperatur)</w:t>
      </w:r>
      <w:r w:rsidR="00B410ED">
        <w:t xml:space="preserve"> bei der </w:t>
      </w:r>
      <w:r w:rsidR="0093631B">
        <w:t xml:space="preserve">Austenit </w:t>
      </w:r>
      <w:r w:rsidR="00B410ED">
        <w:t>existiert:</w:t>
      </w:r>
    </w:p>
    <w:p w14:paraId="5D8469BB" w14:textId="57208414" w:rsidR="0011354B" w:rsidRDefault="00B410ED" w:rsidP="00461F5E">
      <w:pPr>
        <w:pStyle w:val="Listenabsatz"/>
        <w:ind w:left="1080"/>
      </w:pPr>
      <w:r>
        <w:t xml:space="preserve">C, </w:t>
      </w:r>
      <w:proofErr w:type="spellStart"/>
      <w:r>
        <w:t>Mn</w:t>
      </w:r>
      <w:proofErr w:type="spellEnd"/>
      <w:r>
        <w:t xml:space="preserve">, </w:t>
      </w:r>
      <w:r w:rsidRPr="0093631B">
        <w:rPr>
          <w:color w:val="FF0000"/>
        </w:rPr>
        <w:t>Ni</w:t>
      </w:r>
      <w:r>
        <w:t xml:space="preserve">, </w:t>
      </w:r>
      <w:proofErr w:type="spellStart"/>
      <w:r>
        <w:t>Cu</w:t>
      </w:r>
      <w:proofErr w:type="spellEnd"/>
      <w:r>
        <w:t xml:space="preserve">, </w:t>
      </w:r>
      <w:r w:rsidRPr="0093631B">
        <w:rPr>
          <w:color w:val="FF0000"/>
        </w:rPr>
        <w:t>N</w:t>
      </w:r>
      <w:r>
        <w:t xml:space="preserve">, Co, </w:t>
      </w:r>
      <w:proofErr w:type="spellStart"/>
      <w:r>
        <w:t>Zn</w:t>
      </w:r>
      <w:proofErr w:type="spellEnd"/>
    </w:p>
    <w:p w14:paraId="0B6880E7" w14:textId="1F0564DA" w:rsidR="007C067F" w:rsidRDefault="007C067F" w:rsidP="007C067F">
      <w:pPr>
        <w:pStyle w:val="berschrift2"/>
        <w:numPr>
          <w:ilvl w:val="1"/>
          <w:numId w:val="2"/>
        </w:numPr>
      </w:pPr>
      <w:r>
        <w:t>Festigkeitskennwerte:</w:t>
      </w:r>
    </w:p>
    <w:p w14:paraId="4029CF60" w14:textId="4CD68B76" w:rsidR="007C067F" w:rsidRDefault="00C02157" w:rsidP="007C067F">
      <w:pPr>
        <w:pStyle w:val="Listenabsatz"/>
        <w:ind w:left="744"/>
      </w:pPr>
      <w:r>
        <w:t>Streckgrenze, Zugfestigkeit, Zeitstandfestigkeit, S</w:t>
      </w:r>
      <w:r w:rsidR="007F3CE5">
        <w:t>c</w:t>
      </w:r>
      <w:r>
        <w:t>hwingfestigkeit,</w:t>
      </w:r>
      <w:r w:rsidR="007F3CE5">
        <w:t xml:space="preserve"> </w:t>
      </w:r>
      <w:r>
        <w:t>Bruchzähigkeit</w:t>
      </w:r>
      <w:r w:rsidR="007F3CE5">
        <w:t>, Sicherheitsbeiwerte</w:t>
      </w:r>
    </w:p>
    <w:p w14:paraId="75BCE337" w14:textId="13B59F19" w:rsidR="0004709F" w:rsidRDefault="0006093E" w:rsidP="0004709F">
      <w:pPr>
        <w:pStyle w:val="Listenabsatz"/>
        <w:numPr>
          <w:ilvl w:val="2"/>
          <w:numId w:val="2"/>
        </w:numPr>
        <w:rPr>
          <w:rStyle w:val="berschrift3Zchn"/>
        </w:rPr>
      </w:pPr>
      <w:r w:rsidRPr="0004709F">
        <w:rPr>
          <w:rStyle w:val="berschrift3Zchn"/>
        </w:rPr>
        <w:t>Reversible Verformung:</w:t>
      </w:r>
    </w:p>
    <w:p w14:paraId="64D7B5C2" w14:textId="76746E4C" w:rsidR="0006093E" w:rsidRDefault="0006093E" w:rsidP="007C067F">
      <w:pPr>
        <w:pStyle w:val="Listenabsatz"/>
        <w:ind w:left="744"/>
      </w:pPr>
      <w:r>
        <w:t xml:space="preserve"> Beim Entlasten werden die Formänderungen sofort oder mit Verzögerung </w:t>
      </w:r>
      <w:r w:rsidR="00AA55BE">
        <w:t>v</w:t>
      </w:r>
      <w:r w:rsidR="00756385">
        <w:t>o</w:t>
      </w:r>
      <w:r w:rsidR="00AA55BE">
        <w:t>llständig abgebaut. Endzustand = Ausgangszustand</w:t>
      </w:r>
      <w:r w:rsidR="00756385">
        <w:t>.</w:t>
      </w:r>
    </w:p>
    <w:p w14:paraId="64DDDB4D" w14:textId="77777777" w:rsidR="00756385" w:rsidRDefault="00756385" w:rsidP="007C067F">
      <w:pPr>
        <w:pStyle w:val="Listenabsatz"/>
        <w:ind w:left="744"/>
      </w:pPr>
    </w:p>
    <w:p w14:paraId="16E24A41" w14:textId="3AA8800F" w:rsidR="00B72DEE" w:rsidRDefault="004A025A" w:rsidP="0011354B">
      <w:pPr>
        <w:pStyle w:val="Listenabsatz"/>
        <w:ind w:left="744"/>
      </w:pPr>
      <w:r w:rsidRPr="00764262">
        <w:rPr>
          <w:color w:val="FF0000"/>
        </w:rPr>
        <w:t xml:space="preserve">Hyperelastische Verformung </w:t>
      </w:r>
      <w:r>
        <w:t>(typisch für Elastomere), S</w:t>
      </w:r>
      <w:r w:rsidR="00EE3169">
        <w:t>-</w:t>
      </w:r>
      <w:r>
        <w:t>förmige</w:t>
      </w:r>
      <w:r w:rsidR="00EF28FF">
        <w:t>r elastischer Bereich</w:t>
      </w:r>
    </w:p>
    <w:p w14:paraId="55DBA66E" w14:textId="51AD2E12" w:rsidR="0011354B" w:rsidRDefault="0011354B" w:rsidP="0011354B">
      <w:pPr>
        <w:pStyle w:val="Listenabsatz"/>
        <w:ind w:left="744"/>
      </w:pPr>
      <w:proofErr w:type="spellStart"/>
      <w:r w:rsidRPr="00764262">
        <w:rPr>
          <w:color w:val="FF0000"/>
        </w:rPr>
        <w:t>Anelastisch</w:t>
      </w:r>
      <w:r w:rsidR="00764262" w:rsidRPr="00764262">
        <w:rPr>
          <w:color w:val="FF0000"/>
        </w:rPr>
        <w:t>es</w:t>
      </w:r>
      <w:proofErr w:type="spellEnd"/>
      <w:r w:rsidR="00764262" w:rsidRPr="00764262">
        <w:rPr>
          <w:color w:val="FF0000"/>
        </w:rPr>
        <w:t xml:space="preserve"> Verhalten</w:t>
      </w:r>
      <w:r w:rsidR="00764262">
        <w:t>: Belastungs</w:t>
      </w:r>
      <w:r w:rsidR="006E05BB">
        <w:t>-</w:t>
      </w:r>
      <w:r w:rsidR="00764262">
        <w:t xml:space="preserve"> und Entl</w:t>
      </w:r>
      <w:r w:rsidR="006E05BB">
        <w:t>a</w:t>
      </w:r>
      <w:r w:rsidR="00764262">
        <w:t>stungslinie nicht deckungsgleich, dissipierte Ener</w:t>
      </w:r>
      <w:r w:rsidR="00F13AC0">
        <w:t xml:space="preserve">gie </w:t>
      </w:r>
      <w:r w:rsidR="00F13AC0">
        <w:sym w:font="Wingdings" w:char="F0E0"/>
      </w:r>
      <w:r w:rsidR="00F13AC0">
        <w:t xml:space="preserve"> Dämpfung</w:t>
      </w:r>
      <w:r w:rsidR="00170A4D">
        <w:t xml:space="preserve"> (</w:t>
      </w:r>
      <w:proofErr w:type="spellStart"/>
      <w:r w:rsidR="00170A4D">
        <w:t>Hystereseschleife</w:t>
      </w:r>
      <w:proofErr w:type="spellEnd"/>
      <w:r w:rsidR="00170A4D">
        <w:t>)</w:t>
      </w:r>
      <w:r w:rsidR="00231D55">
        <w:t xml:space="preserve"> (Eisen niedrige Dämpfung, Mg höher, KS hoch)</w:t>
      </w:r>
    </w:p>
    <w:p w14:paraId="11832672" w14:textId="78FF8413" w:rsidR="0004709F" w:rsidRDefault="0004709F" w:rsidP="0004709F">
      <w:pPr>
        <w:pStyle w:val="berschrift3"/>
        <w:numPr>
          <w:ilvl w:val="2"/>
          <w:numId w:val="2"/>
        </w:numPr>
      </w:pPr>
      <w:r>
        <w:t>Irreversible Verformung:</w:t>
      </w:r>
    </w:p>
    <w:p w14:paraId="4A033B1C" w14:textId="55061267" w:rsidR="0004709F" w:rsidRDefault="005B366C" w:rsidP="0004709F">
      <w:pPr>
        <w:pStyle w:val="Listenabsatz"/>
        <w:ind w:left="1080"/>
      </w:pPr>
      <w:r>
        <w:t xml:space="preserve">Bruchformen: </w:t>
      </w:r>
    </w:p>
    <w:p w14:paraId="00C1A888" w14:textId="7487431F" w:rsidR="00440494" w:rsidRDefault="00440494" w:rsidP="0004709F">
      <w:pPr>
        <w:pStyle w:val="Listenabsatz"/>
        <w:ind w:left="1080"/>
      </w:pPr>
      <w:r>
        <w:t>Spröde We</w:t>
      </w:r>
      <w:r w:rsidR="006E05BB">
        <w:t>r</w:t>
      </w:r>
      <w:r>
        <w:t>kstoffe: Senkrecht zur Belastungsrichtung</w:t>
      </w:r>
    </w:p>
    <w:p w14:paraId="1BD31837" w14:textId="065E9D83" w:rsidR="00D458B6" w:rsidRDefault="00270411" w:rsidP="0004709F">
      <w:pPr>
        <w:pStyle w:val="Listenabsatz"/>
        <w:ind w:left="1080"/>
      </w:pPr>
      <w:r>
        <w:t>Duktile Werkstoffe</w:t>
      </w:r>
      <w:r w:rsidR="009576C7">
        <w:t xml:space="preserve"> (Ti, Austenitische Stä</w:t>
      </w:r>
      <w:r w:rsidR="006E2C99">
        <w:t>hle)</w:t>
      </w:r>
      <w:r>
        <w:t xml:space="preserve">: </w:t>
      </w:r>
      <w:r w:rsidR="00282BE1">
        <w:t>Teller/Tassenbruch (Mischbruch) oder Gleit</w:t>
      </w:r>
      <w:r w:rsidR="006E05BB">
        <w:t>-</w:t>
      </w:r>
      <w:r w:rsidR="00282BE1">
        <w:t>/Schiebungsbruch (45°)</w:t>
      </w:r>
    </w:p>
    <w:p w14:paraId="61C8FE2A" w14:textId="533981B7" w:rsidR="007733B5" w:rsidRDefault="007733B5" w:rsidP="0004709F">
      <w:pPr>
        <w:pStyle w:val="Listenabsatz"/>
        <w:ind w:left="1080"/>
      </w:pPr>
      <w:r>
        <w:t>Druckbelastung: Meist versagen unter 45°</w:t>
      </w:r>
    </w:p>
    <w:p w14:paraId="35A07752" w14:textId="2D65B055" w:rsidR="007D35CF" w:rsidRDefault="007D35CF" w:rsidP="007D35CF">
      <w:pPr>
        <w:pStyle w:val="berschrift3"/>
        <w:numPr>
          <w:ilvl w:val="2"/>
          <w:numId w:val="2"/>
        </w:numPr>
      </w:pPr>
      <w:r>
        <w:t>Härte:</w:t>
      </w:r>
    </w:p>
    <w:p w14:paraId="03173C01" w14:textId="6A1B2812" w:rsidR="007D35CF" w:rsidRPr="00944D3A" w:rsidRDefault="007D35CF" w:rsidP="007D35CF">
      <w:pPr>
        <w:pStyle w:val="Listenabsatz"/>
        <w:ind w:left="1080"/>
        <w:rPr>
          <w:color w:val="FF0000"/>
        </w:rPr>
      </w:pPr>
      <w:r w:rsidRPr="00944D3A">
        <w:rPr>
          <w:color w:val="FF0000"/>
        </w:rPr>
        <w:t xml:space="preserve">Die Härte ist der Widerstand dein ein Körper </w:t>
      </w:r>
      <w:r w:rsidR="00657075" w:rsidRPr="00944D3A">
        <w:rPr>
          <w:color w:val="FF0000"/>
        </w:rPr>
        <w:t>dem Eindringen</w:t>
      </w:r>
      <w:r w:rsidRPr="00944D3A">
        <w:rPr>
          <w:color w:val="FF0000"/>
        </w:rPr>
        <w:t xml:space="preserve"> eines anderen, härteren Körpers entgegenbringt.</w:t>
      </w:r>
    </w:p>
    <w:p w14:paraId="77854896" w14:textId="22BEF37A" w:rsidR="00AB182B" w:rsidRDefault="00AB182B" w:rsidP="007D35CF">
      <w:pPr>
        <w:pStyle w:val="Listenabsatz"/>
        <w:ind w:left="1080"/>
      </w:pPr>
      <w:r>
        <w:t xml:space="preserve">Methoden: Ritzhärte, Eindringhärte, </w:t>
      </w:r>
      <w:r w:rsidR="00E508E5">
        <w:t>Rückprall, Schlag…</w:t>
      </w:r>
    </w:p>
    <w:p w14:paraId="70A58405" w14:textId="5BE39AD9" w:rsidR="007D35CF" w:rsidRDefault="007D13C7" w:rsidP="007D35CF">
      <w:pPr>
        <w:pStyle w:val="Listenabsatz"/>
        <w:ind w:left="1080"/>
      </w:pPr>
      <w:r>
        <w:t>Vickershärte aus Kraft/Eidruck</w:t>
      </w:r>
      <w:r w:rsidR="00EA3D84">
        <w:t>oberfläche. Zerstörungsfreie Prüfung</w:t>
      </w:r>
    </w:p>
    <w:p w14:paraId="4B2F65D4" w14:textId="16251AD8" w:rsidR="005D04C0" w:rsidRDefault="005D04C0" w:rsidP="007D35CF">
      <w:pPr>
        <w:pStyle w:val="Listenabsatz"/>
        <w:ind w:left="1080"/>
      </w:pPr>
      <w:r>
        <w:t xml:space="preserve">Beispiel: 350HV50/20 Härte, </w:t>
      </w:r>
      <w:r w:rsidR="00CD297D">
        <w:t>Verfahren, Kraft, Zeit (wenn über 15s)</w:t>
      </w:r>
    </w:p>
    <w:p w14:paraId="5B7A6947" w14:textId="7D6D4DB3" w:rsidR="00CD297D" w:rsidRDefault="00CD297D" w:rsidP="007D35CF">
      <w:pPr>
        <w:pStyle w:val="Listenabsatz"/>
        <w:ind w:left="1080"/>
      </w:pPr>
      <w:r>
        <w:t>Alternativ Brinell oder Rockwell</w:t>
      </w:r>
    </w:p>
    <w:p w14:paraId="22B908E8" w14:textId="44AC1348" w:rsidR="00AC4218" w:rsidRDefault="00CD6BC9" w:rsidP="00CD6BC9">
      <w:pPr>
        <w:pStyle w:val="berschrift3"/>
        <w:numPr>
          <w:ilvl w:val="2"/>
          <w:numId w:val="2"/>
        </w:numPr>
      </w:pPr>
      <w:r>
        <w:t>Zyklische Belastung</w:t>
      </w:r>
    </w:p>
    <w:p w14:paraId="60B1FEA5" w14:textId="1C5FE0FE" w:rsidR="00C0696F" w:rsidRDefault="00C0696F" w:rsidP="00C0696F">
      <w:pPr>
        <w:pStyle w:val="Listenabsatz"/>
        <w:ind w:left="1080"/>
      </w:pPr>
      <w:r>
        <w:t xml:space="preserve">Typischer </w:t>
      </w:r>
      <w:r w:rsidRPr="005C2160">
        <w:rPr>
          <w:color w:val="FF0000"/>
        </w:rPr>
        <w:t>Bruchablauf</w:t>
      </w:r>
      <w:r>
        <w:t xml:space="preserve">: 1. Bruchausgang, 2. </w:t>
      </w:r>
      <w:r w:rsidR="00AB49E6">
        <w:t>Parallele (Konzentrische) Rastlinien</w:t>
      </w:r>
      <w:r w:rsidR="00C517E4">
        <w:t xml:space="preserve"> durch Risswachstum im </w:t>
      </w:r>
      <w:proofErr w:type="spellStart"/>
      <w:r w:rsidR="00B14780">
        <w:t>Mykrometerbereich</w:t>
      </w:r>
      <w:proofErr w:type="spellEnd"/>
      <w:r w:rsidR="00B14780">
        <w:t>, 3. Restbruch des geschwächten Querschnitts</w:t>
      </w:r>
    </w:p>
    <w:p w14:paraId="1E7BA508" w14:textId="62D8D399" w:rsidR="00D20FA5" w:rsidRDefault="00D20FA5" w:rsidP="00C0696F">
      <w:pPr>
        <w:pStyle w:val="Listenabsatz"/>
        <w:ind w:left="1080"/>
        <w:rPr>
          <w:rFonts w:eastAsiaTheme="minorEastAsia"/>
        </w:rPr>
      </w:pPr>
      <w:r>
        <w:t xml:space="preserve">Das Spannungsverhältnis </w:t>
      </w: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u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σ</m:t>
                </m:r>
              </m:e>
              <m:sub>
                <m:r>
                  <w:rPr>
                    <w:rFonts w:ascii="Cambria Math" w:hAnsi="Cambria Math"/>
                  </w:rPr>
                  <m:t>o</m:t>
                </m:r>
              </m:sub>
            </m:sSub>
          </m:den>
        </m:f>
      </m:oMath>
      <w:r w:rsidR="00EE6CC0">
        <w:rPr>
          <w:rFonts w:eastAsiaTheme="minorEastAsia"/>
        </w:rPr>
        <w:t xml:space="preserve"> unterteilt in Zug, Wechsel und Druckbereich</w:t>
      </w:r>
    </w:p>
    <w:p w14:paraId="65CA3E76" w14:textId="519B8C41" w:rsidR="00EE6CC0" w:rsidRDefault="001D4C21" w:rsidP="00C0696F">
      <w:pPr>
        <w:pStyle w:val="Listenabsatz"/>
        <w:ind w:left="1080"/>
        <w:rPr>
          <w:rFonts w:eastAsiaTheme="minorEastAsia"/>
        </w:rPr>
      </w:pPr>
      <w:r w:rsidRPr="005C2160">
        <w:rPr>
          <w:rFonts w:eastAsiaTheme="minorEastAsia"/>
          <w:color w:val="FF0000"/>
        </w:rPr>
        <w:t xml:space="preserve">Die Wöhlerkurve </w:t>
      </w:r>
      <w:r>
        <w:rPr>
          <w:rFonts w:eastAsiaTheme="minorEastAsia"/>
        </w:rPr>
        <w:t xml:space="preserve">zeichnet den Verlauf der ertragbaren Amplitudenspannung </w:t>
      </w:r>
      <w:r w:rsidR="009E4B3B">
        <w:rPr>
          <w:rFonts w:eastAsiaTheme="minorEastAsia"/>
        </w:rPr>
        <w:t xml:space="preserve">in Abhängigkeit der Schwingspiele </w:t>
      </w:r>
      <w:r w:rsidR="00B42DBB">
        <w:rPr>
          <w:rFonts w:eastAsiaTheme="minorEastAsia"/>
        </w:rPr>
        <w:t>bei konstanter Mittelspannung auf.</w:t>
      </w:r>
    </w:p>
    <w:p w14:paraId="2DAC731C" w14:textId="01BEB235" w:rsidR="005C2160" w:rsidRDefault="002650CB" w:rsidP="00C0696F">
      <w:pPr>
        <w:pStyle w:val="Listenabsatz"/>
        <w:ind w:left="1080"/>
        <w:rPr>
          <w:rFonts w:eastAsiaTheme="minorEastAsia"/>
        </w:rPr>
      </w:pPr>
      <w:r>
        <w:rPr>
          <w:rFonts w:eastAsiaTheme="minorEastAsia"/>
        </w:rPr>
        <w:t>Unterteilt in Kurzzeitfestigkeit (LCF), Zeitfestigkeit (HCF) und Langzeitfestigkeit (D)</w:t>
      </w:r>
    </w:p>
    <w:p w14:paraId="0BC753FA" w14:textId="77777777" w:rsidR="005C2160" w:rsidRDefault="005C2160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370CD11A" w14:textId="51D657A8" w:rsidR="00B42DBB" w:rsidRDefault="005C2160" w:rsidP="005C2160">
      <w:pPr>
        <w:pStyle w:val="berschrift2"/>
        <w:numPr>
          <w:ilvl w:val="1"/>
          <w:numId w:val="2"/>
        </w:numPr>
      </w:pPr>
      <w:proofErr w:type="spellStart"/>
      <w:r>
        <w:lastRenderedPageBreak/>
        <w:t>Implantatwerkstoffe</w:t>
      </w:r>
      <w:proofErr w:type="spellEnd"/>
      <w:r>
        <w:t>:</w:t>
      </w:r>
    </w:p>
    <w:p w14:paraId="28899296" w14:textId="1DF82A5F" w:rsidR="00437803" w:rsidRDefault="009C44D3" w:rsidP="00DF4BB1">
      <w:pPr>
        <w:pStyle w:val="berschrift3"/>
        <w:numPr>
          <w:ilvl w:val="2"/>
          <w:numId w:val="2"/>
        </w:numPr>
      </w:pPr>
      <w:r>
        <w:t xml:space="preserve">Anforderungen an </w:t>
      </w:r>
      <w:proofErr w:type="spellStart"/>
      <w:r>
        <w:t>Implantatwerkstoffe</w:t>
      </w:r>
      <w:proofErr w:type="spellEnd"/>
      <w:r>
        <w:t>:</w:t>
      </w:r>
    </w:p>
    <w:p w14:paraId="60E4594E" w14:textId="7525E213" w:rsidR="00DF4BB1" w:rsidRDefault="00DF4BB1" w:rsidP="00DF4BB1">
      <w:pPr>
        <w:ind w:left="1080"/>
      </w:pPr>
      <w:r>
        <w:t>Mechanische:</w:t>
      </w:r>
      <w:r w:rsidR="00C22A06">
        <w:tab/>
      </w:r>
      <w:r>
        <w:t xml:space="preserve"> -Knochenähnlicher E-Modul</w:t>
      </w:r>
      <w:r>
        <w:tab/>
      </w:r>
      <w:r>
        <w:tab/>
        <w:t>-</w:t>
      </w:r>
      <w:r w:rsidR="00C22A06">
        <w:t>hohe Zugfestigkeit</w:t>
      </w:r>
    </w:p>
    <w:p w14:paraId="57F50355" w14:textId="2A121CB6" w:rsidR="00C22A06" w:rsidRDefault="00C22A06" w:rsidP="00DF4BB1">
      <w:pPr>
        <w:ind w:left="1080"/>
      </w:pPr>
      <w:r>
        <w:tab/>
      </w:r>
      <w:r>
        <w:tab/>
      </w:r>
      <w:r>
        <w:tab/>
        <w:t>-hohe Streck</w:t>
      </w:r>
      <w:r w:rsidR="005E12E6">
        <w:t xml:space="preserve">grenze </w:t>
      </w:r>
      <w:r w:rsidR="005E12E6">
        <w:tab/>
      </w:r>
      <w:r w:rsidR="005E12E6">
        <w:tab/>
      </w:r>
      <w:r w:rsidR="005E12E6">
        <w:tab/>
        <w:t>-hohe Schwingfestigkeit</w:t>
      </w:r>
    </w:p>
    <w:p w14:paraId="3845A78C" w14:textId="64D9061F" w:rsidR="005E12E6" w:rsidRDefault="005E12E6" w:rsidP="00DF4BB1">
      <w:pPr>
        <w:ind w:left="1080"/>
      </w:pPr>
      <w:r>
        <w:tab/>
      </w:r>
      <w:r>
        <w:tab/>
      </w:r>
      <w:r>
        <w:tab/>
        <w:t>-</w:t>
      </w:r>
      <w:r w:rsidR="00F133AC">
        <w:t>hohe Dauerfestigkeit</w:t>
      </w:r>
      <w:r w:rsidR="00F133AC">
        <w:tab/>
      </w:r>
      <w:r w:rsidR="00F133AC">
        <w:tab/>
      </w:r>
      <w:r w:rsidR="00F133AC">
        <w:tab/>
        <w:t>-</w:t>
      </w:r>
      <w:r w:rsidR="00F17E28">
        <w:t>hohe Härte (Abrieb)</w:t>
      </w:r>
    </w:p>
    <w:p w14:paraId="6FC55A51" w14:textId="57B2D6B2" w:rsidR="00F17E28" w:rsidRDefault="00F17E28" w:rsidP="00DF4BB1">
      <w:pPr>
        <w:ind w:left="1080"/>
      </w:pPr>
      <w:r>
        <w:tab/>
      </w:r>
      <w:r>
        <w:tab/>
      </w:r>
      <w:r>
        <w:tab/>
        <w:t>-Dämpfung (meist hoc</w:t>
      </w:r>
      <w:r w:rsidR="00AD7C94">
        <w:t>h)</w:t>
      </w:r>
    </w:p>
    <w:p w14:paraId="4114B65D" w14:textId="4B8239F5" w:rsidR="00AB15EE" w:rsidRDefault="00373D9F" w:rsidP="00DF4BB1">
      <w:pPr>
        <w:ind w:left="1080"/>
      </w:pPr>
      <w:r>
        <w:t>Korrosionsanforderungen: -</w:t>
      </w:r>
      <w:r w:rsidR="006F1B9D">
        <w:t>korrosionsfest in chemisch aggressiver Umgebung</w:t>
      </w:r>
    </w:p>
    <w:p w14:paraId="4BAA5F49" w14:textId="3A54B5D3" w:rsidR="00571EC0" w:rsidRDefault="00571EC0" w:rsidP="00DF4BB1">
      <w:pPr>
        <w:ind w:left="1080"/>
      </w:pPr>
      <w:r>
        <w:tab/>
      </w:r>
      <w:r>
        <w:tab/>
      </w:r>
      <w:r>
        <w:tab/>
      </w:r>
      <w:r w:rsidR="0060168E">
        <w:t xml:space="preserve">            </w:t>
      </w:r>
      <w:r>
        <w:t xml:space="preserve">-Möglichst keine Wechselwirkungen mit </w:t>
      </w:r>
      <w:r w:rsidR="0060168E">
        <w:t>anderen Implantaten</w:t>
      </w:r>
    </w:p>
    <w:p w14:paraId="109F0A4B" w14:textId="647D867D" w:rsidR="0060168E" w:rsidRDefault="0060168E" w:rsidP="00DF4BB1">
      <w:pPr>
        <w:ind w:left="1080"/>
      </w:pPr>
      <w:r>
        <w:tab/>
      </w:r>
      <w:r>
        <w:tab/>
      </w:r>
      <w:r>
        <w:tab/>
        <w:t xml:space="preserve">            -Korrosionsbeständigkeit (Edler Grundwerkstoff und Decksicht)</w:t>
      </w:r>
    </w:p>
    <w:p w14:paraId="327D1C2C" w14:textId="4D5AD033" w:rsidR="0060168E" w:rsidRDefault="0060168E" w:rsidP="00DF4BB1">
      <w:pPr>
        <w:ind w:left="1080"/>
      </w:pPr>
      <w:r>
        <w:t xml:space="preserve">Biomed. Anforderungen: -Nicht toxisch, allergen, fibrogen oder </w:t>
      </w:r>
      <w:r w:rsidR="00373D9F">
        <w:t>karzinogen</w:t>
      </w:r>
    </w:p>
    <w:p w14:paraId="21C18145" w14:textId="5458A840" w:rsidR="006901E5" w:rsidRDefault="006901E5" w:rsidP="006901E5">
      <w:pPr>
        <w:ind w:left="3324"/>
      </w:pPr>
      <w:r>
        <w:t>-Keine Behinderung der Knochenversorgung durch Abrieb (Nekrose)</w:t>
      </w:r>
    </w:p>
    <w:p w14:paraId="4DD1EB51" w14:textId="51202604" w:rsidR="006901E5" w:rsidRDefault="006901E5" w:rsidP="006901E5">
      <w:pPr>
        <w:ind w:left="3324"/>
      </w:pPr>
      <w:r>
        <w:t>-</w:t>
      </w:r>
      <w:r w:rsidR="00952E2F">
        <w:t>Keine Bindegewebsbildung</w:t>
      </w:r>
      <w:r w:rsidR="00434457">
        <w:t>, eher Förderung von Knochenwachstum</w:t>
      </w:r>
    </w:p>
    <w:p w14:paraId="1BA1DA03" w14:textId="4C654564" w:rsidR="00434457" w:rsidRDefault="00434457" w:rsidP="006901E5">
      <w:pPr>
        <w:ind w:left="3324"/>
      </w:pPr>
      <w:r>
        <w:t>-Antibakterielle Eigenschaften</w:t>
      </w:r>
    </w:p>
    <w:p w14:paraId="26C265F4" w14:textId="0B8F3664" w:rsidR="00D37867" w:rsidRDefault="00D37867" w:rsidP="00D37867">
      <w:pPr>
        <w:pStyle w:val="berschrift3"/>
      </w:pPr>
      <w:r>
        <w:t>3.6.2 Materialien:</w:t>
      </w:r>
    </w:p>
    <w:p w14:paraId="22E4831F" w14:textId="5B731733" w:rsidR="002C72E6" w:rsidRPr="002C72E6" w:rsidRDefault="002C72E6" w:rsidP="002C72E6">
      <w:r>
        <w:t xml:space="preserve">Anmerkung: Edelstähle sind </w:t>
      </w:r>
      <w:r w:rsidRPr="009B1F7D">
        <w:rPr>
          <w:color w:val="FF0000"/>
        </w:rPr>
        <w:t xml:space="preserve">Stähle mit </w:t>
      </w:r>
      <w:r w:rsidR="00B546CF" w:rsidRPr="009B1F7D">
        <w:rPr>
          <w:color w:val="FF0000"/>
        </w:rPr>
        <w:t>besonders geringem Phosphor uns Schwefelgehalt</w:t>
      </w:r>
    </w:p>
    <w:p w14:paraId="19BA807C" w14:textId="2F58AEA9" w:rsidR="001D00F2" w:rsidRDefault="00064ABC" w:rsidP="00D37867">
      <w:r w:rsidRPr="00803241">
        <w:rPr>
          <w:b/>
          <w:bCs/>
          <w:u w:val="single"/>
        </w:rPr>
        <w:t>Rostfreie-f</w:t>
      </w:r>
      <w:r w:rsidR="00D37867" w:rsidRPr="00803241">
        <w:rPr>
          <w:b/>
          <w:bCs/>
          <w:u w:val="single"/>
        </w:rPr>
        <w:t>erritische Stähle:</w:t>
      </w:r>
      <w:r w:rsidR="00D37867">
        <w:t xml:space="preserve"> </w:t>
      </w:r>
      <w:r w:rsidR="001D00F2">
        <w:t>(</w:t>
      </w:r>
      <w:r w:rsidR="001D00F2" w:rsidRPr="009B1F7D">
        <w:rPr>
          <w:color w:val="FF0000"/>
        </w:rPr>
        <w:t>bis ca. 1.1% Kohlenstoff</w:t>
      </w:r>
      <w:r w:rsidR="001D00F2">
        <w:t>)</w:t>
      </w:r>
    </w:p>
    <w:p w14:paraId="72A6FA76" w14:textId="6D0FFF1A" w:rsidR="00803241" w:rsidRDefault="00064ABC" w:rsidP="00D37867">
      <w:r>
        <w:t xml:space="preserve">Re </w:t>
      </w:r>
      <w:r w:rsidR="002E0040">
        <w:t xml:space="preserve">240 – 1600, </w:t>
      </w:r>
      <w:proofErr w:type="spellStart"/>
      <w:r w:rsidR="002E0040">
        <w:t>Hv</w:t>
      </w:r>
      <w:proofErr w:type="spellEnd"/>
      <w:r w:rsidR="002E0040">
        <w:t xml:space="preserve"> 210 – 700, </w:t>
      </w:r>
      <w:proofErr w:type="spellStart"/>
      <w:r w:rsidR="002E0040">
        <w:t>Krz</w:t>
      </w:r>
      <w:proofErr w:type="spellEnd"/>
      <w:r w:rsidR="002E0040">
        <w:t xml:space="preserve">, </w:t>
      </w:r>
      <w:proofErr w:type="spellStart"/>
      <w:r w:rsidR="00B23E4F">
        <w:t>Rm</w:t>
      </w:r>
      <w:proofErr w:type="spellEnd"/>
      <w:r w:rsidR="00B23E4F">
        <w:t xml:space="preserve"> 400-2000, </w:t>
      </w:r>
      <w:r w:rsidR="002E16C4">
        <w:t>A5 20% -2% (2. Zahl gehärtet)</w:t>
      </w:r>
    </w:p>
    <w:p w14:paraId="538BE75D" w14:textId="2508E43F" w:rsidR="00724A6C" w:rsidRDefault="00724A6C" w:rsidP="00D37867">
      <w:r>
        <w:t xml:space="preserve">Korrosionsbeständig durch Bilden einer </w:t>
      </w:r>
      <w:r w:rsidRPr="000703BB">
        <w:rPr>
          <w:color w:val="FF0000"/>
        </w:rPr>
        <w:t>Deckschicht aus Chromoxid</w:t>
      </w:r>
      <w:r w:rsidR="00245698" w:rsidRPr="000703BB">
        <w:rPr>
          <w:color w:val="FF0000"/>
        </w:rPr>
        <w:t xml:space="preserve"> </w:t>
      </w:r>
      <w:r w:rsidR="00245698">
        <w:t>Cr2O3</w:t>
      </w:r>
      <w:r w:rsidR="00F96A65">
        <w:t xml:space="preserve"> (ab </w:t>
      </w:r>
      <w:proofErr w:type="spellStart"/>
      <w:r w:rsidR="00425EFF">
        <w:t>Cr</w:t>
      </w:r>
      <w:proofErr w:type="spellEnd"/>
      <w:r w:rsidR="00425EFF">
        <w:t>&gt;12%)</w:t>
      </w:r>
      <w:r w:rsidR="007E04B7">
        <w:t xml:space="preserve">, schnelle Neubildung bei Beschädigung der Deckschicht (außer bei hoher </w:t>
      </w:r>
      <w:proofErr w:type="spellStart"/>
      <w:r w:rsidR="007E04B7">
        <w:t>Chloridionenkonzentration</w:t>
      </w:r>
      <w:proofErr w:type="spellEnd"/>
      <w:r w:rsidR="007E04B7">
        <w:t>)</w:t>
      </w:r>
    </w:p>
    <w:p w14:paraId="09FB384B" w14:textId="03B49EA1" w:rsidR="00E9762C" w:rsidRDefault="00E9762C" w:rsidP="00D37867">
      <w:r>
        <w:t xml:space="preserve">Ferromagnetisch </w:t>
      </w:r>
      <w:r>
        <w:sym w:font="Wingdings" w:char="F0E0"/>
      </w:r>
      <w:r>
        <w:t xml:space="preserve"> nicht MRT tauglich</w:t>
      </w:r>
      <w:r w:rsidR="00F96A65">
        <w:t xml:space="preserve"> (eher nicht für Implantate)</w:t>
      </w:r>
    </w:p>
    <w:p w14:paraId="6E564816" w14:textId="7E618F76" w:rsidR="00525535" w:rsidRDefault="00525535" w:rsidP="00D37867">
      <w:r>
        <w:t xml:space="preserve">Gut Härtbar, </w:t>
      </w:r>
      <w:r w:rsidR="00964945">
        <w:t xml:space="preserve">polierbar, </w:t>
      </w:r>
      <w:r w:rsidR="00CB31D3">
        <w:t>desinfizierbar</w:t>
      </w:r>
      <w:r w:rsidR="00964945">
        <w:t>, schweißbar, kaltumformbar</w:t>
      </w:r>
    </w:p>
    <w:p w14:paraId="70A362ED" w14:textId="3769E634" w:rsidR="00305F42" w:rsidRDefault="00305F42" w:rsidP="00D37867">
      <w:r>
        <w:t xml:space="preserve">Anwendungen: </w:t>
      </w:r>
      <w:r w:rsidR="00934AA6">
        <w:tab/>
      </w:r>
      <w:r>
        <w:t>X15Cr13</w:t>
      </w:r>
      <w:r w:rsidR="0075428B">
        <w:t>/X20Cr13</w:t>
      </w:r>
      <w:r>
        <w:t xml:space="preserve">: Chirurgische </w:t>
      </w:r>
      <w:r w:rsidR="0075428B">
        <w:t>Instrumente</w:t>
      </w:r>
    </w:p>
    <w:p w14:paraId="7F80B120" w14:textId="77777777" w:rsidR="002E1F2E" w:rsidRDefault="00934AA6" w:rsidP="002E1F2E">
      <w:pPr>
        <w:ind w:left="1416"/>
      </w:pPr>
      <w:r>
        <w:t>X6Cr</w:t>
      </w:r>
      <w:r w:rsidR="0028566F">
        <w:t>Mo17</w:t>
      </w:r>
      <w:r w:rsidR="00225235">
        <w:t>-1: Scheren, Pinzetten, Dentaldrähte (</w:t>
      </w:r>
      <w:r w:rsidR="002E1F2E">
        <w:t>geringere Festigkeit, hohe Verformbarkeit)</w:t>
      </w:r>
    </w:p>
    <w:p w14:paraId="0F9BD114" w14:textId="77777777" w:rsidR="004E4C65" w:rsidRDefault="002E1F2E" w:rsidP="002E1F2E">
      <w:pPr>
        <w:ind w:left="1416"/>
      </w:pPr>
      <w:r>
        <w:t>X2CrMoTi18-2</w:t>
      </w:r>
      <w:r w:rsidR="003E64B7">
        <w:t>: Chirurgische Instrumente</w:t>
      </w:r>
      <w:r w:rsidR="00846289">
        <w:t>, Bohrer, Schraubendreher</w:t>
      </w:r>
    </w:p>
    <w:p w14:paraId="13E0D0A8" w14:textId="5E8A6A32" w:rsidR="00934AA6" w:rsidRDefault="004E4C65" w:rsidP="004E4C65">
      <w:pPr>
        <w:rPr>
          <w:b/>
          <w:bCs/>
          <w:u w:val="single"/>
        </w:rPr>
      </w:pPr>
      <w:r w:rsidRPr="004E4C65">
        <w:rPr>
          <w:b/>
          <w:bCs/>
          <w:u w:val="single"/>
        </w:rPr>
        <w:t>Austenitische Stähle:</w:t>
      </w:r>
      <w:r w:rsidR="00534C52">
        <w:rPr>
          <w:b/>
          <w:bCs/>
          <w:u w:val="single"/>
        </w:rPr>
        <w:t xml:space="preserve"> (KFZ)</w:t>
      </w:r>
    </w:p>
    <w:p w14:paraId="7941D515" w14:textId="4DC550A0" w:rsidR="00534C52" w:rsidRDefault="0033548A" w:rsidP="004E4C65">
      <w:r>
        <w:t xml:space="preserve">-E-Modul etwas geringer, </w:t>
      </w:r>
      <w:r w:rsidR="006C6A86">
        <w:t xml:space="preserve">relativ Weich (Re 190, </w:t>
      </w:r>
      <w:proofErr w:type="spellStart"/>
      <w:r w:rsidR="006C6A86">
        <w:t>Rm</w:t>
      </w:r>
      <w:proofErr w:type="spellEnd"/>
      <w:r w:rsidR="006C6A86">
        <w:t xml:space="preserve"> 550), </w:t>
      </w:r>
      <w:r w:rsidR="00FB1526" w:rsidRPr="00FB1526">
        <w:rPr>
          <w:color w:val="FF0000"/>
        </w:rPr>
        <w:t xml:space="preserve">sehr </w:t>
      </w:r>
      <w:r w:rsidR="006C6A86" w:rsidRPr="00FB1526">
        <w:rPr>
          <w:color w:val="FF0000"/>
        </w:rPr>
        <w:t xml:space="preserve">gut Verformbar </w:t>
      </w:r>
      <w:r w:rsidR="006C6A86">
        <w:t>(etwa 50%)</w:t>
      </w:r>
    </w:p>
    <w:p w14:paraId="7746F40E" w14:textId="5154B433" w:rsidR="00CF7969" w:rsidRDefault="00CF7969" w:rsidP="004E4C65">
      <w:r>
        <w:t>-Gute Korrosionsbeständigkeit (Chromanteil</w:t>
      </w:r>
      <w:r w:rsidR="00D10A62">
        <w:t xml:space="preserve"> noch höher als bei ferritischen/ Siehe oben)</w:t>
      </w:r>
    </w:p>
    <w:p w14:paraId="1D165DCC" w14:textId="28680E24" w:rsidR="00CF7969" w:rsidRDefault="00CF7969" w:rsidP="004E4C65">
      <w:r>
        <w:t xml:space="preserve">-Nicht </w:t>
      </w:r>
      <w:r w:rsidR="0070145A">
        <w:t>ferromagnetisch</w:t>
      </w:r>
      <w:r>
        <w:t xml:space="preserve"> </w:t>
      </w:r>
      <w:r>
        <w:sym w:font="Wingdings" w:char="F0E0"/>
      </w:r>
      <w:r>
        <w:t xml:space="preserve"> </w:t>
      </w:r>
      <w:r w:rsidRPr="00FB1526">
        <w:rPr>
          <w:color w:val="FF0000"/>
        </w:rPr>
        <w:t xml:space="preserve">MRT Tauglich </w:t>
      </w:r>
      <w:r>
        <w:t>(</w:t>
      </w:r>
      <w:proofErr w:type="spellStart"/>
      <w:r>
        <w:t>Implantatgee</w:t>
      </w:r>
      <w:r w:rsidR="00115CC8">
        <w:t>i</w:t>
      </w:r>
      <w:r>
        <w:t>gnet</w:t>
      </w:r>
      <w:proofErr w:type="spellEnd"/>
      <w:r>
        <w:t>)</w:t>
      </w:r>
    </w:p>
    <w:p w14:paraId="0B2A27E0" w14:textId="04590D72" w:rsidR="0070145A" w:rsidRDefault="0070145A" w:rsidP="004E4C65">
      <w:r>
        <w:t xml:space="preserve">-Bei Raumtemperatur </w:t>
      </w:r>
      <w:r w:rsidRPr="00FF41F0">
        <w:rPr>
          <w:color w:val="FF0000"/>
        </w:rPr>
        <w:t>nur mit Legierungsbestandteilen (</w:t>
      </w:r>
      <w:proofErr w:type="spellStart"/>
      <w:r w:rsidRPr="00FF41F0">
        <w:rPr>
          <w:color w:val="FF0000"/>
        </w:rPr>
        <w:t>Cr</w:t>
      </w:r>
      <w:proofErr w:type="spellEnd"/>
      <w:r w:rsidRPr="00FF41F0">
        <w:rPr>
          <w:color w:val="FF0000"/>
        </w:rPr>
        <w:t xml:space="preserve"> und Ni) stabil</w:t>
      </w:r>
    </w:p>
    <w:p w14:paraId="23EC457E" w14:textId="347FDCC4" w:rsidR="00D15EAC" w:rsidRDefault="004B1283" w:rsidP="004E4C65">
      <w:r>
        <w:t>-</w:t>
      </w:r>
      <w:r w:rsidRPr="00FB1526">
        <w:rPr>
          <w:color w:val="FF0000"/>
        </w:rPr>
        <w:t xml:space="preserve">Allergien gegen </w:t>
      </w:r>
      <w:proofErr w:type="spellStart"/>
      <w:r w:rsidRPr="00FB1526">
        <w:rPr>
          <w:color w:val="FF0000"/>
        </w:rPr>
        <w:t>Cr</w:t>
      </w:r>
      <w:proofErr w:type="spellEnd"/>
      <w:r w:rsidRPr="00FB1526">
        <w:rPr>
          <w:color w:val="FF0000"/>
        </w:rPr>
        <w:t>/Ni</w:t>
      </w:r>
      <w:r>
        <w:t xml:space="preserve">. Dadurch </w:t>
      </w:r>
      <w:r w:rsidR="00FD2FF7">
        <w:t>P</w:t>
      </w:r>
      <w:r>
        <w:t>rothesenlockerung und Im</w:t>
      </w:r>
      <w:r w:rsidR="00FD2FF7">
        <w:t>m</w:t>
      </w:r>
      <w:r>
        <w:t xml:space="preserve">unantwort, </w:t>
      </w:r>
      <w:r w:rsidR="00FD2FF7">
        <w:t xml:space="preserve">Legierungselemente in Lösung </w:t>
      </w:r>
      <w:r w:rsidR="00FD2FF7">
        <w:sym w:font="Wingdings" w:char="F0E0"/>
      </w:r>
      <w:r w:rsidR="00FD2FF7">
        <w:t xml:space="preserve"> erhöhte Konzentration im Blut</w:t>
      </w:r>
      <w:r w:rsidR="00D15EAC">
        <w:t>. Abrieb sorgt für Entzündungsreaktion</w:t>
      </w:r>
      <w:r w:rsidR="00FB1526">
        <w:t xml:space="preserve"> (</w:t>
      </w:r>
      <w:proofErr w:type="spellStart"/>
      <w:r w:rsidR="00FB1526">
        <w:t>Bioinert</w:t>
      </w:r>
      <w:proofErr w:type="spellEnd"/>
      <w:r w:rsidR="00FB1526">
        <w:t xml:space="preserve"> oder Tolerant)</w:t>
      </w:r>
    </w:p>
    <w:p w14:paraId="04E1DAD6" w14:textId="3F470C53" w:rsidR="00437803" w:rsidRDefault="002D48E9" w:rsidP="003759BC">
      <w:r>
        <w:lastRenderedPageBreak/>
        <w:t xml:space="preserve">Anwendungen: </w:t>
      </w:r>
      <w:r w:rsidR="005D254A">
        <w:t>siehe Bild</w:t>
      </w:r>
      <w:r w:rsidR="00912B7B">
        <w:t xml:space="preserve"> Fixationsschrauben</w:t>
      </w:r>
      <w:r w:rsidR="00BF7E7E">
        <w:t xml:space="preserve"> (Fixateur Externe)</w:t>
      </w:r>
      <w:r w:rsidR="00EE20ED">
        <w:t xml:space="preserve"> außerhalb des Körpers, Drehteile, Behä</w:t>
      </w:r>
      <w:r w:rsidR="000877E3">
        <w:t>lter (Tiefgezogen)</w:t>
      </w:r>
    </w:p>
    <w:p w14:paraId="550C4677" w14:textId="26AEB5F3" w:rsidR="00956726" w:rsidRDefault="003759BC" w:rsidP="003759BC">
      <w:r w:rsidRPr="003759BC">
        <w:rPr>
          <w:b/>
          <w:bCs/>
          <w:u w:val="single"/>
        </w:rPr>
        <w:t>Titan:</w:t>
      </w:r>
      <w:r w:rsidR="00073672">
        <w:rPr>
          <w:b/>
          <w:bCs/>
          <w:u w:val="single"/>
        </w:rPr>
        <w:t xml:space="preserve">     </w:t>
      </w:r>
      <w:r w:rsidR="00D979EC">
        <w:t xml:space="preserve">Erst </w:t>
      </w:r>
      <w:proofErr w:type="spellStart"/>
      <w:r w:rsidR="00D979EC">
        <w:t>hdp</w:t>
      </w:r>
      <w:proofErr w:type="spellEnd"/>
      <w:r w:rsidR="00D979EC">
        <w:t xml:space="preserve">, später </w:t>
      </w:r>
      <w:proofErr w:type="spellStart"/>
      <w:r w:rsidR="00D979EC">
        <w:t>krz</w:t>
      </w:r>
      <w:proofErr w:type="spellEnd"/>
      <w:r w:rsidR="007B5E41">
        <w:t xml:space="preserve"> bei </w:t>
      </w:r>
      <w:proofErr w:type="spellStart"/>
      <w:r w:rsidR="007B5E41">
        <w:t>überschreiten</w:t>
      </w:r>
      <w:proofErr w:type="spellEnd"/>
      <w:r w:rsidR="007B5E41">
        <w:t xml:space="preserve"> einer Temperatur</w:t>
      </w:r>
    </w:p>
    <w:p w14:paraId="02EFD4A9" w14:textId="290C4087" w:rsidR="00AA4FD7" w:rsidRPr="00AA4FD7" w:rsidRDefault="003759BC" w:rsidP="003759BC">
      <w:pPr>
        <w:rPr>
          <w:color w:val="538135" w:themeColor="accent6" w:themeShade="BF"/>
        </w:rPr>
      </w:pPr>
      <w:r>
        <w:t xml:space="preserve"> </w:t>
      </w:r>
      <w:r>
        <w:tab/>
      </w:r>
      <w:r w:rsidR="00270585" w:rsidRPr="00AA4FD7">
        <w:rPr>
          <w:color w:val="538135" w:themeColor="accent6" w:themeShade="BF"/>
        </w:rPr>
        <w:t>Hoher Korrosionswiderstand durch Deckschichtbildung</w:t>
      </w:r>
      <w:r w:rsidR="00AA4FD7">
        <w:rPr>
          <w:color w:val="538135" w:themeColor="accent6" w:themeShade="BF"/>
        </w:rPr>
        <w:tab/>
      </w:r>
      <w:r w:rsidR="00AA4FD7">
        <w:rPr>
          <w:color w:val="538135" w:themeColor="accent6" w:themeShade="BF"/>
        </w:rPr>
        <w:tab/>
      </w:r>
      <w:r w:rsidR="00AA4FD7" w:rsidRPr="00803A46">
        <w:rPr>
          <w:color w:val="FF0000"/>
        </w:rPr>
        <w:t>Geringe Härte</w:t>
      </w:r>
      <w:r w:rsidR="00803A46" w:rsidRPr="00803A46">
        <w:rPr>
          <w:color w:val="FF0000"/>
        </w:rPr>
        <w:t>/hoher Abrieb</w:t>
      </w:r>
    </w:p>
    <w:p w14:paraId="52073542" w14:textId="29E153E6" w:rsidR="00270585" w:rsidRPr="00AA4FD7" w:rsidRDefault="00270585" w:rsidP="003759BC">
      <w:pPr>
        <w:rPr>
          <w:color w:val="538135" w:themeColor="accent6" w:themeShade="BF"/>
        </w:rPr>
      </w:pPr>
      <w:r w:rsidRPr="00AA4FD7">
        <w:rPr>
          <w:color w:val="538135" w:themeColor="accent6" w:themeShade="BF"/>
        </w:rPr>
        <w:tab/>
        <w:t>Niedriger E-modul</w:t>
      </w:r>
      <w:r w:rsidR="00AA4FD7">
        <w:rPr>
          <w:color w:val="538135" w:themeColor="accent6" w:themeShade="BF"/>
        </w:rPr>
        <w:tab/>
      </w:r>
      <w:r w:rsidR="00AA4FD7">
        <w:rPr>
          <w:color w:val="538135" w:themeColor="accent6" w:themeShade="BF"/>
        </w:rPr>
        <w:tab/>
      </w:r>
      <w:r w:rsidR="00AA4FD7">
        <w:rPr>
          <w:color w:val="538135" w:themeColor="accent6" w:themeShade="BF"/>
        </w:rPr>
        <w:tab/>
      </w:r>
      <w:r w:rsidR="00AA4FD7">
        <w:rPr>
          <w:color w:val="538135" w:themeColor="accent6" w:themeShade="BF"/>
        </w:rPr>
        <w:tab/>
      </w:r>
      <w:r w:rsidR="00AA4FD7">
        <w:rPr>
          <w:color w:val="538135" w:themeColor="accent6" w:themeShade="BF"/>
        </w:rPr>
        <w:tab/>
      </w:r>
      <w:r w:rsidR="00AA4FD7">
        <w:rPr>
          <w:color w:val="538135" w:themeColor="accent6" w:themeShade="BF"/>
        </w:rPr>
        <w:tab/>
      </w:r>
      <w:r w:rsidR="00803A46" w:rsidRPr="00803A46">
        <w:rPr>
          <w:color w:val="FF0000"/>
        </w:rPr>
        <w:t xml:space="preserve">Schlecht </w:t>
      </w:r>
      <w:proofErr w:type="spellStart"/>
      <w:r w:rsidR="00803A46">
        <w:rPr>
          <w:color w:val="FF0000"/>
        </w:rPr>
        <w:t>Spanbar</w:t>
      </w:r>
      <w:proofErr w:type="spellEnd"/>
    </w:p>
    <w:p w14:paraId="5633B200" w14:textId="7AB6BAA1" w:rsidR="00270585" w:rsidRDefault="00270585" w:rsidP="003759BC">
      <w:pPr>
        <w:rPr>
          <w:color w:val="FF0000"/>
        </w:rPr>
      </w:pPr>
      <w:r w:rsidRPr="00AA4FD7">
        <w:rPr>
          <w:color w:val="538135" w:themeColor="accent6" w:themeShade="BF"/>
        </w:rPr>
        <w:tab/>
        <w:t>Geringes Spezifisches Gewicht</w:t>
      </w:r>
      <w:r w:rsidR="00794D8C">
        <w:rPr>
          <w:color w:val="538135" w:themeColor="accent6" w:themeShade="BF"/>
        </w:rPr>
        <w:tab/>
      </w:r>
      <w:r w:rsidR="00794D8C">
        <w:rPr>
          <w:color w:val="538135" w:themeColor="accent6" w:themeShade="BF"/>
        </w:rPr>
        <w:tab/>
      </w:r>
      <w:r w:rsidR="00794D8C">
        <w:rPr>
          <w:color w:val="538135" w:themeColor="accent6" w:themeShade="BF"/>
        </w:rPr>
        <w:tab/>
      </w:r>
      <w:r w:rsidR="00794D8C">
        <w:rPr>
          <w:color w:val="538135" w:themeColor="accent6" w:themeShade="BF"/>
        </w:rPr>
        <w:tab/>
      </w:r>
      <w:r w:rsidR="00794D8C" w:rsidRPr="00794D8C">
        <w:rPr>
          <w:color w:val="FF0000"/>
        </w:rPr>
        <w:t xml:space="preserve">Schlecht </w:t>
      </w:r>
      <w:r w:rsidR="00073672">
        <w:rPr>
          <w:color w:val="FF0000"/>
        </w:rPr>
        <w:t>k</w:t>
      </w:r>
      <w:r w:rsidR="00794D8C" w:rsidRPr="00794D8C">
        <w:rPr>
          <w:color w:val="FF0000"/>
        </w:rPr>
        <w:t>altumfor</w:t>
      </w:r>
      <w:r w:rsidR="00073672">
        <w:rPr>
          <w:color w:val="FF0000"/>
        </w:rPr>
        <w:t>m</w:t>
      </w:r>
      <w:r w:rsidR="00794D8C" w:rsidRPr="00794D8C">
        <w:rPr>
          <w:color w:val="FF0000"/>
        </w:rPr>
        <w:t>bar/Schweißbar</w:t>
      </w:r>
    </w:p>
    <w:p w14:paraId="7E2BA4B4" w14:textId="6B8BBCF5" w:rsidR="00073672" w:rsidRPr="00030D84" w:rsidRDefault="00073672" w:rsidP="003759BC">
      <w:pPr>
        <w:rPr>
          <w:b/>
          <w:bCs/>
          <w:color w:val="000000" w:themeColor="text1"/>
        </w:rPr>
      </w:pPr>
      <w:r>
        <w:rPr>
          <w:color w:val="FF0000"/>
        </w:rPr>
        <w:tab/>
      </w:r>
      <w:r w:rsidRPr="00030D84">
        <w:rPr>
          <w:b/>
          <w:bCs/>
          <w:color w:val="000000" w:themeColor="text1"/>
        </w:rPr>
        <w:t>Beispiellegierungen:</w:t>
      </w:r>
    </w:p>
    <w:p w14:paraId="062C8750" w14:textId="7B889F4D" w:rsidR="00522E0E" w:rsidRDefault="00522E0E" w:rsidP="003759BC">
      <w:pPr>
        <w:rPr>
          <w:color w:val="000000" w:themeColor="text1"/>
        </w:rPr>
      </w:pPr>
      <w:r>
        <w:rPr>
          <w:color w:val="000000" w:themeColor="text1"/>
        </w:rPr>
        <w:tab/>
        <w:t>Grade</w:t>
      </w:r>
      <w:r w:rsidR="002953B2">
        <w:rPr>
          <w:color w:val="000000" w:themeColor="text1"/>
        </w:rPr>
        <w:t>3/4: Alpha MK in HDP, (Zahnprothesen)</w:t>
      </w:r>
    </w:p>
    <w:p w14:paraId="77C2DA44" w14:textId="7F323378" w:rsidR="00073672" w:rsidRDefault="00073672" w:rsidP="003759BC">
      <w:pPr>
        <w:rPr>
          <w:color w:val="000000" w:themeColor="text1"/>
        </w:rPr>
      </w:pPr>
      <w:r>
        <w:rPr>
          <w:color w:val="000000" w:themeColor="text1"/>
        </w:rPr>
        <w:tab/>
        <w:t>Ti-6Al</w:t>
      </w:r>
      <w:r w:rsidR="00E86207">
        <w:rPr>
          <w:color w:val="000000" w:themeColor="text1"/>
        </w:rPr>
        <w:t xml:space="preserve">-4V: 900 </w:t>
      </w:r>
      <w:proofErr w:type="spellStart"/>
      <w:r w:rsidR="00E86207">
        <w:rPr>
          <w:color w:val="000000" w:themeColor="text1"/>
        </w:rPr>
        <w:t>Mpa</w:t>
      </w:r>
      <w:proofErr w:type="spellEnd"/>
      <w:r w:rsidR="00E86207">
        <w:rPr>
          <w:color w:val="000000" w:themeColor="text1"/>
        </w:rPr>
        <w:t xml:space="preserve"> Re, </w:t>
      </w:r>
      <w:r w:rsidR="00C35814">
        <w:rPr>
          <w:color w:val="000000" w:themeColor="text1"/>
        </w:rPr>
        <w:t xml:space="preserve">925 </w:t>
      </w:r>
      <w:proofErr w:type="spellStart"/>
      <w:r w:rsidR="00C35814">
        <w:rPr>
          <w:color w:val="000000" w:themeColor="text1"/>
        </w:rPr>
        <w:t>Mpa</w:t>
      </w:r>
      <w:proofErr w:type="spellEnd"/>
      <w:r w:rsidR="00C35814">
        <w:rPr>
          <w:color w:val="000000" w:themeColor="text1"/>
        </w:rPr>
        <w:t xml:space="preserve"> </w:t>
      </w:r>
      <w:proofErr w:type="spellStart"/>
      <w:r w:rsidR="00C35814">
        <w:rPr>
          <w:color w:val="000000" w:themeColor="text1"/>
        </w:rPr>
        <w:t>Rm</w:t>
      </w:r>
      <w:proofErr w:type="spellEnd"/>
      <w:r w:rsidR="00C35814">
        <w:rPr>
          <w:color w:val="000000" w:themeColor="text1"/>
        </w:rPr>
        <w:t xml:space="preserve">, 110-140 </w:t>
      </w:r>
      <w:proofErr w:type="spellStart"/>
      <w:r w:rsidR="00C35814">
        <w:rPr>
          <w:color w:val="000000" w:themeColor="text1"/>
        </w:rPr>
        <w:t>Gpa</w:t>
      </w:r>
      <w:proofErr w:type="spellEnd"/>
      <w:r w:rsidR="00C35814">
        <w:rPr>
          <w:color w:val="000000" w:themeColor="text1"/>
        </w:rPr>
        <w:t xml:space="preserve"> E-Modul, 14% A5 (</w:t>
      </w:r>
      <w:proofErr w:type="spellStart"/>
      <w:r w:rsidR="00C35814">
        <w:rPr>
          <w:color w:val="000000" w:themeColor="text1"/>
        </w:rPr>
        <w:t>Evtl</w:t>
      </w:r>
      <w:proofErr w:type="spellEnd"/>
      <w:r w:rsidR="00C35814">
        <w:rPr>
          <w:color w:val="000000" w:themeColor="text1"/>
        </w:rPr>
        <w:t xml:space="preserve"> V-Allergien?)</w:t>
      </w:r>
    </w:p>
    <w:p w14:paraId="611E2A40" w14:textId="4D437889" w:rsidR="00A60A1E" w:rsidRDefault="009F1AF9" w:rsidP="003759BC">
      <w:pPr>
        <w:rPr>
          <w:color w:val="000000" w:themeColor="text1"/>
        </w:rPr>
      </w:pPr>
      <w:r>
        <w:rPr>
          <w:color w:val="000000" w:themeColor="text1"/>
        </w:rPr>
        <w:tab/>
      </w:r>
      <w:r w:rsidRPr="00030D84">
        <w:rPr>
          <w:b/>
          <w:bCs/>
          <w:color w:val="000000" w:themeColor="text1"/>
        </w:rPr>
        <w:t>Biokompatibilität:</w:t>
      </w:r>
      <w:r>
        <w:rPr>
          <w:color w:val="000000" w:themeColor="text1"/>
        </w:rPr>
        <w:t xml:space="preserve"> </w:t>
      </w:r>
      <w:r w:rsidR="00F14A29">
        <w:rPr>
          <w:color w:val="000000" w:themeColor="text1"/>
        </w:rPr>
        <w:t>Voraussetzung ist eine reine, stabile TiO2 Schicht.</w:t>
      </w:r>
    </w:p>
    <w:p w14:paraId="06ACDEA0" w14:textId="2CCB9FE3" w:rsidR="000F4318" w:rsidRDefault="00F14A29" w:rsidP="003759BC">
      <w:pPr>
        <w:rPr>
          <w:color w:val="000000" w:themeColor="text1"/>
        </w:rPr>
      </w:pPr>
      <w:r>
        <w:rPr>
          <w:color w:val="000000" w:themeColor="text1"/>
        </w:rPr>
        <w:tab/>
      </w:r>
      <w:r w:rsidR="00441D0D">
        <w:rPr>
          <w:color w:val="000000" w:themeColor="text1"/>
        </w:rPr>
        <w:t xml:space="preserve">Bei </w:t>
      </w:r>
      <w:r w:rsidR="000F4318">
        <w:rPr>
          <w:color w:val="000000" w:themeColor="text1"/>
        </w:rPr>
        <w:t>rauer</w:t>
      </w:r>
      <w:r w:rsidR="00441D0D">
        <w:rPr>
          <w:color w:val="000000" w:themeColor="text1"/>
        </w:rPr>
        <w:t xml:space="preserve"> Oberflächenstruktur entsteht messbare Bindung zwischen Titan</w:t>
      </w:r>
      <w:r w:rsidR="000F4318">
        <w:rPr>
          <w:color w:val="000000" w:themeColor="text1"/>
        </w:rPr>
        <w:t xml:space="preserve"> und Knochen       </w:t>
      </w:r>
    </w:p>
    <w:p w14:paraId="6EDC6015" w14:textId="3FC96905" w:rsidR="00F14A29" w:rsidRDefault="000F4318" w:rsidP="003759BC">
      <w:pPr>
        <w:rPr>
          <w:color w:val="000000" w:themeColor="text1"/>
        </w:rPr>
      </w:pPr>
      <w:r>
        <w:rPr>
          <w:color w:val="000000" w:themeColor="text1"/>
        </w:rPr>
        <w:t xml:space="preserve">              (&gt;22mym), durch Knochenanwachsen</w:t>
      </w:r>
      <w:r w:rsidR="0085017E">
        <w:rPr>
          <w:color w:val="000000" w:themeColor="text1"/>
        </w:rPr>
        <w:t xml:space="preserve"> (</w:t>
      </w:r>
      <w:proofErr w:type="spellStart"/>
      <w:r w:rsidR="0085017E">
        <w:rPr>
          <w:color w:val="000000" w:themeColor="text1"/>
        </w:rPr>
        <w:t>Biokonduktiv</w:t>
      </w:r>
      <w:proofErr w:type="spellEnd"/>
      <w:r w:rsidR="0085017E">
        <w:rPr>
          <w:color w:val="000000" w:themeColor="text1"/>
        </w:rPr>
        <w:t xml:space="preserve"> bis Bioaktiv)</w:t>
      </w:r>
    </w:p>
    <w:p w14:paraId="4F9CF961" w14:textId="29FCF565" w:rsidR="00DB0214" w:rsidRPr="00030D84" w:rsidRDefault="00DB0214" w:rsidP="00DB0214">
      <w:pPr>
        <w:ind w:left="708"/>
        <w:rPr>
          <w:b/>
          <w:bCs/>
          <w:color w:val="000000" w:themeColor="text1"/>
        </w:rPr>
      </w:pPr>
      <w:r w:rsidRPr="00030D84">
        <w:rPr>
          <w:b/>
          <w:bCs/>
          <w:color w:val="000000" w:themeColor="text1"/>
        </w:rPr>
        <w:t xml:space="preserve">Einsatzgebiete: </w:t>
      </w:r>
    </w:p>
    <w:p w14:paraId="385BE703" w14:textId="032D3A9B" w:rsidR="00DF5FD8" w:rsidRDefault="00DF5FD8" w:rsidP="00DB0214">
      <w:pPr>
        <w:ind w:left="708"/>
        <w:rPr>
          <w:color w:val="000000" w:themeColor="text1"/>
        </w:rPr>
      </w:pPr>
      <w:r>
        <w:rPr>
          <w:color w:val="000000" w:themeColor="text1"/>
        </w:rPr>
        <w:t>-Sämtliche Endoprothesen (</w:t>
      </w:r>
      <w:r w:rsidR="0017146E">
        <w:rPr>
          <w:color w:val="000000" w:themeColor="text1"/>
        </w:rPr>
        <w:t>Außer Reibflächen)</w:t>
      </w:r>
      <w:r w:rsidR="009D0873" w:rsidRPr="009D0873">
        <w:rPr>
          <w:color w:val="FF0000"/>
        </w:rPr>
        <w:t>Knochenschrauben</w:t>
      </w:r>
      <w:r w:rsidR="0017146E">
        <w:rPr>
          <w:color w:val="000000" w:themeColor="text1"/>
        </w:rPr>
        <w:tab/>
        <w:t>-Dentalimplantate</w:t>
      </w:r>
    </w:p>
    <w:p w14:paraId="114B4DCC" w14:textId="4B77D965" w:rsidR="0017146E" w:rsidRDefault="0017146E" w:rsidP="00DB0214">
      <w:pPr>
        <w:ind w:left="708"/>
        <w:rPr>
          <w:color w:val="000000" w:themeColor="text1"/>
        </w:rPr>
      </w:pPr>
      <w:r>
        <w:rPr>
          <w:color w:val="000000" w:themeColor="text1"/>
        </w:rPr>
        <w:t xml:space="preserve">-Stents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-Wirbelstütze</w:t>
      </w:r>
    </w:p>
    <w:p w14:paraId="41AB616E" w14:textId="6DC7C072" w:rsidR="0017146E" w:rsidRDefault="0017146E" w:rsidP="00DB0214">
      <w:pPr>
        <w:ind w:left="708"/>
        <w:rPr>
          <w:color w:val="000000" w:themeColor="text1"/>
        </w:rPr>
      </w:pPr>
      <w:r>
        <w:rPr>
          <w:color w:val="000000" w:themeColor="text1"/>
        </w:rPr>
        <w:t>-Bandscheiben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-Beschichtungen</w:t>
      </w:r>
    </w:p>
    <w:p w14:paraId="0E1C04FB" w14:textId="1A497717" w:rsidR="00E035B1" w:rsidRDefault="00E035B1" w:rsidP="00DB0214">
      <w:pPr>
        <w:ind w:left="708"/>
        <w:rPr>
          <w:color w:val="000000" w:themeColor="text1"/>
        </w:rPr>
      </w:pPr>
      <w:proofErr w:type="spellStart"/>
      <w:r>
        <w:rPr>
          <w:color w:val="000000" w:themeColor="text1"/>
        </w:rPr>
        <w:t>Memorielegierungen</w:t>
      </w:r>
      <w:proofErr w:type="spellEnd"/>
      <w:r>
        <w:rPr>
          <w:color w:val="000000" w:themeColor="text1"/>
        </w:rPr>
        <w:t>:</w:t>
      </w:r>
    </w:p>
    <w:p w14:paraId="01CEFD80" w14:textId="1BECFA65" w:rsidR="00E035B1" w:rsidRDefault="00BB002B" w:rsidP="00DB0214">
      <w:pPr>
        <w:ind w:left="708"/>
        <w:rPr>
          <w:color w:val="000000" w:themeColor="text1"/>
        </w:rPr>
      </w:pPr>
      <w:proofErr w:type="spellStart"/>
      <w:r>
        <w:rPr>
          <w:color w:val="000000" w:themeColor="text1"/>
        </w:rPr>
        <w:t>Nitinol</w:t>
      </w:r>
      <w:proofErr w:type="spellEnd"/>
      <w:r>
        <w:rPr>
          <w:color w:val="000000" w:themeColor="text1"/>
        </w:rPr>
        <w:t xml:space="preserve"> (Nickel – Titan – Legierung) </w:t>
      </w:r>
      <w:r w:rsidR="005314F5">
        <w:rPr>
          <w:color w:val="000000" w:themeColor="text1"/>
        </w:rPr>
        <w:t>geht nach Verformung durch Erwärmung in seinen Ur</w:t>
      </w:r>
      <w:r w:rsidR="00783487">
        <w:rPr>
          <w:color w:val="000000" w:themeColor="text1"/>
        </w:rPr>
        <w:t>zustand zurück</w:t>
      </w:r>
      <w:r w:rsidR="00E56D15">
        <w:rPr>
          <w:color w:val="000000" w:themeColor="text1"/>
        </w:rPr>
        <w:t>.</w:t>
      </w:r>
    </w:p>
    <w:p w14:paraId="0087696A" w14:textId="236C17EC" w:rsidR="00E56D15" w:rsidRDefault="00E56D15" w:rsidP="00DB0214">
      <w:pPr>
        <w:ind w:left="708"/>
        <w:rPr>
          <w:color w:val="000000" w:themeColor="text1"/>
        </w:rPr>
      </w:pPr>
      <w:r>
        <w:rPr>
          <w:color w:val="000000" w:themeColor="text1"/>
        </w:rPr>
        <w:t xml:space="preserve">Durch Einweg, </w:t>
      </w:r>
      <w:proofErr w:type="spellStart"/>
      <w:r>
        <w:rPr>
          <w:color w:val="000000" w:themeColor="text1"/>
        </w:rPr>
        <w:t>Zweiweg</w:t>
      </w:r>
      <w:proofErr w:type="spellEnd"/>
      <w:r>
        <w:rPr>
          <w:color w:val="000000" w:themeColor="text1"/>
        </w:rPr>
        <w:t xml:space="preserve"> oder </w:t>
      </w:r>
      <w:r w:rsidR="00444C65">
        <w:rPr>
          <w:color w:val="000000" w:themeColor="text1"/>
        </w:rPr>
        <w:t>Pseudoelastizität</w:t>
      </w:r>
    </w:p>
    <w:p w14:paraId="6F42A235" w14:textId="1B4E0A47" w:rsidR="00783487" w:rsidRDefault="00BE1EA1" w:rsidP="00DB0214">
      <w:pPr>
        <w:ind w:left="708"/>
        <w:rPr>
          <w:color w:val="000000" w:themeColor="text1"/>
        </w:rPr>
      </w:pPr>
      <w:r>
        <w:rPr>
          <w:color w:val="000000" w:themeColor="text1"/>
        </w:rPr>
        <w:t>Einweg-Effekt:</w:t>
      </w:r>
      <w:r w:rsidR="005F4C54">
        <w:rPr>
          <w:color w:val="000000" w:themeColor="text1"/>
        </w:rPr>
        <w:t xml:space="preserve"> </w:t>
      </w:r>
      <w:proofErr w:type="spellStart"/>
      <w:r w:rsidR="005F4C54">
        <w:rPr>
          <w:color w:val="000000" w:themeColor="text1"/>
        </w:rPr>
        <w:t>Umklappvorgang</w:t>
      </w:r>
      <w:proofErr w:type="spellEnd"/>
      <w:r w:rsidR="005F4C54">
        <w:rPr>
          <w:color w:val="000000" w:themeColor="text1"/>
        </w:rPr>
        <w:t xml:space="preserve"> bei Plastischer Verformung</w:t>
      </w:r>
      <w:r w:rsidR="00E56D15">
        <w:rPr>
          <w:color w:val="000000" w:themeColor="text1"/>
        </w:rPr>
        <w:t>, nicht Versetzungsbewegung</w:t>
      </w:r>
    </w:p>
    <w:p w14:paraId="73978AFF" w14:textId="77777777" w:rsidR="00F5145A" w:rsidRDefault="00F5145A" w:rsidP="00DB0214">
      <w:pPr>
        <w:ind w:left="708"/>
        <w:rPr>
          <w:color w:val="000000" w:themeColor="text1"/>
        </w:rPr>
      </w:pPr>
    </w:p>
    <w:p w14:paraId="6C04138A" w14:textId="52193A1E" w:rsidR="001C6C5E" w:rsidRPr="001C6C5E" w:rsidRDefault="001C6C5E" w:rsidP="00DB0214">
      <w:pPr>
        <w:ind w:left="708"/>
        <w:rPr>
          <w:b/>
          <w:bCs/>
          <w:color w:val="000000" w:themeColor="text1"/>
          <w:u w:val="single"/>
        </w:rPr>
      </w:pPr>
      <w:r w:rsidRPr="001C6C5E">
        <w:rPr>
          <w:b/>
          <w:bCs/>
          <w:color w:val="000000" w:themeColor="text1"/>
          <w:u w:val="single"/>
        </w:rPr>
        <w:t>Kobaltlegierungen:</w:t>
      </w:r>
    </w:p>
    <w:p w14:paraId="5FB0A01F" w14:textId="1BADC21E" w:rsidR="001C6C5E" w:rsidRDefault="001C6C5E" w:rsidP="00DB0214">
      <w:pPr>
        <w:ind w:left="708"/>
        <w:rPr>
          <w:color w:val="000000" w:themeColor="text1"/>
        </w:rPr>
      </w:pPr>
      <w:r>
        <w:rPr>
          <w:color w:val="000000" w:themeColor="text1"/>
        </w:rPr>
        <w:t>Bei Raumtemperatur wird Mischung von Alpha und Beta Kobalt</w:t>
      </w:r>
      <w:r w:rsidR="00985C54">
        <w:rPr>
          <w:color w:val="000000" w:themeColor="text1"/>
        </w:rPr>
        <w:t xml:space="preserve"> durch Legierung erreicht</w:t>
      </w:r>
      <w:r w:rsidR="00706259">
        <w:rPr>
          <w:color w:val="000000" w:themeColor="text1"/>
        </w:rPr>
        <w:t xml:space="preserve">. Mechanische Eigenschaften </w:t>
      </w:r>
      <w:r w:rsidR="0095273D">
        <w:rPr>
          <w:color w:val="000000" w:themeColor="text1"/>
        </w:rPr>
        <w:t>stark abhängig von Karbidverteilung und Korngröße</w:t>
      </w:r>
    </w:p>
    <w:p w14:paraId="61711C45" w14:textId="21DFEC71" w:rsidR="00985C54" w:rsidRDefault="00985C54" w:rsidP="00691968">
      <w:pPr>
        <w:ind w:left="4956" w:hanging="4248"/>
        <w:rPr>
          <w:color w:val="000000" w:themeColor="text1"/>
        </w:rPr>
      </w:pPr>
      <w:r>
        <w:rPr>
          <w:color w:val="000000" w:themeColor="text1"/>
        </w:rPr>
        <w:t>-Hohe Dichte</w:t>
      </w:r>
      <w:r>
        <w:rPr>
          <w:color w:val="000000" w:themeColor="text1"/>
        </w:rPr>
        <w:tab/>
      </w:r>
      <w:r w:rsidRPr="00FE4CDA">
        <w:rPr>
          <w:color w:val="538135" w:themeColor="accent6" w:themeShade="BF"/>
        </w:rPr>
        <w:t>-Gute Härte</w:t>
      </w:r>
      <w:r w:rsidR="00FE4CDA" w:rsidRPr="00FE4CDA">
        <w:rPr>
          <w:color w:val="538135" w:themeColor="accent6" w:themeShade="BF"/>
        </w:rPr>
        <w:t xml:space="preserve"> (395-700HV)</w:t>
      </w:r>
      <w:r w:rsidR="00691968">
        <w:rPr>
          <w:color w:val="538135" w:themeColor="accent6" w:themeShade="BF"/>
        </w:rPr>
        <w:tab/>
      </w:r>
    </w:p>
    <w:p w14:paraId="4FDF0217" w14:textId="0A3356A8" w:rsidR="00985C54" w:rsidRDefault="00985C54" w:rsidP="00DB0214">
      <w:pPr>
        <w:ind w:left="708"/>
        <w:rPr>
          <w:color w:val="000000" w:themeColor="text1"/>
        </w:rPr>
      </w:pPr>
      <w:r w:rsidRPr="00FE4CDA">
        <w:rPr>
          <w:color w:val="538135" w:themeColor="accent6" w:themeShade="BF"/>
        </w:rPr>
        <w:t>-Reinform Ferromagnetisch (Legierungen</w:t>
      </w:r>
      <w:r w:rsidR="0095273D" w:rsidRPr="00FE4CDA">
        <w:rPr>
          <w:color w:val="538135" w:themeColor="accent6" w:themeShade="BF"/>
        </w:rPr>
        <w:t xml:space="preserve"> CoCr</w:t>
      </w:r>
      <w:r w:rsidRPr="00FE4CDA">
        <w:rPr>
          <w:color w:val="538135" w:themeColor="accent6" w:themeShade="BF"/>
        </w:rPr>
        <w:t xml:space="preserve"> nicht)</w:t>
      </w:r>
      <w:r>
        <w:rPr>
          <w:color w:val="000000" w:themeColor="text1"/>
        </w:rPr>
        <w:tab/>
        <w:t>-Akzeptable Korrosionsbeständigkeit</w:t>
      </w:r>
    </w:p>
    <w:p w14:paraId="3ECBAACC" w14:textId="4D4F5CA2" w:rsidR="00C00BA0" w:rsidRPr="00071F89" w:rsidRDefault="00C00BA0" w:rsidP="00DB0214">
      <w:pPr>
        <w:ind w:left="708"/>
        <w:rPr>
          <w:color w:val="FF0000"/>
          <w:sz w:val="24"/>
          <w:szCs w:val="24"/>
        </w:rPr>
      </w:pPr>
      <w:r w:rsidRPr="00453B1D">
        <w:rPr>
          <w:color w:val="FF0000"/>
        </w:rPr>
        <w:t>-N</w:t>
      </w:r>
      <w:r w:rsidR="00453B1D">
        <w:rPr>
          <w:color w:val="FF0000"/>
        </w:rPr>
        <w:t>ur Biotolerant</w:t>
      </w:r>
      <w:r w:rsidRPr="00453B1D">
        <w:rPr>
          <w:color w:val="FF0000"/>
        </w:rPr>
        <w:tab/>
      </w:r>
      <w:r w:rsidRPr="00453B1D">
        <w:rPr>
          <w:color w:val="FF0000"/>
        </w:rPr>
        <w:tab/>
      </w:r>
      <w:r w:rsidRPr="00453B1D">
        <w:rPr>
          <w:color w:val="FF0000"/>
        </w:rPr>
        <w:tab/>
      </w:r>
      <w:r w:rsidRPr="00453B1D">
        <w:rPr>
          <w:color w:val="FF0000"/>
        </w:rPr>
        <w:tab/>
        <w:t>-</w:t>
      </w:r>
      <w:r w:rsidR="00453B1D">
        <w:rPr>
          <w:color w:val="FF0000"/>
        </w:rPr>
        <w:t>t</w:t>
      </w:r>
      <w:r w:rsidRPr="00453B1D">
        <w:rPr>
          <w:color w:val="FF0000"/>
        </w:rPr>
        <w:t>eilweise Allergen</w:t>
      </w:r>
      <w:r w:rsidR="00071F89">
        <w:rPr>
          <w:color w:val="FF0000"/>
        </w:rPr>
        <w:t xml:space="preserve"> (in  hohen C zytotoxisch</w:t>
      </w:r>
    </w:p>
    <w:p w14:paraId="5DB5B82B" w14:textId="5690A807" w:rsidR="00453B1D" w:rsidRPr="00453B1D" w:rsidRDefault="00453B1D" w:rsidP="00DB0214">
      <w:pPr>
        <w:ind w:left="708"/>
        <w:rPr>
          <w:color w:val="FF0000"/>
        </w:rPr>
      </w:pPr>
      <w:r w:rsidRPr="00453B1D">
        <w:rPr>
          <w:color w:val="FF0000"/>
        </w:rPr>
        <w:t>-Hohes E-Modul</w:t>
      </w:r>
    </w:p>
    <w:p w14:paraId="6EA3583C" w14:textId="17BDEA67" w:rsidR="009D4238" w:rsidRPr="00453B1D" w:rsidRDefault="009D4238" w:rsidP="00DB0214">
      <w:pPr>
        <w:ind w:left="708"/>
        <w:rPr>
          <w:b/>
          <w:bCs/>
        </w:rPr>
      </w:pPr>
      <w:r w:rsidRPr="00453B1D">
        <w:rPr>
          <w:b/>
          <w:bCs/>
        </w:rPr>
        <w:t>Eigenschaften:</w:t>
      </w:r>
    </w:p>
    <w:p w14:paraId="12074EB8" w14:textId="2D55B1D0" w:rsidR="009D4238" w:rsidRDefault="009D4238" w:rsidP="00DB0214">
      <w:pPr>
        <w:ind w:left="708"/>
      </w:pPr>
      <w:r w:rsidRPr="00142B3A">
        <w:t xml:space="preserve">Gutes Verschleißverhalten, </w:t>
      </w:r>
      <w:r w:rsidR="00142B3A" w:rsidRPr="00142B3A">
        <w:t xml:space="preserve">aber erhöhte </w:t>
      </w:r>
      <w:proofErr w:type="spellStart"/>
      <w:r w:rsidR="00142B3A" w:rsidRPr="00142B3A">
        <w:t>Matellionenkonzentration</w:t>
      </w:r>
      <w:proofErr w:type="spellEnd"/>
      <w:r w:rsidR="00142B3A" w:rsidRPr="00142B3A">
        <w:t xml:space="preserve"> im Blut</w:t>
      </w:r>
      <w:r w:rsidR="00763B02">
        <w:t>, Verformbarkeit akzeptabel</w:t>
      </w:r>
    </w:p>
    <w:p w14:paraId="150A421D" w14:textId="28DA78DB" w:rsidR="00630733" w:rsidRDefault="00763B02" w:rsidP="00630733">
      <w:pPr>
        <w:ind w:left="708"/>
      </w:pPr>
      <w:r>
        <w:t xml:space="preserve">Anwendung: </w:t>
      </w:r>
      <w:r w:rsidR="006B6BE0">
        <w:t xml:space="preserve">Gelenkersatz (Knochenplatten eher nicht), </w:t>
      </w:r>
      <w:r w:rsidR="002758C1">
        <w:t>Als Reibpaarung</w:t>
      </w:r>
    </w:p>
    <w:p w14:paraId="26BA02CD" w14:textId="23C3AC96" w:rsidR="00630733" w:rsidRPr="00630733" w:rsidRDefault="00630733" w:rsidP="00630733">
      <w:pPr>
        <w:ind w:left="708"/>
        <w:rPr>
          <w:b/>
          <w:bCs/>
          <w:u w:val="single"/>
        </w:rPr>
      </w:pPr>
      <w:r w:rsidRPr="00630733">
        <w:rPr>
          <w:b/>
          <w:bCs/>
          <w:u w:val="single"/>
        </w:rPr>
        <w:lastRenderedPageBreak/>
        <w:t>Magnesium:</w:t>
      </w:r>
    </w:p>
    <w:p w14:paraId="0EDDB9EA" w14:textId="7DA48B55" w:rsidR="00630733" w:rsidRDefault="003C79D2" w:rsidP="00630733">
      <w:pPr>
        <w:ind w:left="708"/>
      </w:pPr>
      <w:r>
        <w:t>-Extrem geringe Dichte</w:t>
      </w:r>
      <w:r>
        <w:tab/>
      </w:r>
      <w:r>
        <w:tab/>
      </w:r>
      <w:r>
        <w:tab/>
        <w:t>-Schlecht Umformbar (</w:t>
      </w:r>
      <w:proofErr w:type="spellStart"/>
      <w:r>
        <w:t>hdp</w:t>
      </w:r>
      <w:proofErr w:type="spellEnd"/>
      <w:r>
        <w:t>)</w:t>
      </w:r>
    </w:p>
    <w:p w14:paraId="18FA7DF7" w14:textId="0EAD6C2F" w:rsidR="003C79D2" w:rsidRDefault="003C79D2" w:rsidP="00630733">
      <w:pPr>
        <w:ind w:left="708"/>
      </w:pPr>
      <w:r>
        <w:t>-</w:t>
      </w:r>
      <w:r w:rsidRPr="00544937">
        <w:rPr>
          <w:color w:val="00B050"/>
        </w:rPr>
        <w:t>Niedriger E-Modul</w:t>
      </w:r>
      <w:r w:rsidR="00504A68">
        <w:tab/>
      </w:r>
      <w:r w:rsidR="00504A68">
        <w:tab/>
      </w:r>
      <w:r w:rsidR="00504A68">
        <w:tab/>
        <w:t>-geringe Festig</w:t>
      </w:r>
      <w:r w:rsidR="000D5723">
        <w:t>keit</w:t>
      </w:r>
    </w:p>
    <w:p w14:paraId="04F167AC" w14:textId="07C9C73A" w:rsidR="000D5723" w:rsidRDefault="000D5723" w:rsidP="00630733">
      <w:pPr>
        <w:ind w:left="708"/>
      </w:pPr>
      <w:r>
        <w:t>-</w:t>
      </w:r>
      <w:r w:rsidRPr="00544937">
        <w:rPr>
          <w:color w:val="FF0000"/>
        </w:rPr>
        <w:t>geringe Härte</w:t>
      </w:r>
      <w:r>
        <w:tab/>
      </w:r>
      <w:r>
        <w:tab/>
      </w:r>
      <w:r>
        <w:tab/>
      </w:r>
      <w:r>
        <w:tab/>
        <w:t>-gute Dämpfungseigenschaften</w:t>
      </w:r>
    </w:p>
    <w:p w14:paraId="2FC0A0E2" w14:textId="320F477D" w:rsidR="000D5723" w:rsidRDefault="000D5723" w:rsidP="00630733">
      <w:pPr>
        <w:ind w:left="708"/>
      </w:pPr>
      <w:r>
        <w:t>-</w:t>
      </w:r>
      <w:r w:rsidRPr="004F6B9C">
        <w:rPr>
          <w:color w:val="FF0000"/>
        </w:rPr>
        <w:t>Schlechte Korrosionseigenschaften</w:t>
      </w:r>
      <w:r w:rsidR="00F706FD">
        <w:tab/>
      </w:r>
      <w:r w:rsidR="00F706FD" w:rsidRPr="00544937">
        <w:rPr>
          <w:color w:val="00B050"/>
        </w:rPr>
        <w:t>-MRT-Kompatibel</w:t>
      </w:r>
    </w:p>
    <w:p w14:paraId="469AD7E5" w14:textId="12C955BC" w:rsidR="004F6B9C" w:rsidRDefault="004F6B9C" w:rsidP="00630733">
      <w:pPr>
        <w:ind w:left="708"/>
        <w:rPr>
          <w:color w:val="538135" w:themeColor="accent6" w:themeShade="BF"/>
        </w:rPr>
      </w:pPr>
      <w:r>
        <w:t>-</w:t>
      </w:r>
      <w:r w:rsidRPr="004F6B9C">
        <w:rPr>
          <w:color w:val="538135" w:themeColor="accent6" w:themeShade="BF"/>
        </w:rPr>
        <w:t>Körpereigener Stoff</w:t>
      </w:r>
      <w:r w:rsidR="002B74D3">
        <w:rPr>
          <w:color w:val="538135" w:themeColor="accent6" w:themeShade="BF"/>
        </w:rPr>
        <w:t xml:space="preserve"> (</w:t>
      </w:r>
      <w:proofErr w:type="spellStart"/>
      <w:r w:rsidR="002B74D3">
        <w:rPr>
          <w:color w:val="538135" w:themeColor="accent6" w:themeShade="BF"/>
        </w:rPr>
        <w:t>Biodegradierbar</w:t>
      </w:r>
      <w:proofErr w:type="spellEnd"/>
      <w:r w:rsidR="002B74D3">
        <w:rPr>
          <w:color w:val="538135" w:themeColor="accent6" w:themeShade="BF"/>
        </w:rPr>
        <w:t>)</w:t>
      </w:r>
    </w:p>
    <w:p w14:paraId="1071B520" w14:textId="79E3DB59" w:rsidR="007539C6" w:rsidRDefault="007539C6" w:rsidP="00630733">
      <w:pPr>
        <w:ind w:left="708"/>
      </w:pPr>
      <w:r w:rsidRPr="007539C6">
        <w:t>Anwendung:</w:t>
      </w:r>
    </w:p>
    <w:p w14:paraId="08AB3600" w14:textId="14954806" w:rsidR="007539C6" w:rsidRDefault="007539C6" w:rsidP="00630733">
      <w:pPr>
        <w:ind w:left="708"/>
      </w:pPr>
      <w:r>
        <w:t>Selbstabbauende Kurzzeitimplantate</w:t>
      </w:r>
      <w:r w:rsidR="00D30C77">
        <w:t xml:space="preserve"> (</w:t>
      </w:r>
      <w:proofErr w:type="spellStart"/>
      <w:r w:rsidR="00D30C77">
        <w:t>z.B</w:t>
      </w:r>
      <w:proofErr w:type="spellEnd"/>
      <w:r w:rsidR="00D30C77">
        <w:t xml:space="preserve"> </w:t>
      </w:r>
      <w:r w:rsidR="00544937">
        <w:t>Stents,</w:t>
      </w:r>
      <w:r w:rsidR="00B358F7">
        <w:t xml:space="preserve"> um Bindegewebsbildung zu vermeiden)</w:t>
      </w:r>
      <w:r w:rsidR="00E4073A">
        <w:t xml:space="preserve">. Bei großen Implantaten </w:t>
      </w:r>
      <w:r w:rsidR="002B74D3">
        <w:t>problematisch durch Bildung von Wasserstofftaschen. Das bei Abbau verbleibende Gerü</w:t>
      </w:r>
      <w:r w:rsidR="00544937">
        <w:t>s</w:t>
      </w:r>
      <w:r w:rsidR="002B74D3">
        <w:t xml:space="preserve">t </w:t>
      </w:r>
      <w:r w:rsidR="00AB542E">
        <w:t>kann als Basis für Knochenwachstum dienen. Abbaurate ist durch Legierungen einstellbar</w:t>
      </w:r>
      <w:r w:rsidR="00F32C40">
        <w:t>.</w:t>
      </w:r>
    </w:p>
    <w:p w14:paraId="2703D44B" w14:textId="72D85B21" w:rsidR="00F32C40" w:rsidRDefault="006F3E5E" w:rsidP="00630733">
      <w:pPr>
        <w:ind w:left="708"/>
      </w:pPr>
      <w:r>
        <w:t>-Stents</w:t>
      </w:r>
      <w:r>
        <w:tab/>
      </w:r>
      <w:r>
        <w:tab/>
      </w:r>
      <w:r>
        <w:tab/>
      </w:r>
      <w:r>
        <w:tab/>
        <w:t>-Magnesiumschwämme als Knochenersatz</w:t>
      </w:r>
    </w:p>
    <w:p w14:paraId="0F78F539" w14:textId="125BDB25" w:rsidR="006F3E5E" w:rsidRDefault="006F3E5E" w:rsidP="00B10448">
      <w:pPr>
        <w:tabs>
          <w:tab w:val="left" w:pos="4140"/>
        </w:tabs>
        <w:ind w:left="708"/>
      </w:pPr>
      <w:r>
        <w:t>-Drug-</w:t>
      </w:r>
      <w:proofErr w:type="spellStart"/>
      <w:r>
        <w:t>Delivering</w:t>
      </w:r>
      <w:proofErr w:type="spellEnd"/>
      <w:r>
        <w:t>-System</w:t>
      </w:r>
      <w:r w:rsidR="00B10448">
        <w:tab/>
      </w:r>
    </w:p>
    <w:p w14:paraId="474DF0F9" w14:textId="77777777" w:rsidR="00B10448" w:rsidRDefault="00B10448" w:rsidP="00B10448">
      <w:pPr>
        <w:tabs>
          <w:tab w:val="left" w:pos="4140"/>
        </w:tabs>
        <w:ind w:left="708"/>
      </w:pPr>
    </w:p>
    <w:p w14:paraId="03D533F6" w14:textId="2614552C" w:rsidR="00B10448" w:rsidRDefault="00DA27B6" w:rsidP="00B10448">
      <w:pPr>
        <w:tabs>
          <w:tab w:val="left" w:pos="4140"/>
        </w:tabs>
        <w:ind w:left="708"/>
      </w:pPr>
      <w:r>
        <w:t>Reaktionen auf Metallimplantate:</w:t>
      </w:r>
    </w:p>
    <w:p w14:paraId="6E389F0B" w14:textId="238B9388" w:rsidR="00DA27B6" w:rsidRDefault="00DA27B6" w:rsidP="00B10448">
      <w:pPr>
        <w:tabs>
          <w:tab w:val="left" w:pos="4140"/>
        </w:tabs>
        <w:ind w:left="708"/>
      </w:pPr>
      <w:r>
        <w:t xml:space="preserve">Bioverträglichkeit steht bei Langzeitimplantaten im </w:t>
      </w:r>
      <w:r w:rsidR="00BB525E">
        <w:t>V</w:t>
      </w:r>
      <w:r>
        <w:t>ordergrund</w:t>
      </w:r>
      <w:r w:rsidR="00BB525E">
        <w:t>,</w:t>
      </w:r>
      <w:r w:rsidR="00264062">
        <w:t xml:space="preserve"> Komplikationen sind selten aber möglich (Allergie/Entzündung, Wucherung, Abrieb und Entzündung</w:t>
      </w:r>
      <w:r w:rsidR="00F50266">
        <w:t xml:space="preserve">, Knochenverlust, </w:t>
      </w:r>
      <w:proofErr w:type="spellStart"/>
      <w:r w:rsidR="00F50266">
        <w:t>Implantatslockerung</w:t>
      </w:r>
      <w:proofErr w:type="spellEnd"/>
      <w:r w:rsidR="00F50266">
        <w:t xml:space="preserve"> und-fraktur.</w:t>
      </w:r>
    </w:p>
    <w:p w14:paraId="5F90E85E" w14:textId="77777777" w:rsidR="00A233D4" w:rsidRDefault="00A233D4" w:rsidP="00B10448">
      <w:pPr>
        <w:tabs>
          <w:tab w:val="left" w:pos="4140"/>
        </w:tabs>
        <w:ind w:left="708"/>
      </w:pPr>
    </w:p>
    <w:p w14:paraId="687C7DF2" w14:textId="21065980" w:rsidR="001220C6" w:rsidRPr="001220C6" w:rsidRDefault="00A233D4" w:rsidP="001220C6">
      <w:pPr>
        <w:pStyle w:val="berschrift2"/>
        <w:numPr>
          <w:ilvl w:val="1"/>
          <w:numId w:val="2"/>
        </w:numPr>
      </w:pPr>
      <w:r>
        <w:t>Korrosion:</w:t>
      </w:r>
    </w:p>
    <w:p w14:paraId="1473072B" w14:textId="01DA70DB" w:rsidR="00A233D4" w:rsidRDefault="00A233D4" w:rsidP="00B10448">
      <w:pPr>
        <w:tabs>
          <w:tab w:val="left" w:pos="4140"/>
        </w:tabs>
        <w:ind w:left="708"/>
      </w:pPr>
      <w:r>
        <w:t>= Unerwünschte</w:t>
      </w:r>
      <w:r w:rsidR="00C91C64">
        <w:t>,</w:t>
      </w:r>
      <w:r>
        <w:t xml:space="preserve"> von der Oberf</w:t>
      </w:r>
      <w:r w:rsidR="00C91C64">
        <w:t>l</w:t>
      </w:r>
      <w:r>
        <w:t>äche ausgehende</w:t>
      </w:r>
      <w:r w:rsidR="000E27C9">
        <w:t xml:space="preserve"> chemisc</w:t>
      </w:r>
      <w:r w:rsidR="00C91C64">
        <w:t>h</w:t>
      </w:r>
      <w:r w:rsidR="000E27C9">
        <w:t>e, physikalisch-chemische oder elektrochemische Reaktion eines Werkstoffes mit seiner Umgebung</w:t>
      </w:r>
      <w:r w:rsidR="00C91C64">
        <w:t>.</w:t>
      </w:r>
      <w:r w:rsidR="001220C6">
        <w:t xml:space="preserve"> Ist eine Systemeigenschaft, welche von Umgebungsfaktoren abhängt.</w:t>
      </w:r>
    </w:p>
    <w:p w14:paraId="0853758C" w14:textId="6271688A" w:rsidR="00166770" w:rsidRDefault="00C91C64" w:rsidP="00166770">
      <w:pPr>
        <w:tabs>
          <w:tab w:val="left" w:pos="4140"/>
        </w:tabs>
        <w:ind w:left="708"/>
      </w:pPr>
      <w:r>
        <w:t xml:space="preserve">Elektrochemische Korrosion bei Metallen: </w:t>
      </w:r>
      <w:r w:rsidR="0039139F">
        <w:t>Entsteht,</w:t>
      </w:r>
      <w:r w:rsidR="001C114D">
        <w:t xml:space="preserve"> wenn ein </w:t>
      </w:r>
      <w:r w:rsidR="001C114D" w:rsidRPr="0039139F">
        <w:rPr>
          <w:color w:val="FF0000"/>
        </w:rPr>
        <w:t>Elektrolyt und</w:t>
      </w:r>
      <w:r w:rsidR="001C114D">
        <w:t>:</w:t>
      </w:r>
      <w:r w:rsidR="00166770">
        <w:t xml:space="preserve"> </w:t>
      </w:r>
    </w:p>
    <w:p w14:paraId="5376AE70" w14:textId="06D2CCE0" w:rsidR="001C114D" w:rsidRDefault="00166770" w:rsidP="00166770">
      <w:pPr>
        <w:tabs>
          <w:tab w:val="left" w:pos="4140"/>
        </w:tabs>
        <w:ind w:left="708"/>
      </w:pPr>
      <w:r>
        <w:t xml:space="preserve">-min 2. </w:t>
      </w:r>
      <w:r w:rsidR="0039139F">
        <w:t>u</w:t>
      </w:r>
      <w:r w:rsidR="00CD5662">
        <w:t>nterschiedlich</w:t>
      </w:r>
      <w:r>
        <w:t xml:space="preserve"> edle </w:t>
      </w:r>
      <w:r w:rsidR="00CD5662">
        <w:t>M</w:t>
      </w:r>
      <w:r>
        <w:t>etalle</w:t>
      </w:r>
    </w:p>
    <w:p w14:paraId="69455A13" w14:textId="459BAE4D" w:rsidR="00166770" w:rsidRDefault="00166770" w:rsidP="00166770">
      <w:pPr>
        <w:tabs>
          <w:tab w:val="left" w:pos="4140"/>
        </w:tabs>
        <w:ind w:left="708"/>
      </w:pPr>
      <w:r>
        <w:t>-</w:t>
      </w:r>
      <w:r w:rsidR="00CD5662">
        <w:t>Unterschiedliche</w:t>
      </w:r>
      <w:r>
        <w:t xml:space="preserve"> We</w:t>
      </w:r>
      <w:r w:rsidR="00CD5662">
        <w:t>rk</w:t>
      </w:r>
      <w:r>
        <w:t>sto</w:t>
      </w:r>
      <w:r w:rsidR="00CD5662">
        <w:t>ffzustände</w:t>
      </w:r>
    </w:p>
    <w:p w14:paraId="1C27D9DA" w14:textId="29D69C9B" w:rsidR="00CD5662" w:rsidRDefault="00CD5662" w:rsidP="00166770">
      <w:pPr>
        <w:tabs>
          <w:tab w:val="left" w:pos="4140"/>
        </w:tabs>
        <w:ind w:left="708"/>
      </w:pPr>
      <w:r>
        <w:t xml:space="preserve">-Konzentrationsgradient </w:t>
      </w:r>
      <w:r w:rsidR="0072130F">
        <w:t>im Elektrolyten</w:t>
      </w:r>
    </w:p>
    <w:p w14:paraId="18B60CC7" w14:textId="77777777" w:rsidR="00063776" w:rsidRDefault="00063776" w:rsidP="00B10448">
      <w:pPr>
        <w:tabs>
          <w:tab w:val="left" w:pos="4140"/>
        </w:tabs>
        <w:ind w:left="708"/>
      </w:pPr>
      <w:r>
        <w:t>Reaktionen:</w:t>
      </w:r>
    </w:p>
    <w:p w14:paraId="3FCF4038" w14:textId="646612F7" w:rsidR="00C91C64" w:rsidRDefault="00063776" w:rsidP="00B10448">
      <w:pPr>
        <w:tabs>
          <w:tab w:val="left" w:pos="4140"/>
        </w:tabs>
        <w:ind w:left="708"/>
      </w:pPr>
      <w:r>
        <w:t xml:space="preserve">Me </w:t>
      </w:r>
      <w:r>
        <w:sym w:font="Wingdings" w:char="F0E0"/>
      </w:r>
      <w:r>
        <w:t xml:space="preserve"> Me+ + e- (Elektronenabgabe, Oxidation</w:t>
      </w:r>
      <w:r w:rsidR="001019E2">
        <w:t>, Anodische Reaktion</w:t>
      </w:r>
      <w:r>
        <w:t xml:space="preserve">) </w:t>
      </w:r>
    </w:p>
    <w:p w14:paraId="1951B1C7" w14:textId="306F5217" w:rsidR="00063776" w:rsidRDefault="007A36C8" w:rsidP="00B10448">
      <w:pPr>
        <w:tabs>
          <w:tab w:val="left" w:pos="4140"/>
        </w:tabs>
        <w:ind w:left="708"/>
      </w:pPr>
      <w:r>
        <w:t xml:space="preserve">e- + Me+ </w:t>
      </w:r>
      <w:r>
        <w:sym w:font="Wingdings" w:char="F0E0"/>
      </w:r>
      <w:r>
        <w:t xml:space="preserve">Me , 2H+ + 2e- </w:t>
      </w:r>
      <w:r>
        <w:sym w:font="Wingdings" w:char="F0E0"/>
      </w:r>
      <w:r>
        <w:t xml:space="preserve"> H2</w:t>
      </w:r>
      <w:r w:rsidR="009C4E46">
        <w:t xml:space="preserve">, O2 + 2H20 +4e- </w:t>
      </w:r>
      <w:r w:rsidR="009C4E46">
        <w:sym w:font="Wingdings" w:char="F0E0"/>
      </w:r>
      <w:r w:rsidR="009C4E46">
        <w:t xml:space="preserve"> 4OH- (Elektronenaufnahme, Reduktion</w:t>
      </w:r>
      <w:r w:rsidR="001019E2">
        <w:t>, kathodische Reaktion</w:t>
      </w:r>
      <w:r w:rsidR="009C4E46">
        <w:t>)</w:t>
      </w:r>
    </w:p>
    <w:p w14:paraId="407E4ABB" w14:textId="4491B640" w:rsidR="001019E2" w:rsidRDefault="0046193C" w:rsidP="00B10448">
      <w:pPr>
        <w:tabs>
          <w:tab w:val="left" w:pos="4140"/>
        </w:tabs>
        <w:ind w:left="708"/>
      </w:pPr>
      <w:r>
        <w:t>(Veredelung durch Deckschichtbildung möglich</w:t>
      </w:r>
      <w:r w:rsidR="00CA4766">
        <w:t>, Korrosion ist Elektrolytabhängig</w:t>
      </w:r>
      <w:r>
        <w:t>)</w:t>
      </w:r>
    </w:p>
    <w:p w14:paraId="2F07C14E" w14:textId="7B0F208C" w:rsidR="00E5507B" w:rsidRDefault="00E5507B" w:rsidP="00E5507B">
      <w:pPr>
        <w:pStyle w:val="berschrift3"/>
        <w:numPr>
          <w:ilvl w:val="2"/>
          <w:numId w:val="2"/>
        </w:numPr>
      </w:pPr>
      <w:r>
        <w:t>Lochfraß:</w:t>
      </w:r>
    </w:p>
    <w:p w14:paraId="21A2BBE6" w14:textId="182F3D14" w:rsidR="00E5507B" w:rsidRDefault="002C0AEA" w:rsidP="00E5507B">
      <w:pPr>
        <w:pStyle w:val="Listenabsatz"/>
        <w:ind w:left="1080"/>
      </w:pPr>
      <w:r>
        <w:t xml:space="preserve">Bei Verletzung der </w:t>
      </w:r>
      <w:r w:rsidR="002B6EA3">
        <w:t xml:space="preserve">edlen </w:t>
      </w:r>
      <w:r>
        <w:t xml:space="preserve">Deckschicht an Rissgrund </w:t>
      </w:r>
      <w:r w:rsidR="00A05FAD">
        <w:t>(</w:t>
      </w:r>
      <w:proofErr w:type="spellStart"/>
      <w:r w:rsidR="00A05FAD">
        <w:t>Pitting</w:t>
      </w:r>
      <w:proofErr w:type="spellEnd"/>
      <w:r w:rsidR="00A05FAD">
        <w:t xml:space="preserve">, </w:t>
      </w:r>
      <w:r w:rsidR="002B6EA3">
        <w:t xml:space="preserve">Reibung…) </w:t>
      </w:r>
      <w:r>
        <w:t xml:space="preserve">in aggressivem Medium kommt es nicht schnell genug zur Neubildung </w:t>
      </w:r>
      <w:r w:rsidR="002B6EA3">
        <w:t>(</w:t>
      </w:r>
      <w:proofErr w:type="spellStart"/>
      <w:r w:rsidR="002B6EA3">
        <w:t>repassivierung</w:t>
      </w:r>
      <w:proofErr w:type="spellEnd"/>
      <w:r w:rsidR="002B6EA3">
        <w:t xml:space="preserve">) </w:t>
      </w:r>
      <w:r>
        <w:t xml:space="preserve">der Deckschicht </w:t>
      </w:r>
      <w:r>
        <w:sym w:font="Wingdings" w:char="F0E0"/>
      </w:r>
      <w:r>
        <w:t xml:space="preserve"> fortschreitende </w:t>
      </w:r>
      <w:r w:rsidR="005A4208">
        <w:t>Korrosion am Rissgrund</w:t>
      </w:r>
    </w:p>
    <w:p w14:paraId="299DC016" w14:textId="7F4BF677" w:rsidR="008B6849" w:rsidRDefault="008B6849" w:rsidP="008B6849">
      <w:pPr>
        <w:pStyle w:val="berschrift3"/>
        <w:numPr>
          <w:ilvl w:val="2"/>
          <w:numId w:val="2"/>
        </w:numPr>
      </w:pPr>
      <w:r>
        <w:lastRenderedPageBreak/>
        <w:t>Reibkorrosion:</w:t>
      </w:r>
    </w:p>
    <w:p w14:paraId="0DAEA065" w14:textId="6DC3F921" w:rsidR="008B6849" w:rsidRDefault="008B6849" w:rsidP="008B6849">
      <w:pPr>
        <w:pStyle w:val="Listenabsatz"/>
        <w:ind w:left="1080"/>
      </w:pPr>
      <w:r>
        <w:t>Bei Metall-Metall Gleitpaarungen</w:t>
      </w:r>
      <w:r w:rsidR="001D6A26">
        <w:t xml:space="preserve"> werden kleine Metallpartikel aus Oberfläche gerissen </w:t>
      </w:r>
      <w:r w:rsidR="001D6A26">
        <w:sym w:font="Wingdings" w:char="F0E0"/>
      </w:r>
      <w:r w:rsidR="001D6A26">
        <w:t xml:space="preserve"> lokale Zerstörung des Passivfilms und </w:t>
      </w:r>
      <w:r w:rsidR="00A75D0F">
        <w:t>Korrosion (Titan, Austenit,…I)</w:t>
      </w:r>
    </w:p>
    <w:p w14:paraId="3B4D61C2" w14:textId="3A661C2D" w:rsidR="00A75D0F" w:rsidRDefault="007B3FD3" w:rsidP="007B3FD3">
      <w:pPr>
        <w:pStyle w:val="berschrift3"/>
        <w:numPr>
          <w:ilvl w:val="2"/>
          <w:numId w:val="2"/>
        </w:numPr>
      </w:pPr>
      <w:r>
        <w:t>Spaltkorrosion:</w:t>
      </w:r>
    </w:p>
    <w:p w14:paraId="0FFEBB5A" w14:textId="705E3C70" w:rsidR="007B3FD3" w:rsidRDefault="00626E90" w:rsidP="007B3FD3">
      <w:pPr>
        <w:pStyle w:val="Listenabsatz"/>
        <w:ind w:left="1080"/>
      </w:pPr>
      <w:r>
        <w:t>Korrosion welche durch unterschiedliche Elektrolytkonzentration in Spalten (</w:t>
      </w:r>
      <w:proofErr w:type="spellStart"/>
      <w:r>
        <w:t>z.B</w:t>
      </w:r>
      <w:proofErr w:type="spellEnd"/>
      <w:r>
        <w:t xml:space="preserve"> Schraubverbindungen) ausgelöst wird</w:t>
      </w:r>
      <w:r w:rsidR="001904E2">
        <w:t>.</w:t>
      </w:r>
    </w:p>
    <w:p w14:paraId="3D65E971" w14:textId="6A8B69C2" w:rsidR="006E1415" w:rsidRPr="006E1415" w:rsidRDefault="006E01D1" w:rsidP="006E1415">
      <w:pPr>
        <w:pStyle w:val="berschrift3"/>
        <w:numPr>
          <w:ilvl w:val="2"/>
          <w:numId w:val="2"/>
        </w:numPr>
      </w:pPr>
      <w:r>
        <w:t>Spannungs</w:t>
      </w:r>
      <w:r w:rsidR="00CE21F9">
        <w:t>riss</w:t>
      </w:r>
      <w:r>
        <w:t>korrosion:</w:t>
      </w:r>
    </w:p>
    <w:p w14:paraId="20E153AF" w14:textId="01832469" w:rsidR="006E01D1" w:rsidRDefault="00CE21F9" w:rsidP="00CE21F9">
      <w:pPr>
        <w:pStyle w:val="Listenabsatz"/>
        <w:numPr>
          <w:ilvl w:val="0"/>
          <w:numId w:val="17"/>
        </w:numPr>
      </w:pPr>
      <w:r>
        <w:t xml:space="preserve">Empfindlicher Werkstoff, 2. </w:t>
      </w:r>
      <w:r w:rsidR="00135C77">
        <w:t>Spezifischer Elektrolyt</w:t>
      </w:r>
      <w:r w:rsidR="00FD4B16">
        <w:t>, 3. Zugspannu</w:t>
      </w:r>
      <w:r w:rsidR="001709F8">
        <w:t>n</w:t>
      </w:r>
      <w:r w:rsidR="00FD4B16">
        <w:t>gen</w:t>
      </w:r>
    </w:p>
    <w:p w14:paraId="2FA8847E" w14:textId="3921607E" w:rsidR="0098391A" w:rsidRDefault="0098391A" w:rsidP="0098391A">
      <w:pPr>
        <w:pStyle w:val="Listenabsatz"/>
        <w:ind w:left="1440"/>
      </w:pPr>
      <w:r>
        <w:t xml:space="preserve">Durch Versetzungen unter Zugbelastung kommt es zur Freilegung von </w:t>
      </w:r>
      <w:r w:rsidR="006E475D">
        <w:t xml:space="preserve">nichtpassiviertem Material </w:t>
      </w:r>
      <w:r w:rsidR="006E475D">
        <w:sym w:font="Wingdings" w:char="F0E0"/>
      </w:r>
      <w:r w:rsidR="006E475D">
        <w:t xml:space="preserve"> Korrosion und Rissbildung</w:t>
      </w:r>
    </w:p>
    <w:p w14:paraId="4B0838FA" w14:textId="77777777" w:rsidR="00040362" w:rsidRDefault="00040362" w:rsidP="0098391A">
      <w:pPr>
        <w:pStyle w:val="Listenabsatz"/>
        <w:ind w:left="1440"/>
      </w:pPr>
    </w:p>
    <w:p w14:paraId="0F8F2157" w14:textId="0AD7BC2D" w:rsidR="00E63177" w:rsidRDefault="00E63177" w:rsidP="00E63177">
      <w:pPr>
        <w:pStyle w:val="berschrift2"/>
        <w:numPr>
          <w:ilvl w:val="1"/>
          <w:numId w:val="2"/>
        </w:numPr>
      </w:pPr>
      <w:r>
        <w:t>Verschleiß:</w:t>
      </w:r>
    </w:p>
    <w:p w14:paraId="3A81A18A" w14:textId="509A1FEB" w:rsidR="00BE0390" w:rsidRDefault="00E80FA5" w:rsidP="00BE0390">
      <w:pPr>
        <w:ind w:left="360"/>
      </w:pPr>
      <w:r>
        <w:t>=</w:t>
      </w:r>
      <w:r w:rsidR="0067595D">
        <w:t>Werkstoffabtrag an der Oberfläche unter überwiegend mechanischer Einwirkung, d.h. unter Einwirkung von Kräften und Relativbewegung</w:t>
      </w:r>
      <w:r w:rsidR="00971138">
        <w:t>en</w:t>
      </w:r>
      <w:r w:rsidR="001E04C4">
        <w:t>. Ist eine Systemeigenschaft, keine Werkstoffkenngröße</w:t>
      </w:r>
      <w:r w:rsidR="004E08D3">
        <w:t xml:space="preserve"> </w:t>
      </w:r>
      <w:r w:rsidR="004E08D3">
        <w:sym w:font="Wingdings" w:char="F0E0"/>
      </w:r>
      <w:r w:rsidR="004E08D3">
        <w:t xml:space="preserve"> </w:t>
      </w:r>
      <w:proofErr w:type="spellStart"/>
      <w:r w:rsidR="004E08D3">
        <w:t>Tri</w:t>
      </w:r>
      <w:r w:rsidR="002428D6">
        <w:t>bosystem</w:t>
      </w:r>
      <w:proofErr w:type="spellEnd"/>
    </w:p>
    <w:p w14:paraId="169B9560" w14:textId="14BE96E9" w:rsidR="00D3674D" w:rsidRDefault="00D3674D" w:rsidP="00BE0390">
      <w:pPr>
        <w:ind w:left="360"/>
      </w:pPr>
      <w:r>
        <w:t>Beeinflusst durch:</w:t>
      </w:r>
      <w:r w:rsidR="00D34EF7">
        <w:t xml:space="preserve"> Werkstoffgestalt und Struktur, Gleitmittel/Zwischenstoff, Belastungsart</w:t>
      </w:r>
    </w:p>
    <w:p w14:paraId="04F57187" w14:textId="0EDE2662" w:rsidR="00AD0913" w:rsidRDefault="00AD0913" w:rsidP="00BE0390">
      <w:pPr>
        <w:ind w:left="360"/>
      </w:pPr>
      <w:proofErr w:type="spellStart"/>
      <w:r>
        <w:t>Bsp</w:t>
      </w:r>
      <w:proofErr w:type="spellEnd"/>
      <w:r>
        <w:t xml:space="preserve">: UHMWPE-Metall: </w:t>
      </w:r>
      <w:r w:rsidR="004A1A59">
        <w:t>200mym/a</w:t>
      </w:r>
      <w:r w:rsidR="004A1A59">
        <w:tab/>
      </w:r>
      <w:r w:rsidR="004A1A59">
        <w:tab/>
        <w:t xml:space="preserve">Metall-Metall: </w:t>
      </w:r>
      <w:r w:rsidR="00863B8B">
        <w:t>10, aber feiner Metallabrieb, Ionen</w:t>
      </w:r>
    </w:p>
    <w:p w14:paraId="178FA6BD" w14:textId="79B62944" w:rsidR="004A1A59" w:rsidRDefault="004A1A59" w:rsidP="009609EA">
      <w:pPr>
        <w:ind w:left="2832" w:hanging="2028"/>
      </w:pPr>
      <w:r>
        <w:t>UHMWPE-Keramik: 100</w:t>
      </w:r>
      <w:r w:rsidR="00863B8B">
        <w:tab/>
      </w:r>
      <w:r w:rsidR="00863B8B">
        <w:tab/>
        <w:t xml:space="preserve">Keramik-Keramik: </w:t>
      </w:r>
      <w:r w:rsidR="009609EA">
        <w:t>5, aber Stoßempfindlich</w:t>
      </w:r>
      <w:r w:rsidR="003C6DB6">
        <w:t>, Dämpfung</w:t>
      </w:r>
    </w:p>
    <w:p w14:paraId="1057477D" w14:textId="3A105843" w:rsidR="004A1A59" w:rsidRDefault="004A1A59" w:rsidP="00BE0390">
      <w:pPr>
        <w:ind w:left="360"/>
      </w:pPr>
      <w:r>
        <w:tab/>
      </w:r>
    </w:p>
    <w:p w14:paraId="0A739A53" w14:textId="7E56ED8A" w:rsidR="003C68FA" w:rsidRDefault="003C68FA" w:rsidP="003C68FA">
      <w:pPr>
        <w:pStyle w:val="berschrift3"/>
        <w:numPr>
          <w:ilvl w:val="2"/>
          <w:numId w:val="2"/>
        </w:numPr>
      </w:pPr>
      <w:r>
        <w:t>Verschleißarten:</w:t>
      </w:r>
    </w:p>
    <w:p w14:paraId="247A2E82" w14:textId="55251FBA" w:rsidR="003C68FA" w:rsidRDefault="0088423F" w:rsidP="003C68FA">
      <w:pPr>
        <w:pStyle w:val="Listenabsatz"/>
        <w:ind w:left="1080"/>
      </w:pPr>
      <w:proofErr w:type="spellStart"/>
      <w:r>
        <w:t>z.B</w:t>
      </w:r>
      <w:proofErr w:type="spellEnd"/>
      <w:r>
        <w:t xml:space="preserve"> Bauteil-Bauteil, Bauteil-</w:t>
      </w:r>
      <w:proofErr w:type="spellStart"/>
      <w:r>
        <w:t>Abrasivstoff</w:t>
      </w:r>
      <w:proofErr w:type="spellEnd"/>
      <w:r>
        <w:t xml:space="preserve">, </w:t>
      </w:r>
      <w:r w:rsidR="005F08F0">
        <w:t>Festkörper-Festkörper…</w:t>
      </w:r>
    </w:p>
    <w:p w14:paraId="6932051F" w14:textId="77777777" w:rsidR="005F08F0" w:rsidRDefault="005F08F0" w:rsidP="003C68FA">
      <w:pPr>
        <w:pStyle w:val="Listenabsatz"/>
        <w:ind w:left="1080"/>
      </w:pPr>
    </w:p>
    <w:p w14:paraId="5FFB4B05" w14:textId="509CC516" w:rsidR="00AF18DA" w:rsidRDefault="00AF18DA" w:rsidP="00AF18DA">
      <w:pPr>
        <w:pStyle w:val="berschrift3"/>
        <w:numPr>
          <w:ilvl w:val="2"/>
          <w:numId w:val="2"/>
        </w:numPr>
      </w:pPr>
      <w:r>
        <w:t>Verschleißmechanismen:</w:t>
      </w:r>
    </w:p>
    <w:p w14:paraId="3F483818" w14:textId="1D900BA1" w:rsidR="00AF18DA" w:rsidRDefault="00AF18DA" w:rsidP="00AF18DA">
      <w:pPr>
        <w:pStyle w:val="Listenabsatz"/>
        <w:ind w:left="1080"/>
      </w:pPr>
      <w:r>
        <w:t xml:space="preserve">Beschreiben den </w:t>
      </w:r>
      <w:r w:rsidR="00054CB7">
        <w:t>Vorgang,</w:t>
      </w:r>
      <w:r w:rsidR="00422033">
        <w:t xml:space="preserve"> durch welchen der Verschleiß entsteht</w:t>
      </w:r>
    </w:p>
    <w:p w14:paraId="13B6AE7E" w14:textId="29FEA8B3" w:rsidR="00422033" w:rsidRDefault="00422033" w:rsidP="00AF18DA">
      <w:pPr>
        <w:pStyle w:val="Listenabsatz"/>
        <w:ind w:left="1080"/>
      </w:pPr>
      <w:r>
        <w:t>Adhäsion:</w:t>
      </w:r>
      <w:r w:rsidR="00BF696F">
        <w:t xml:space="preserve"> Folge atomarer Wechselwirkungen (Mikroverschweißungen)</w:t>
      </w:r>
    </w:p>
    <w:p w14:paraId="438E35C9" w14:textId="4E429B25" w:rsidR="00422033" w:rsidRDefault="00422033" w:rsidP="00AF18DA">
      <w:pPr>
        <w:pStyle w:val="Listenabsatz"/>
        <w:ind w:left="1080"/>
      </w:pPr>
      <w:r>
        <w:t>Abrasion:</w:t>
      </w:r>
      <w:r w:rsidR="00BF696F">
        <w:t xml:space="preserve"> </w:t>
      </w:r>
      <w:r w:rsidR="00134EC4">
        <w:t>Kratzerbildung durch Mikrozerspanung</w:t>
      </w:r>
    </w:p>
    <w:p w14:paraId="6F008584" w14:textId="06492B76" w:rsidR="00134EC4" w:rsidRDefault="00FD0EFF" w:rsidP="00AF18DA">
      <w:pPr>
        <w:pStyle w:val="Listenabsatz"/>
        <w:ind w:left="1080"/>
      </w:pPr>
      <w:r>
        <w:t>Ermüdung</w:t>
      </w:r>
      <w:r w:rsidR="00134EC4">
        <w:t xml:space="preserve">: Ermüdung durch wiederholt hohe </w:t>
      </w:r>
      <w:r w:rsidR="00A65ACA">
        <w:t>Dauerbelastung</w:t>
      </w:r>
    </w:p>
    <w:p w14:paraId="02E64246" w14:textId="26D677E5" w:rsidR="00511131" w:rsidRDefault="00511131">
      <w:r>
        <w:br w:type="page"/>
      </w:r>
    </w:p>
    <w:p w14:paraId="3EB72388" w14:textId="08B26819" w:rsidR="0071106D" w:rsidRDefault="0071106D" w:rsidP="0071106D">
      <w:pPr>
        <w:pStyle w:val="berschrift1"/>
        <w:numPr>
          <w:ilvl w:val="0"/>
          <w:numId w:val="2"/>
        </w:numPr>
      </w:pPr>
      <w:r>
        <w:lastRenderedPageBreak/>
        <w:t>Polymere Biomaterialien</w:t>
      </w:r>
    </w:p>
    <w:p w14:paraId="2B57FB59" w14:textId="09D6B81E" w:rsidR="0071106D" w:rsidRDefault="00EE10E4" w:rsidP="00EE10E4">
      <w:pPr>
        <w:pStyle w:val="berschrift2"/>
        <w:numPr>
          <w:ilvl w:val="1"/>
          <w:numId w:val="2"/>
        </w:numPr>
      </w:pPr>
      <w:r>
        <w:t>Allgemeines:</w:t>
      </w:r>
    </w:p>
    <w:p w14:paraId="34E68059" w14:textId="0B53A302" w:rsidR="00EE10E4" w:rsidRDefault="00EE10E4" w:rsidP="00EE10E4">
      <w:pPr>
        <w:pStyle w:val="Listenabsatz"/>
        <w:ind w:left="744"/>
      </w:pPr>
      <w:r>
        <w:t>ISO 13.4</w:t>
      </w:r>
      <w:r w:rsidR="002174F0">
        <w:t xml:space="preserve">85 als grundlegende Zulassungsnorm für </w:t>
      </w:r>
      <w:r w:rsidR="000620D1">
        <w:t xml:space="preserve">Medizintechnikprodukte. Anforderung an Reinheit, Rückverfolgbarkeit der Entwicklung, </w:t>
      </w:r>
      <w:r w:rsidR="00904015">
        <w:t>QM…</w:t>
      </w:r>
    </w:p>
    <w:p w14:paraId="16D30D8C" w14:textId="6FC98C79" w:rsidR="00912B62" w:rsidRDefault="00912B62" w:rsidP="00EE10E4">
      <w:pPr>
        <w:pStyle w:val="Listenabsatz"/>
        <w:ind w:left="744"/>
      </w:pPr>
      <w:r>
        <w:t xml:space="preserve">Anwendung in: Schläuchen, Wundheilung, Trägermaterialien, </w:t>
      </w:r>
      <w:r w:rsidR="008F5A9B">
        <w:t>Verstärkung</w:t>
      </w:r>
      <w:r w:rsidR="00E939C1">
        <w:t>smaterialien</w:t>
      </w:r>
      <w:r w:rsidR="00245EC5">
        <w:t>…</w:t>
      </w:r>
    </w:p>
    <w:p w14:paraId="518BD0D0" w14:textId="69479DE7" w:rsidR="000726BC" w:rsidRDefault="000726BC" w:rsidP="00EE10E4">
      <w:pPr>
        <w:pStyle w:val="Listenabsatz"/>
        <w:ind w:left="744"/>
      </w:pPr>
      <w:r>
        <w:t xml:space="preserve">Wichtig sind die Polymereigenschaften und </w:t>
      </w:r>
      <w:proofErr w:type="spellStart"/>
      <w:r>
        <w:t>gründe</w:t>
      </w:r>
      <w:proofErr w:type="spellEnd"/>
      <w:r>
        <w:t xml:space="preserve"> für die verschiedene Analytik</w:t>
      </w:r>
    </w:p>
    <w:p w14:paraId="71F8D660" w14:textId="53EFFC75" w:rsidR="00851EF4" w:rsidRDefault="00851EF4" w:rsidP="00EE10E4">
      <w:pPr>
        <w:pStyle w:val="Listenabsatz"/>
        <w:ind w:left="744"/>
      </w:pPr>
      <w:r w:rsidRPr="00604ECA">
        <w:rPr>
          <w:b/>
          <w:bCs/>
          <w:color w:val="FF0000"/>
        </w:rPr>
        <w:t>Biomaterialien</w:t>
      </w:r>
      <w:r>
        <w:t xml:space="preserve">: Jedes </w:t>
      </w:r>
      <w:proofErr w:type="spellStart"/>
      <w:r>
        <w:t>material</w:t>
      </w:r>
      <w:proofErr w:type="spellEnd"/>
      <w:r>
        <w:t xml:space="preserve">, das für die Wechselwirkung mit biologischen Systemen vorgesehen </w:t>
      </w:r>
      <w:r w:rsidR="00FF49E2">
        <w:t xml:space="preserve">ist, um ein Gewebe, ein </w:t>
      </w:r>
      <w:r w:rsidR="009264E4">
        <w:t>Organ, oder eine Körperfunktion zu bewerten, behandeln, zu unterstützen</w:t>
      </w:r>
      <w:r w:rsidR="00604ECA">
        <w:t>… (Metalle, Keramiken, Polymere, Naturstoffe</w:t>
      </w:r>
      <w:r w:rsidR="00B16546">
        <w:t xml:space="preserve"> (</w:t>
      </w:r>
      <w:proofErr w:type="spellStart"/>
      <w:r w:rsidR="00B16546">
        <w:t>Collagene</w:t>
      </w:r>
      <w:proofErr w:type="spellEnd"/>
      <w:r w:rsidR="00B16546">
        <w:t>/Kohlenhydrate)</w:t>
      </w:r>
      <w:r w:rsidR="006C63A5">
        <w:t>)</w:t>
      </w:r>
      <w:r w:rsidR="00CE01C1">
        <w:t>. Kohlenhydrate stark modifizierbar (viele funktionelle Gruppen)</w:t>
      </w:r>
    </w:p>
    <w:p w14:paraId="4C54FAA3" w14:textId="3E25997F" w:rsidR="00673D13" w:rsidRDefault="00673D13" w:rsidP="00EE10E4">
      <w:pPr>
        <w:pStyle w:val="Listenabsatz"/>
        <w:ind w:left="744"/>
        <w:rPr>
          <w:color w:val="000000" w:themeColor="text1"/>
        </w:rPr>
      </w:pPr>
      <w:r>
        <w:rPr>
          <w:b/>
          <w:bCs/>
          <w:color w:val="FF0000"/>
        </w:rPr>
        <w:t>Medizinprodukt</w:t>
      </w:r>
      <w:r w:rsidRPr="00673D13">
        <w:t>:</w:t>
      </w:r>
      <w:r>
        <w:t xml:space="preserve"> </w:t>
      </w:r>
      <w:r>
        <w:rPr>
          <w:color w:val="000000" w:themeColor="text1"/>
        </w:rPr>
        <w:t xml:space="preserve">Einzeln oder miteinander </w:t>
      </w:r>
      <w:r w:rsidR="00A82A2A">
        <w:rPr>
          <w:color w:val="000000" w:themeColor="text1"/>
        </w:rPr>
        <w:t>verbunden verwendete Instrumente, Apparate, Geräte, Implantate, Software</w:t>
      </w:r>
      <w:r w:rsidR="004C6CE2">
        <w:rPr>
          <w:color w:val="000000" w:themeColor="text1"/>
        </w:rPr>
        <w:t xml:space="preserve">… zur Diagnose, Überwachung…deren Wirkung </w:t>
      </w:r>
      <w:r w:rsidR="00B0053C">
        <w:rPr>
          <w:color w:val="000000" w:themeColor="text1"/>
        </w:rPr>
        <w:t>nicht immunologisch , metabolisch oder pharmakologisch erreicht wird.</w:t>
      </w:r>
    </w:p>
    <w:p w14:paraId="677BB169" w14:textId="322B97F1" w:rsidR="00B0053C" w:rsidRDefault="00B0053C" w:rsidP="00EE10E4">
      <w:pPr>
        <w:pStyle w:val="Listenabsatz"/>
        <w:ind w:left="744"/>
        <w:rPr>
          <w:color w:val="000000" w:themeColor="text1"/>
        </w:rPr>
      </w:pPr>
      <w:r>
        <w:rPr>
          <w:b/>
          <w:bCs/>
          <w:color w:val="FF0000"/>
        </w:rPr>
        <w:t>Implantat:</w:t>
      </w:r>
      <w:r>
        <w:rPr>
          <w:color w:val="000000" w:themeColor="text1"/>
        </w:rPr>
        <w:t xml:space="preserve"> Ein in den Körper eingesetztes künstliches Material</w:t>
      </w:r>
    </w:p>
    <w:p w14:paraId="15C73C4D" w14:textId="10F07910" w:rsidR="00DF691B" w:rsidRPr="00EE3F44" w:rsidRDefault="00BE438C" w:rsidP="00DF691B">
      <w:pPr>
        <w:pStyle w:val="Listenabsatz"/>
        <w:ind w:left="744"/>
      </w:pPr>
      <w:r>
        <w:rPr>
          <w:b/>
          <w:bCs/>
          <w:color w:val="FF0000"/>
        </w:rPr>
        <w:t>Degradation:</w:t>
      </w:r>
      <w:r w:rsidR="00EE3F44">
        <w:rPr>
          <w:b/>
          <w:bCs/>
          <w:color w:val="FF0000"/>
        </w:rPr>
        <w:t xml:space="preserve"> </w:t>
      </w:r>
      <w:r w:rsidR="00EE3F44">
        <w:t>Verlust chemischer Integrität</w:t>
      </w:r>
      <w:r w:rsidR="004A6DC5">
        <w:t xml:space="preserve"> und damit mechanische </w:t>
      </w:r>
      <w:r w:rsidR="00C1039F">
        <w:t>Instabilität durch: Spaltung von Molekülketten, Abnahme der Molekülmasse</w:t>
      </w:r>
      <w:r w:rsidR="00DF691B">
        <w:t xml:space="preserve"> (nicht totale Masse). Beeinflusst durch Kristallinität, </w:t>
      </w:r>
      <w:r w:rsidR="0087756C">
        <w:t xml:space="preserve">Chemische Struktur, </w:t>
      </w:r>
      <w:proofErr w:type="spellStart"/>
      <w:r w:rsidR="0087756C">
        <w:t>Polymerzusammensetung</w:t>
      </w:r>
      <w:proofErr w:type="spellEnd"/>
      <w:r w:rsidR="0087756C">
        <w:t>, Implantationsort…</w:t>
      </w:r>
    </w:p>
    <w:p w14:paraId="34399AF3" w14:textId="22E0B974" w:rsidR="00BE438C" w:rsidRDefault="00BE438C" w:rsidP="00EE10E4">
      <w:pPr>
        <w:pStyle w:val="Listenabsatz"/>
        <w:ind w:left="744"/>
        <w:rPr>
          <w:color w:val="000000" w:themeColor="text1"/>
        </w:rPr>
      </w:pPr>
      <w:r w:rsidRPr="006B5178">
        <w:rPr>
          <w:b/>
          <w:bCs/>
          <w:color w:val="FF0000"/>
        </w:rPr>
        <w:t>Resor</w:t>
      </w:r>
      <w:r w:rsidR="00EE3F44" w:rsidRPr="006B5178">
        <w:rPr>
          <w:b/>
          <w:bCs/>
          <w:color w:val="FF0000"/>
        </w:rPr>
        <w:t>p</w:t>
      </w:r>
      <w:r w:rsidRPr="006B5178">
        <w:rPr>
          <w:b/>
          <w:bCs/>
          <w:color w:val="FF0000"/>
        </w:rPr>
        <w:t>tion</w:t>
      </w:r>
      <w:r>
        <w:rPr>
          <w:color w:val="000000" w:themeColor="text1"/>
        </w:rPr>
        <w:t>:</w:t>
      </w:r>
      <w:r w:rsidR="006D712E">
        <w:rPr>
          <w:color w:val="000000" w:themeColor="text1"/>
        </w:rPr>
        <w:t xml:space="preserve"> Volumenverlust </w:t>
      </w:r>
      <w:r w:rsidR="00FE2B1B">
        <w:rPr>
          <w:color w:val="000000" w:themeColor="text1"/>
        </w:rPr>
        <w:t>verbunden mit Abbau des Materials unter Verlust der äußeren Form, Freise</w:t>
      </w:r>
      <w:r w:rsidR="00A842C6">
        <w:rPr>
          <w:color w:val="000000" w:themeColor="text1"/>
        </w:rPr>
        <w:t>tzung niedermolekularer Bestandteil</w:t>
      </w:r>
      <w:r w:rsidR="001F3FB5">
        <w:rPr>
          <w:color w:val="000000" w:themeColor="text1"/>
        </w:rPr>
        <w:t xml:space="preserve">e (Desintegration) </w:t>
      </w:r>
      <w:r w:rsidR="00867594">
        <w:rPr>
          <w:color w:val="000000" w:themeColor="text1"/>
        </w:rPr>
        <w:t>und Ausscheidung über Stoffwechsel</w:t>
      </w:r>
    </w:p>
    <w:p w14:paraId="74D469B7" w14:textId="0F9C0503" w:rsidR="00CF2167" w:rsidRDefault="00CF2167" w:rsidP="00EE10E4">
      <w:pPr>
        <w:pStyle w:val="Listenabsatz"/>
        <w:ind w:left="744"/>
        <w:rPr>
          <w:color w:val="000000" w:themeColor="text1"/>
        </w:rPr>
      </w:pPr>
      <w:r w:rsidRPr="006B5178">
        <w:rPr>
          <w:b/>
          <w:bCs/>
          <w:color w:val="FF0000"/>
        </w:rPr>
        <w:t>Biologische Abbaubarkeit</w:t>
      </w:r>
      <w:r>
        <w:rPr>
          <w:color w:val="000000" w:themeColor="text1"/>
        </w:rPr>
        <w:t>:</w:t>
      </w:r>
      <w:r w:rsidR="00867594">
        <w:rPr>
          <w:color w:val="000000" w:themeColor="text1"/>
        </w:rPr>
        <w:t xml:space="preserve"> Abbau des Materials im bio</w:t>
      </w:r>
      <w:r w:rsidR="003F71A7">
        <w:rPr>
          <w:color w:val="000000" w:themeColor="text1"/>
        </w:rPr>
        <w:t>logischen Mi</w:t>
      </w:r>
      <w:r w:rsidR="003553F5">
        <w:rPr>
          <w:color w:val="000000" w:themeColor="text1"/>
        </w:rPr>
        <w:t>lieu durch Mikroorganismen</w:t>
      </w:r>
      <w:r w:rsidR="001C09A8">
        <w:rPr>
          <w:color w:val="000000" w:themeColor="text1"/>
        </w:rPr>
        <w:t xml:space="preserve">, Hydrolyse, Enzyme, </w:t>
      </w:r>
      <w:proofErr w:type="spellStart"/>
      <w:r w:rsidR="001C09A8">
        <w:rPr>
          <w:color w:val="000000" w:themeColor="text1"/>
        </w:rPr>
        <w:t>Makrophargen</w:t>
      </w:r>
      <w:proofErr w:type="spellEnd"/>
      <w:r w:rsidR="001C09A8">
        <w:rPr>
          <w:color w:val="000000" w:themeColor="text1"/>
        </w:rPr>
        <w:t>…</w:t>
      </w:r>
    </w:p>
    <w:p w14:paraId="07C7013C" w14:textId="40EA60BD" w:rsidR="00CF2167" w:rsidRDefault="00CF2167" w:rsidP="00EE10E4">
      <w:pPr>
        <w:pStyle w:val="Listenabsatz"/>
        <w:ind w:left="744"/>
        <w:rPr>
          <w:color w:val="000000" w:themeColor="text1"/>
        </w:rPr>
      </w:pPr>
      <w:r w:rsidRPr="006B5178">
        <w:rPr>
          <w:b/>
          <w:bCs/>
          <w:color w:val="FF0000"/>
        </w:rPr>
        <w:t>Biostabilität</w:t>
      </w:r>
      <w:r>
        <w:rPr>
          <w:color w:val="000000" w:themeColor="text1"/>
        </w:rPr>
        <w:t>:</w:t>
      </w:r>
      <w:r w:rsidR="001C09A8">
        <w:rPr>
          <w:color w:val="000000" w:themeColor="text1"/>
        </w:rPr>
        <w:t xml:space="preserve"> niedrige oder fehlende Wechselwirkung </w:t>
      </w:r>
      <w:r w:rsidR="001A00E6">
        <w:rPr>
          <w:color w:val="000000" w:themeColor="text1"/>
        </w:rPr>
        <w:t>zwischen Kunststoff und biologischem Milieu</w:t>
      </w:r>
    </w:p>
    <w:p w14:paraId="22318EB2" w14:textId="38A65E03" w:rsidR="005C7F84" w:rsidRDefault="005C7F84" w:rsidP="005C7F84">
      <w:pPr>
        <w:pStyle w:val="berschrift2"/>
        <w:numPr>
          <w:ilvl w:val="1"/>
          <w:numId w:val="2"/>
        </w:numPr>
      </w:pPr>
      <w:r>
        <w:t>Polymereinteilung:</w:t>
      </w:r>
    </w:p>
    <w:p w14:paraId="763C681E" w14:textId="6621F90F" w:rsidR="00EB05B3" w:rsidRPr="00EB05B3" w:rsidRDefault="00EB05B3" w:rsidP="00EB05B3">
      <w:pPr>
        <w:pStyle w:val="berschrift3"/>
        <w:numPr>
          <w:ilvl w:val="2"/>
          <w:numId w:val="2"/>
        </w:numPr>
      </w:pPr>
      <w:r>
        <w:t>Arten</w:t>
      </w:r>
    </w:p>
    <w:p w14:paraId="783F8A37" w14:textId="1DFBA2CC" w:rsidR="005C7F84" w:rsidRDefault="005C7F84" w:rsidP="005C7F84">
      <w:pPr>
        <w:pStyle w:val="Listenabsatz"/>
        <w:ind w:left="744"/>
      </w:pPr>
      <w:r w:rsidRPr="002E1F10">
        <w:rPr>
          <w:color w:val="FF0000"/>
        </w:rPr>
        <w:t>Synthetis</w:t>
      </w:r>
      <w:r w:rsidR="0070527D" w:rsidRPr="002E1F10">
        <w:rPr>
          <w:color w:val="FF0000"/>
        </w:rPr>
        <w:t>che Polymere</w:t>
      </w:r>
      <w:r w:rsidR="0070527D">
        <w:t>: Thermoplaste (aus linearen Molekülen, thermisch umformbar), Duroplasten (</w:t>
      </w:r>
      <w:r w:rsidR="00C33041">
        <w:t>vernetzte Moleküle, nur mechanisch belastbar), Elastomere (weitmaschig vernetzt, elastisch)</w:t>
      </w:r>
    </w:p>
    <w:p w14:paraId="45F10FD5" w14:textId="776095EC" w:rsidR="00C33041" w:rsidRDefault="00C33041" w:rsidP="00C33041">
      <w:pPr>
        <w:pStyle w:val="Listenabsatz"/>
        <w:ind w:left="744"/>
      </w:pPr>
      <w:r w:rsidRPr="002E1F10">
        <w:rPr>
          <w:color w:val="FF0000"/>
        </w:rPr>
        <w:t>Natürliche Polymere</w:t>
      </w:r>
      <w:r>
        <w:t>:</w:t>
      </w:r>
      <w:r w:rsidR="002E38E8">
        <w:t xml:space="preserve"> Proteine und Kohlenhydrate</w:t>
      </w:r>
    </w:p>
    <w:p w14:paraId="3AD3F2A8" w14:textId="54AD79CA" w:rsidR="00EB05B3" w:rsidRDefault="00EB05B3" w:rsidP="00EB05B3">
      <w:pPr>
        <w:pStyle w:val="Listenabsatz"/>
        <w:ind w:left="744"/>
      </w:pPr>
      <w:r w:rsidRPr="002E1F10">
        <w:rPr>
          <w:color w:val="FF0000"/>
        </w:rPr>
        <w:t>Biotechnologisch hergestellte Polymere</w:t>
      </w:r>
      <w:r>
        <w:t>:</w:t>
      </w:r>
      <w:r w:rsidR="002E38E8">
        <w:t xml:space="preserve"> Von bestimmten Bakterien hergestellt</w:t>
      </w:r>
    </w:p>
    <w:p w14:paraId="2DB24592" w14:textId="483A2AC7" w:rsidR="00AC271E" w:rsidRDefault="00AC271E" w:rsidP="00AC271E">
      <w:pPr>
        <w:pStyle w:val="berschrift3"/>
        <w:numPr>
          <w:ilvl w:val="2"/>
          <w:numId w:val="2"/>
        </w:numPr>
      </w:pPr>
      <w:r>
        <w:t>Vor- und Nachteile:</w:t>
      </w:r>
    </w:p>
    <w:tbl>
      <w:tblPr>
        <w:tblStyle w:val="Tabellenraster"/>
        <w:tblW w:w="0" w:type="auto"/>
        <w:tblInd w:w="708" w:type="dxa"/>
        <w:tblLook w:val="04A0" w:firstRow="1" w:lastRow="0" w:firstColumn="1" w:lastColumn="0" w:noHBand="0" w:noVBand="1"/>
      </w:tblPr>
      <w:tblGrid>
        <w:gridCol w:w="1839"/>
        <w:gridCol w:w="3118"/>
        <w:gridCol w:w="3397"/>
      </w:tblGrid>
      <w:tr w:rsidR="006A0DB9" w14:paraId="46630279" w14:textId="77777777" w:rsidTr="006A0DB9">
        <w:tc>
          <w:tcPr>
            <w:tcW w:w="1839" w:type="dxa"/>
          </w:tcPr>
          <w:p w14:paraId="50F1829A" w14:textId="76FC7CC3" w:rsidR="006A0DB9" w:rsidRDefault="006A0DB9" w:rsidP="006A0DB9">
            <w:pPr>
              <w:jc w:val="right"/>
            </w:pPr>
            <w:r>
              <w:t>Kategorie</w:t>
            </w:r>
          </w:p>
        </w:tc>
        <w:tc>
          <w:tcPr>
            <w:tcW w:w="3118" w:type="dxa"/>
          </w:tcPr>
          <w:p w14:paraId="5C2C27EF" w14:textId="67E56F00" w:rsidR="006A0DB9" w:rsidRDefault="006A0DB9" w:rsidP="006A0DB9">
            <w:r>
              <w:t>Vorteil</w:t>
            </w:r>
          </w:p>
        </w:tc>
        <w:tc>
          <w:tcPr>
            <w:tcW w:w="3397" w:type="dxa"/>
          </w:tcPr>
          <w:p w14:paraId="2504DB6F" w14:textId="36E594C9" w:rsidR="006A0DB9" w:rsidRDefault="006A0DB9" w:rsidP="006A0DB9">
            <w:r>
              <w:t>Nachteil</w:t>
            </w:r>
          </w:p>
        </w:tc>
      </w:tr>
      <w:tr w:rsidR="006A0DB9" w14:paraId="5A0CBB2F" w14:textId="77777777" w:rsidTr="006A0DB9">
        <w:tc>
          <w:tcPr>
            <w:tcW w:w="1839" w:type="dxa"/>
          </w:tcPr>
          <w:p w14:paraId="5F62AAEE" w14:textId="6B694886" w:rsidR="00B938AE" w:rsidRDefault="00B938AE" w:rsidP="00B938AE">
            <w:r>
              <w:t>Mechanisch</w:t>
            </w:r>
          </w:p>
        </w:tc>
        <w:tc>
          <w:tcPr>
            <w:tcW w:w="3118" w:type="dxa"/>
          </w:tcPr>
          <w:p w14:paraId="67445788" w14:textId="4185C700" w:rsidR="006A0DB9" w:rsidRDefault="00782AED" w:rsidP="006A0DB9">
            <w:r>
              <w:t>Flexibilität, Dehnbar, Dämpfung</w:t>
            </w:r>
          </w:p>
        </w:tc>
        <w:tc>
          <w:tcPr>
            <w:tcW w:w="3397" w:type="dxa"/>
          </w:tcPr>
          <w:p w14:paraId="43DEEBE6" w14:textId="4F32A320" w:rsidR="006A0DB9" w:rsidRDefault="00E4018A" w:rsidP="006A0DB9">
            <w:r>
              <w:t>Festigkeit</w:t>
            </w:r>
          </w:p>
        </w:tc>
      </w:tr>
      <w:tr w:rsidR="006A0DB9" w14:paraId="3142194B" w14:textId="77777777" w:rsidTr="006A0DB9">
        <w:tc>
          <w:tcPr>
            <w:tcW w:w="1839" w:type="dxa"/>
          </w:tcPr>
          <w:p w14:paraId="3575D1BE" w14:textId="0EFE1518" w:rsidR="00B938AE" w:rsidRDefault="00B938AE" w:rsidP="006A0DB9">
            <w:r>
              <w:t>Optisch</w:t>
            </w:r>
          </w:p>
        </w:tc>
        <w:tc>
          <w:tcPr>
            <w:tcW w:w="3118" w:type="dxa"/>
          </w:tcPr>
          <w:p w14:paraId="03FC2D6F" w14:textId="2B44EF4D" w:rsidR="006A0DB9" w:rsidRDefault="00F64F24" w:rsidP="006A0DB9">
            <w:r>
              <w:t>röntgendurchsichtig</w:t>
            </w:r>
          </w:p>
        </w:tc>
        <w:tc>
          <w:tcPr>
            <w:tcW w:w="3397" w:type="dxa"/>
          </w:tcPr>
          <w:p w14:paraId="7C67B2C5" w14:textId="60948EBD" w:rsidR="006A0DB9" w:rsidRDefault="00E4018A" w:rsidP="006A0DB9">
            <w:r>
              <w:t>Bildgebend schlecht sichtbar</w:t>
            </w:r>
          </w:p>
        </w:tc>
      </w:tr>
      <w:tr w:rsidR="006A0DB9" w14:paraId="0A857F0A" w14:textId="77777777" w:rsidTr="006A0DB9">
        <w:tc>
          <w:tcPr>
            <w:tcW w:w="1839" w:type="dxa"/>
          </w:tcPr>
          <w:p w14:paraId="4FD1111C" w14:textId="1956318F" w:rsidR="006A0DB9" w:rsidRDefault="00B938AE" w:rsidP="006A0DB9">
            <w:r>
              <w:t>Chem.- phys.</w:t>
            </w:r>
          </w:p>
        </w:tc>
        <w:tc>
          <w:tcPr>
            <w:tcW w:w="3118" w:type="dxa"/>
          </w:tcPr>
          <w:p w14:paraId="228A4839" w14:textId="6CE9D6DE" w:rsidR="006A0DB9" w:rsidRDefault="00F64F24" w:rsidP="006A0DB9">
            <w:r>
              <w:t xml:space="preserve">Biokompatibel, </w:t>
            </w:r>
            <w:r w:rsidR="005A5B05">
              <w:t>leicht</w:t>
            </w:r>
          </w:p>
        </w:tc>
        <w:tc>
          <w:tcPr>
            <w:tcW w:w="3397" w:type="dxa"/>
          </w:tcPr>
          <w:p w14:paraId="2E017F83" w14:textId="68D390E0" w:rsidR="006A0DB9" w:rsidRDefault="005A5B05" w:rsidP="006A0DB9">
            <w:proofErr w:type="spellStart"/>
            <w:r>
              <w:t>Degradierbar</w:t>
            </w:r>
            <w:proofErr w:type="spellEnd"/>
            <w:r>
              <w:t>, schwer Sterilisierbar</w:t>
            </w:r>
          </w:p>
        </w:tc>
      </w:tr>
      <w:tr w:rsidR="006A0DB9" w14:paraId="75A868E4" w14:textId="77777777" w:rsidTr="006A0DB9">
        <w:tc>
          <w:tcPr>
            <w:tcW w:w="1839" w:type="dxa"/>
          </w:tcPr>
          <w:p w14:paraId="3E6749D2" w14:textId="7CB00D15" w:rsidR="00B938AE" w:rsidRDefault="00782AED" w:rsidP="006A0DB9">
            <w:r>
              <w:t>Strukturell</w:t>
            </w:r>
          </w:p>
        </w:tc>
        <w:tc>
          <w:tcPr>
            <w:tcW w:w="3118" w:type="dxa"/>
          </w:tcPr>
          <w:p w14:paraId="1B87D70E" w14:textId="38920F0D" w:rsidR="006A0DB9" w:rsidRDefault="009701AC" w:rsidP="006A0DB9">
            <w:r>
              <w:t>Permeabel und leicht</w:t>
            </w:r>
          </w:p>
        </w:tc>
        <w:tc>
          <w:tcPr>
            <w:tcW w:w="3397" w:type="dxa"/>
          </w:tcPr>
          <w:p w14:paraId="4551FECA" w14:textId="77777777" w:rsidR="006A0DB9" w:rsidRDefault="006A0DB9" w:rsidP="006A0DB9"/>
        </w:tc>
      </w:tr>
      <w:tr w:rsidR="00782AED" w14:paraId="6655FCB1" w14:textId="77777777" w:rsidTr="006A0DB9">
        <w:tc>
          <w:tcPr>
            <w:tcW w:w="1839" w:type="dxa"/>
          </w:tcPr>
          <w:p w14:paraId="73FA5306" w14:textId="6776E63C" w:rsidR="00782AED" w:rsidRDefault="00782AED" w:rsidP="006A0DB9">
            <w:r>
              <w:t>Sonstige</w:t>
            </w:r>
          </w:p>
        </w:tc>
        <w:tc>
          <w:tcPr>
            <w:tcW w:w="3118" w:type="dxa"/>
          </w:tcPr>
          <w:p w14:paraId="654FF0AF" w14:textId="449B8B69" w:rsidR="00782AED" w:rsidRDefault="009701AC" w:rsidP="006A0DB9">
            <w:r>
              <w:t>Billig, Einmalverwendung, Kombinierbarkeit</w:t>
            </w:r>
          </w:p>
        </w:tc>
        <w:tc>
          <w:tcPr>
            <w:tcW w:w="3397" w:type="dxa"/>
          </w:tcPr>
          <w:p w14:paraId="46D14BCE" w14:textId="2B79CB89" w:rsidR="00782AED" w:rsidRDefault="009701AC" w:rsidP="006A0DB9">
            <w:r>
              <w:t>Begrenzt sterilisierbar, Abfall</w:t>
            </w:r>
          </w:p>
        </w:tc>
      </w:tr>
    </w:tbl>
    <w:p w14:paraId="4EDAFC96" w14:textId="77777777" w:rsidR="00AC271E" w:rsidRPr="00AC271E" w:rsidRDefault="00AC271E" w:rsidP="006A0DB9">
      <w:pPr>
        <w:ind w:left="708"/>
      </w:pPr>
    </w:p>
    <w:p w14:paraId="2AA25A11" w14:textId="3A8E370C" w:rsidR="00D51410" w:rsidRDefault="00D51410" w:rsidP="00D51410">
      <w:pPr>
        <w:pStyle w:val="berschrift2"/>
        <w:numPr>
          <w:ilvl w:val="1"/>
          <w:numId w:val="2"/>
        </w:numPr>
      </w:pPr>
      <w:r>
        <w:t>Analytik:</w:t>
      </w:r>
    </w:p>
    <w:p w14:paraId="4C53D1C3" w14:textId="510B952A" w:rsidR="00D51410" w:rsidRDefault="00BD17EF" w:rsidP="00BD17EF">
      <w:pPr>
        <w:ind w:left="708"/>
      </w:pPr>
      <w:r>
        <w:t xml:space="preserve">=Bestimmung der </w:t>
      </w:r>
      <w:r w:rsidR="0025237B">
        <w:t xml:space="preserve">Zusammensetzung und grundlegenden Eigenschaften </w:t>
      </w:r>
    </w:p>
    <w:p w14:paraId="265373F3" w14:textId="03F9FB39" w:rsidR="0025237B" w:rsidRDefault="002272A1" w:rsidP="002272A1">
      <w:pPr>
        <w:pStyle w:val="berschrift3"/>
        <w:numPr>
          <w:ilvl w:val="2"/>
          <w:numId w:val="2"/>
        </w:numPr>
      </w:pPr>
      <w:r>
        <w:t>Zusammensetzung:</w:t>
      </w:r>
    </w:p>
    <w:p w14:paraId="76DE0C2D" w14:textId="3AF2C670" w:rsidR="00416228" w:rsidRPr="002272A1" w:rsidRDefault="002272A1" w:rsidP="00416228">
      <w:pPr>
        <w:pStyle w:val="Listenabsatz"/>
        <w:ind w:left="1080"/>
      </w:pPr>
      <w:r>
        <w:t xml:space="preserve">= Chemische Elemente und molekulare Struktur, Funktionelle </w:t>
      </w:r>
      <w:r w:rsidR="00416228">
        <w:t>G</w:t>
      </w:r>
      <w:r>
        <w:t>ruppen</w:t>
      </w:r>
    </w:p>
    <w:p w14:paraId="514A3B71" w14:textId="109253F1" w:rsidR="00BD17EF" w:rsidRDefault="00BD17EF" w:rsidP="00BD17EF">
      <w:pPr>
        <w:pStyle w:val="Listenabsatz"/>
        <w:numPr>
          <w:ilvl w:val="0"/>
          <w:numId w:val="18"/>
        </w:numPr>
      </w:pPr>
      <w:r w:rsidRPr="00693B3B">
        <w:rPr>
          <w:color w:val="FF0000"/>
        </w:rPr>
        <w:lastRenderedPageBreak/>
        <w:t>Kernspinnspektroskopie</w:t>
      </w:r>
      <w:r w:rsidR="00C86BF7" w:rsidRPr="00693B3B">
        <w:rPr>
          <w:color w:val="FF0000"/>
        </w:rPr>
        <w:t xml:space="preserve"> (NMR) </w:t>
      </w:r>
      <w:r w:rsidR="00C86BF7">
        <w:t xml:space="preserve">zur sensiblen Strukturaufklärung </w:t>
      </w:r>
      <w:r w:rsidR="00A421D0">
        <w:t>von Polymeren durch Untersuchung von Wechselwirkungen benachbarter Atome im Molekül</w:t>
      </w:r>
      <w:r w:rsidR="00A43CEF">
        <w:t xml:space="preserve"> (Vor allem H</w:t>
      </w:r>
      <w:r w:rsidR="00693B3B">
        <w:t xml:space="preserve"> oder C</w:t>
      </w:r>
      <w:r w:rsidR="00A43CEF">
        <w:t>)</w:t>
      </w:r>
      <w:r w:rsidR="00A421D0">
        <w:t>.</w:t>
      </w:r>
      <w:r w:rsidR="00677F5D">
        <w:t xml:space="preserve"> Auch </w:t>
      </w:r>
      <w:r w:rsidR="00693B3B">
        <w:t>A</w:t>
      </w:r>
      <w:r w:rsidR="00677F5D">
        <w:t>bklärung von Unreinheiten</w:t>
      </w:r>
      <w:r w:rsidR="00693B3B">
        <w:t xml:space="preserve"> </w:t>
      </w:r>
      <w:r w:rsidR="00693B3B" w:rsidRPr="00693B3B">
        <w:rPr>
          <w:color w:val="FF0000"/>
        </w:rPr>
        <w:t>(Identität, Reinheit, Struktur)</w:t>
      </w:r>
    </w:p>
    <w:p w14:paraId="632C85CE" w14:textId="6C67D167" w:rsidR="00677F5D" w:rsidRDefault="00677F5D" w:rsidP="00677F5D">
      <w:pPr>
        <w:pStyle w:val="Listenabsatz"/>
        <w:numPr>
          <w:ilvl w:val="0"/>
          <w:numId w:val="18"/>
        </w:numPr>
      </w:pPr>
      <w:r>
        <w:t xml:space="preserve">Infrarotspektroskopie: </w:t>
      </w:r>
      <w:r w:rsidR="00693B3B">
        <w:t>Absorption</w:t>
      </w:r>
      <w:r>
        <w:t xml:space="preserve"> Infraroter Strahlung</w:t>
      </w:r>
      <w:r w:rsidR="00693B3B">
        <w:t xml:space="preserve"> mit </w:t>
      </w:r>
      <w:r w:rsidR="00832EFA">
        <w:t>charakteristischer Absorptionsfrequenz für bestimmte Bindungen</w:t>
      </w:r>
      <w:r w:rsidR="00F23300">
        <w:t xml:space="preserve"> (heute eher Fourier Transformation)</w:t>
      </w:r>
    </w:p>
    <w:p w14:paraId="5EFC8EEC" w14:textId="1C4396B0" w:rsidR="006448A5" w:rsidRDefault="006448A5" w:rsidP="00561ECC">
      <w:pPr>
        <w:pStyle w:val="berschrift3"/>
        <w:numPr>
          <w:ilvl w:val="2"/>
          <w:numId w:val="2"/>
        </w:numPr>
      </w:pPr>
      <w:r>
        <w:t>Strukturaufklärung:</w:t>
      </w:r>
    </w:p>
    <w:p w14:paraId="0C866E56" w14:textId="1A097936" w:rsidR="00561ECC" w:rsidRDefault="00561ECC" w:rsidP="00561ECC">
      <w:pPr>
        <w:pStyle w:val="Listenabsatz"/>
        <w:numPr>
          <w:ilvl w:val="0"/>
          <w:numId w:val="19"/>
        </w:numPr>
      </w:pPr>
      <w:r w:rsidRPr="0075649E">
        <w:rPr>
          <w:color w:val="FF0000"/>
        </w:rPr>
        <w:t>Elementaranalyse</w:t>
      </w:r>
      <w:r>
        <w:t>: Bestimmung der Nichtmetalle durch Oxidation mit Sauerstoff</w:t>
      </w:r>
      <w:r w:rsidR="0033399F">
        <w:t xml:space="preserve"> und Bestimmung der entstehenden Gase </w:t>
      </w:r>
      <w:r w:rsidR="0033399F">
        <w:sym w:font="Wingdings" w:char="F0E0"/>
      </w:r>
      <w:r w:rsidR="0033399F">
        <w:t xml:space="preserve"> Struktur und Summenformel</w:t>
      </w:r>
    </w:p>
    <w:p w14:paraId="4208E1E9" w14:textId="32D6FDEE" w:rsidR="0033399F" w:rsidRDefault="00EF3333" w:rsidP="00561ECC">
      <w:pPr>
        <w:pStyle w:val="Listenabsatz"/>
        <w:numPr>
          <w:ilvl w:val="0"/>
          <w:numId w:val="19"/>
        </w:numPr>
      </w:pPr>
      <w:r w:rsidRPr="0075649E">
        <w:rPr>
          <w:color w:val="FF0000"/>
        </w:rPr>
        <w:t xml:space="preserve">Element-Analyse: </w:t>
      </w:r>
      <w:r>
        <w:t xml:space="preserve">Bestimmung der Metalle und Halbmetalle durch </w:t>
      </w:r>
      <w:r w:rsidR="000B3159">
        <w:t>Atomabsorptionsspektrometrie</w:t>
      </w:r>
      <w:r w:rsidR="008648E7">
        <w:t xml:space="preserve"> (vgl. Flammprobe) </w:t>
      </w:r>
      <w:r w:rsidR="00BF0EFE">
        <w:t xml:space="preserve">oder ICP (Anregung mit </w:t>
      </w:r>
      <w:proofErr w:type="spellStart"/>
      <w:r w:rsidR="00BF0EFE">
        <w:t>Argonplasma</w:t>
      </w:r>
      <w:proofErr w:type="spellEnd"/>
      <w:r w:rsidR="00BF0EFE">
        <w:t>)</w:t>
      </w:r>
    </w:p>
    <w:p w14:paraId="771EF159" w14:textId="129714C0" w:rsidR="00BF0EFE" w:rsidRDefault="00BF0EFE" w:rsidP="00BF0EFE">
      <w:pPr>
        <w:pStyle w:val="berschrift3"/>
        <w:numPr>
          <w:ilvl w:val="2"/>
          <w:numId w:val="2"/>
        </w:numPr>
      </w:pPr>
      <w:r>
        <w:t>Molekülmasse</w:t>
      </w:r>
      <w:r w:rsidR="00835F6A">
        <w:t xml:space="preserve"> und Viskosität</w:t>
      </w:r>
      <w:r>
        <w:t>:</w:t>
      </w:r>
    </w:p>
    <w:p w14:paraId="7777B94F" w14:textId="3D50853C" w:rsidR="00BF0EFE" w:rsidRDefault="00835F6A" w:rsidP="00835F6A">
      <w:pPr>
        <w:pStyle w:val="Listenabsatz"/>
        <w:numPr>
          <w:ilvl w:val="0"/>
          <w:numId w:val="20"/>
        </w:numPr>
      </w:pPr>
      <w:r w:rsidRPr="0075649E">
        <w:rPr>
          <w:color w:val="FF0000"/>
        </w:rPr>
        <w:t>Gelpermeationschromatographie</w:t>
      </w:r>
      <w:r w:rsidR="005F71C1">
        <w:t xml:space="preserve">: (Säule mit </w:t>
      </w:r>
      <w:r w:rsidR="000B3159">
        <w:t>porösen</w:t>
      </w:r>
      <w:r w:rsidR="005F71C1">
        <w:t xml:space="preserve"> Kugeln, je </w:t>
      </w:r>
      <w:r w:rsidR="000B3159">
        <w:t>k</w:t>
      </w:r>
      <w:r w:rsidR="005F71C1">
        <w:t xml:space="preserve">leiner das </w:t>
      </w:r>
      <w:r w:rsidR="000B3159">
        <w:t>Molekül</w:t>
      </w:r>
      <w:r w:rsidR="005F71C1">
        <w:t>, desto langsamer läuft es durch die Säule)</w:t>
      </w:r>
    </w:p>
    <w:p w14:paraId="63A1DC26" w14:textId="29D51CA5" w:rsidR="005F71C1" w:rsidRDefault="005F71C1" w:rsidP="00835F6A">
      <w:pPr>
        <w:pStyle w:val="Listenabsatz"/>
        <w:numPr>
          <w:ilvl w:val="0"/>
          <w:numId w:val="20"/>
        </w:numPr>
      </w:pPr>
      <w:r w:rsidRPr="0075649E">
        <w:rPr>
          <w:color w:val="FF0000"/>
        </w:rPr>
        <w:t>Lichtstreuung</w:t>
      </w:r>
      <w:r>
        <w:t xml:space="preserve"> durch eine Lösung </w:t>
      </w:r>
      <w:r w:rsidR="0067467F">
        <w:t>(Abhängig von Ladung und Größe)</w:t>
      </w:r>
    </w:p>
    <w:p w14:paraId="1ABF6E91" w14:textId="03AE5EF5" w:rsidR="0067467F" w:rsidRDefault="0067467F" w:rsidP="00835F6A">
      <w:pPr>
        <w:pStyle w:val="Listenabsatz"/>
        <w:numPr>
          <w:ilvl w:val="0"/>
          <w:numId w:val="20"/>
        </w:numPr>
      </w:pPr>
      <w:r>
        <w:t>Intrinsi</w:t>
      </w:r>
      <w:r w:rsidR="00D520FB">
        <w:t xml:space="preserve">sche Viskosität: </w:t>
      </w:r>
      <w:r w:rsidR="00682FC1">
        <w:t xml:space="preserve">Bestimmung der Rückflussgeschwindigkeit des </w:t>
      </w:r>
      <w:proofErr w:type="spellStart"/>
      <w:r w:rsidR="00682FC1">
        <w:t>gelößten</w:t>
      </w:r>
      <w:proofErr w:type="spellEnd"/>
      <w:r w:rsidR="00682FC1">
        <w:t xml:space="preserve"> Polymers in einer Kapillare im </w:t>
      </w:r>
      <w:proofErr w:type="spellStart"/>
      <w:r w:rsidR="00682FC1">
        <w:t>vergleich</w:t>
      </w:r>
      <w:proofErr w:type="spellEnd"/>
      <w:r w:rsidR="00682FC1">
        <w:t xml:space="preserve"> zum reinen Lösungsmittel  in </w:t>
      </w:r>
      <w:proofErr w:type="spellStart"/>
      <w:r w:rsidR="00682FC1">
        <w:t>dL</w:t>
      </w:r>
      <w:proofErr w:type="spellEnd"/>
      <w:r w:rsidR="00682FC1">
        <w:t>/g</w:t>
      </w:r>
    </w:p>
    <w:p w14:paraId="3790C331" w14:textId="6D49F3E9" w:rsidR="00E9622F" w:rsidRDefault="00E9622F" w:rsidP="00E9622F">
      <w:pPr>
        <w:pStyle w:val="Listenabsatz"/>
        <w:numPr>
          <w:ilvl w:val="0"/>
          <w:numId w:val="20"/>
        </w:numPr>
      </w:pPr>
      <w:r>
        <w:t xml:space="preserve">Melt-Flow Index: Fließverhalten eines Thermoplasts </w:t>
      </w:r>
      <w:r w:rsidR="00FA2A12">
        <w:t>bei bestimmter Umgebungsbedingung (Wichtig für Spritzguss, Extrusion)</w:t>
      </w:r>
      <w:r w:rsidR="00035AF3">
        <w:t>. Je kleiner die Schmelzviskosität, desto höher der MVI</w:t>
      </w:r>
    </w:p>
    <w:p w14:paraId="4B49D4DB" w14:textId="697ADA21" w:rsidR="00035AF3" w:rsidRDefault="00035AF3" w:rsidP="00035AF3">
      <w:pPr>
        <w:pStyle w:val="berschrift3"/>
        <w:numPr>
          <w:ilvl w:val="2"/>
          <w:numId w:val="20"/>
        </w:numPr>
      </w:pPr>
      <w:r>
        <w:t>Mechanische Eigenschaften:</w:t>
      </w:r>
    </w:p>
    <w:p w14:paraId="7BEDD530" w14:textId="5D130ACD" w:rsidR="005C69AE" w:rsidRDefault="00536CB1" w:rsidP="00536CB1">
      <w:pPr>
        <w:pStyle w:val="Listenabsatz"/>
        <w:numPr>
          <w:ilvl w:val="0"/>
          <w:numId w:val="21"/>
        </w:numPr>
      </w:pPr>
      <w:r>
        <w:t>Festigkeit: Widerstand gegen plastische Verformung (Belastungsartabhängig)</w:t>
      </w:r>
      <w:r w:rsidR="009F4725">
        <w:t xml:space="preserve">. </w:t>
      </w:r>
      <w:r w:rsidR="00013018">
        <w:t xml:space="preserve">Hohe Anforderung an Werkstoffe um Organverhalten </w:t>
      </w:r>
      <w:r w:rsidR="004D6F06">
        <w:t>nachzubilden</w:t>
      </w:r>
      <w:r w:rsidR="00013018">
        <w:t>, oft über Struktur</w:t>
      </w:r>
    </w:p>
    <w:p w14:paraId="0B4E04A2" w14:textId="384D363D" w:rsidR="009F4725" w:rsidRDefault="009F4725" w:rsidP="00536CB1">
      <w:pPr>
        <w:pStyle w:val="Listenabsatz"/>
        <w:numPr>
          <w:ilvl w:val="0"/>
          <w:numId w:val="21"/>
        </w:numPr>
      </w:pPr>
      <w:r>
        <w:t xml:space="preserve">Elastizität: </w:t>
      </w:r>
      <w:r w:rsidR="00F1139B">
        <w:t>Veränderung der Form durch Krafteinwirkung und zurückkehren in den Ausgangszustand.</w:t>
      </w:r>
    </w:p>
    <w:p w14:paraId="13870C8F" w14:textId="5AB43BA9" w:rsidR="00C5115A" w:rsidRDefault="00C5115A" w:rsidP="00C5115A">
      <w:pPr>
        <w:pStyle w:val="berschrift3"/>
        <w:numPr>
          <w:ilvl w:val="2"/>
          <w:numId w:val="20"/>
        </w:numPr>
      </w:pPr>
      <w:r>
        <w:t>Thermische Eigenschaften:</w:t>
      </w:r>
    </w:p>
    <w:p w14:paraId="6AA86EEC" w14:textId="2CD2951A" w:rsidR="00C5115A" w:rsidRDefault="00C5115A" w:rsidP="00C5115A">
      <w:pPr>
        <w:pStyle w:val="Listenabsatz"/>
        <w:numPr>
          <w:ilvl w:val="0"/>
          <w:numId w:val="23"/>
        </w:numPr>
      </w:pPr>
      <w:r>
        <w:t>Kristallini</w:t>
      </w:r>
      <w:r w:rsidR="007E49AB">
        <w:t>tät: Teilweise geordnete Anordnung der Molekülketten zueinander</w:t>
      </w:r>
      <w:r w:rsidR="00A202B0">
        <w:t>. Entstehen aus der Lösung beim Erstarren oder Verstrecken. Hat Einfluss auf optische</w:t>
      </w:r>
      <w:r w:rsidR="008D3C96">
        <w:t xml:space="preserve">, thermische und mechanische Eigenschaften. Wird in % angegeben und </w:t>
      </w:r>
      <w:r w:rsidR="00056F4E">
        <w:t>über Röntgenstrukturanalyse ermittelt.</w:t>
      </w:r>
    </w:p>
    <w:p w14:paraId="0D76075D" w14:textId="68B420F4" w:rsidR="00B413E8" w:rsidRPr="00C5115A" w:rsidRDefault="00056F4E" w:rsidP="00B413E8">
      <w:pPr>
        <w:pStyle w:val="Listenabsatz"/>
        <w:numPr>
          <w:ilvl w:val="0"/>
          <w:numId w:val="23"/>
        </w:numPr>
      </w:pPr>
      <w:r w:rsidRPr="00493424">
        <w:rPr>
          <w:color w:val="FF0000"/>
        </w:rPr>
        <w:t>Glas</w:t>
      </w:r>
      <w:r w:rsidR="00B413E8" w:rsidRPr="00493424">
        <w:rPr>
          <w:color w:val="FF0000"/>
        </w:rPr>
        <w:t>übergangstemperatur</w:t>
      </w:r>
      <w:r w:rsidR="003969BB" w:rsidRPr="00493424">
        <w:rPr>
          <w:color w:val="FF0000"/>
        </w:rPr>
        <w:t xml:space="preserve">: </w:t>
      </w:r>
      <w:r w:rsidR="00B413E8" w:rsidRPr="00493424">
        <w:rPr>
          <w:color w:val="FF0000"/>
        </w:rPr>
        <w:t>Temperatur, oberhalb derer die Molekülketten amorpher Bereiche beweglich werden</w:t>
      </w:r>
      <w:r w:rsidR="00B413E8">
        <w:t>. Unterhalb sind sie Spröde.</w:t>
      </w:r>
      <w:r w:rsidR="009D7DDB">
        <w:t xml:space="preserve"> </w:t>
      </w:r>
      <w:r w:rsidR="00BB1749">
        <w:t xml:space="preserve">Auch </w:t>
      </w:r>
      <w:r w:rsidR="009D7DDB">
        <w:t>Polymere</w:t>
      </w:r>
      <w:r w:rsidR="00BB1749">
        <w:t xml:space="preserve"> </w:t>
      </w:r>
      <w:r w:rsidR="009D7DDB">
        <w:t>mit kristallinen Anteilen</w:t>
      </w:r>
      <w:r w:rsidR="00C21B98">
        <w:t xml:space="preserve"> haben </w:t>
      </w:r>
      <w:r w:rsidR="00275C84">
        <w:t>für diese Bereiche einen Schmelzpunkt.</w:t>
      </w:r>
      <w:r w:rsidR="003944AE">
        <w:t xml:space="preserve"> Elastomere nur unterhalb </w:t>
      </w:r>
      <w:proofErr w:type="spellStart"/>
      <w:r w:rsidR="003944AE">
        <w:t>Tg</w:t>
      </w:r>
      <w:proofErr w:type="spellEnd"/>
      <w:r w:rsidR="003944AE">
        <w:t xml:space="preserve"> verwendbar, Amorphe Ther</w:t>
      </w:r>
      <w:r w:rsidR="008D36EC">
        <w:t xml:space="preserve">moplaste nur unter </w:t>
      </w:r>
      <w:proofErr w:type="spellStart"/>
      <w:r w:rsidR="008D36EC">
        <w:t>Tg</w:t>
      </w:r>
      <w:proofErr w:type="spellEnd"/>
      <w:r w:rsidR="008D36EC">
        <w:t xml:space="preserve"> ausreichend Formstabil</w:t>
      </w:r>
      <w:r w:rsidR="00B2386B">
        <w:t xml:space="preserve"> (Teilkristaline teilweise darüber)</w:t>
      </w:r>
    </w:p>
    <w:p w14:paraId="15E2CC2B" w14:textId="72D60425" w:rsidR="006023D8" w:rsidRDefault="00E660E6" w:rsidP="00E660E6">
      <w:pPr>
        <w:pStyle w:val="berschrift2"/>
        <w:numPr>
          <w:ilvl w:val="1"/>
          <w:numId w:val="2"/>
        </w:numPr>
      </w:pPr>
      <w:r>
        <w:t>Polymere:</w:t>
      </w:r>
    </w:p>
    <w:p w14:paraId="58BCA3E9" w14:textId="6F02F141" w:rsidR="00E660E6" w:rsidRDefault="00C976E7" w:rsidP="00C976E7">
      <w:pPr>
        <w:pStyle w:val="berschrift3"/>
        <w:numPr>
          <w:ilvl w:val="2"/>
          <w:numId w:val="2"/>
        </w:numPr>
      </w:pPr>
      <w:r>
        <w:t>Polyamid:</w:t>
      </w:r>
    </w:p>
    <w:p w14:paraId="59034F38" w14:textId="6CE6100A" w:rsidR="00C976E7" w:rsidRDefault="00CA7A6C" w:rsidP="00C976E7">
      <w:pPr>
        <w:pStyle w:val="Listenabsatz"/>
        <w:ind w:left="1080"/>
      </w:pPr>
      <w:r>
        <w:t xml:space="preserve">Eigenschaften: </w:t>
      </w:r>
      <w:r w:rsidR="00632E77">
        <w:t>Hohe Feuchtigkeitsaufnahme</w:t>
      </w:r>
      <w:r w:rsidR="000A5AA1">
        <w:t xml:space="preserve"> (</w:t>
      </w:r>
      <w:r w:rsidR="00CD58B8">
        <w:t>hohe in viv</w:t>
      </w:r>
      <w:r w:rsidR="00802912">
        <w:t>o Degradation), geringe Biostabilität (Kurzzeitimplantate)</w:t>
      </w:r>
      <w:r w:rsidR="00934144">
        <w:t xml:space="preserve">. Schmelzpunkt </w:t>
      </w:r>
      <w:r w:rsidR="00820576">
        <w:t>ca</w:t>
      </w:r>
      <w:r w:rsidR="00F11D44">
        <w:t xml:space="preserve">. </w:t>
      </w:r>
      <w:r w:rsidR="009A0E1F">
        <w:t>240 °C, Glasübergang 50-60°C.</w:t>
      </w:r>
    </w:p>
    <w:p w14:paraId="603F1C2D" w14:textId="75638D71" w:rsidR="009A0E1F" w:rsidRDefault="009A0E1F" w:rsidP="00C976E7">
      <w:pPr>
        <w:pStyle w:val="Listenabsatz"/>
        <w:ind w:left="1080"/>
      </w:pPr>
      <w:r>
        <w:t>Verarbeitung: Extrusion</w:t>
      </w:r>
    </w:p>
    <w:p w14:paraId="3F6BE8B5" w14:textId="47E1E4EA" w:rsidR="000E0DB1" w:rsidRDefault="000E0DB1" w:rsidP="00C976E7">
      <w:pPr>
        <w:pStyle w:val="Listenabsatz"/>
        <w:ind w:left="1080"/>
      </w:pPr>
      <w:r>
        <w:t>Anwendung: Kurzzeitanwendung, Schlauchsysteme und Nähfäden.</w:t>
      </w:r>
    </w:p>
    <w:p w14:paraId="72593AB2" w14:textId="38CA4E39" w:rsidR="00C976E7" w:rsidRDefault="00500E75" w:rsidP="007F20A6">
      <w:pPr>
        <w:pStyle w:val="berschrift3"/>
        <w:numPr>
          <w:ilvl w:val="2"/>
          <w:numId w:val="2"/>
        </w:numPr>
      </w:pPr>
      <w:r>
        <w:t>Polyethylenterephthalat</w:t>
      </w:r>
      <w:r w:rsidR="007F20A6">
        <w:t xml:space="preserve"> (PET):</w:t>
      </w:r>
    </w:p>
    <w:p w14:paraId="2D3E4788" w14:textId="5AC6FB1A" w:rsidR="007F20A6" w:rsidRDefault="00F2564F" w:rsidP="007F20A6">
      <w:pPr>
        <w:pStyle w:val="Listenabsatz"/>
        <w:ind w:left="1080"/>
      </w:pPr>
      <w:r>
        <w:t>Eigenschaften</w:t>
      </w:r>
      <w:r w:rsidR="00651B62">
        <w:t xml:space="preserve">: </w:t>
      </w:r>
      <w:r w:rsidR="000C03B9">
        <w:t xml:space="preserve">hohe Reisfestigkeit, mäßige Querempfindlichkeit, Langzeitstabil, Kriechbeständig, </w:t>
      </w:r>
      <w:r w:rsidR="008E45A3">
        <w:t xml:space="preserve">Texturierung möglich (erhöht </w:t>
      </w:r>
      <w:r w:rsidR="006E5B24">
        <w:t>Dehnbarkeit). E-Modul</w:t>
      </w:r>
      <w:r w:rsidR="00051E45">
        <w:t xml:space="preserve"> 4,5,</w:t>
      </w:r>
      <w:r w:rsidR="00234EC7">
        <w:t xml:space="preserve"> </w:t>
      </w:r>
      <w:r w:rsidR="00CB45CA">
        <w:t xml:space="preserve">geringe </w:t>
      </w:r>
      <w:r w:rsidR="00234EC7">
        <w:t>Kristallinität</w:t>
      </w:r>
    </w:p>
    <w:p w14:paraId="46C99CB6" w14:textId="66FCCB67" w:rsidR="00CB45CA" w:rsidRDefault="00CB45CA" w:rsidP="007F20A6">
      <w:pPr>
        <w:pStyle w:val="Listenabsatz"/>
        <w:ind w:left="1080"/>
      </w:pPr>
      <w:r>
        <w:lastRenderedPageBreak/>
        <w:t>Verarbeitung: Schmelzspinnen (Fasern), Blasextrusion (</w:t>
      </w:r>
      <w:r w:rsidR="000664F0">
        <w:t>Folien)</w:t>
      </w:r>
    </w:p>
    <w:p w14:paraId="1C792789" w14:textId="7C5EC814" w:rsidR="00BD6BFB" w:rsidRDefault="00BD6BFB" w:rsidP="007F20A6">
      <w:pPr>
        <w:pStyle w:val="Listenabsatz"/>
        <w:ind w:left="1080"/>
      </w:pPr>
      <w:r>
        <w:t>Verwendung: Gefäßersatz (fast Ausschließlich)</w:t>
      </w:r>
    </w:p>
    <w:p w14:paraId="7B66EFDB" w14:textId="77777777" w:rsidR="001F5670" w:rsidRDefault="001F5670" w:rsidP="007F20A6">
      <w:pPr>
        <w:pStyle w:val="Listenabsatz"/>
        <w:ind w:left="1080"/>
      </w:pPr>
    </w:p>
    <w:p w14:paraId="7BFCB471" w14:textId="77777777" w:rsidR="001F5670" w:rsidRDefault="001F5670" w:rsidP="007F20A6">
      <w:pPr>
        <w:pStyle w:val="Listenabsatz"/>
        <w:ind w:left="1080"/>
      </w:pPr>
    </w:p>
    <w:p w14:paraId="10C33743" w14:textId="7208672E" w:rsidR="00B56E29" w:rsidRDefault="00500E75" w:rsidP="00B56E29">
      <w:pPr>
        <w:pStyle w:val="berschrift3"/>
        <w:numPr>
          <w:ilvl w:val="2"/>
          <w:numId w:val="2"/>
        </w:numPr>
      </w:pPr>
      <w:r>
        <w:t>Polyethylen/Polypropylen:</w:t>
      </w:r>
    </w:p>
    <w:p w14:paraId="1BF75F5C" w14:textId="75E7223B" w:rsidR="001F5670" w:rsidRDefault="001F5670" w:rsidP="001F5670">
      <w:pPr>
        <w:ind w:left="1080"/>
      </w:pPr>
      <w:r>
        <w:t>Eigenschaften: Biokompatibel, Gewebe</w:t>
      </w:r>
      <w:r w:rsidR="00C54401">
        <w:t>verträglich, Biostabil, Gutes Verschleißverhalten und</w:t>
      </w:r>
      <w:r w:rsidR="00F708CF">
        <w:t xml:space="preserve"> geringe</w:t>
      </w:r>
      <w:r w:rsidR="00C54401">
        <w:t xml:space="preserve"> Reibung</w:t>
      </w:r>
      <w:r w:rsidR="00F708CF">
        <w:t>. Starke Kri</w:t>
      </w:r>
      <w:r w:rsidR="00621EAF">
        <w:t>e</w:t>
      </w:r>
      <w:r w:rsidR="00F708CF">
        <w:t xml:space="preserve">chneigung, </w:t>
      </w:r>
      <w:r w:rsidR="00C266E8">
        <w:t>Knickempfindlich</w:t>
      </w:r>
    </w:p>
    <w:p w14:paraId="4427B0D2" w14:textId="0180D6DC" w:rsidR="00C266E8" w:rsidRDefault="00C266E8" w:rsidP="001F5670">
      <w:pPr>
        <w:ind w:left="1080"/>
      </w:pPr>
      <w:r>
        <w:t>Verarbeitung: -Verpressen + mechanische Nachbearbeitung, -</w:t>
      </w:r>
      <w:r w:rsidR="00DE7CA2">
        <w:t xml:space="preserve">Spritzguss, Schmelzextrusion, </w:t>
      </w:r>
      <w:proofErr w:type="spellStart"/>
      <w:r w:rsidR="00DE7CA2">
        <w:t>Gelspinning</w:t>
      </w:r>
      <w:proofErr w:type="spellEnd"/>
      <w:r w:rsidR="00DE7CA2">
        <w:t>-Verfahren</w:t>
      </w:r>
    </w:p>
    <w:p w14:paraId="36AE9193" w14:textId="4B143BC7" w:rsidR="00DE7CA2" w:rsidRDefault="00DE7CA2" w:rsidP="001F5670">
      <w:pPr>
        <w:ind w:left="1080"/>
      </w:pPr>
      <w:r>
        <w:t>Verwendung:</w:t>
      </w:r>
      <w:r w:rsidR="008825F2">
        <w:t xml:space="preserve"> Gelenk</w:t>
      </w:r>
      <w:r w:rsidR="00C81F23">
        <w:t xml:space="preserve">ersatz, </w:t>
      </w:r>
      <w:r w:rsidR="001D79E6">
        <w:t>Netze…</w:t>
      </w:r>
    </w:p>
    <w:p w14:paraId="25ED50DD" w14:textId="3AE3C5B2" w:rsidR="006D0231" w:rsidRPr="001F5670" w:rsidRDefault="006D0231" w:rsidP="001F5670">
      <w:pPr>
        <w:ind w:left="1080"/>
      </w:pPr>
      <w:r>
        <w:t>Variante: UHMW</w:t>
      </w:r>
      <w:r w:rsidR="00686023">
        <w:t xml:space="preserve">PE: Besonders Formstabil und </w:t>
      </w:r>
      <w:r w:rsidR="002E652C">
        <w:t>verschleißfest</w:t>
      </w:r>
      <w:r w:rsidR="0060325A">
        <w:t>, hochkristallin</w:t>
      </w:r>
    </w:p>
    <w:p w14:paraId="2FED25F6" w14:textId="0F97B413" w:rsidR="005F388A" w:rsidRDefault="005F388A" w:rsidP="006A1D76">
      <w:pPr>
        <w:pStyle w:val="berschrift3"/>
        <w:numPr>
          <w:ilvl w:val="2"/>
          <w:numId w:val="2"/>
        </w:numPr>
      </w:pPr>
      <w:r>
        <w:t>Po</w:t>
      </w:r>
      <w:r w:rsidR="006A1D76">
        <w:t>lytetrafluorethylen (PTFE)</w:t>
      </w:r>
      <w:r w:rsidR="00CF315D">
        <w:t xml:space="preserve"> (</w:t>
      </w:r>
      <w:proofErr w:type="spellStart"/>
      <w:r w:rsidR="00CF315D">
        <w:t>teflon</w:t>
      </w:r>
      <w:proofErr w:type="spellEnd"/>
      <w:r w:rsidR="00CF315D">
        <w:t>)</w:t>
      </w:r>
      <w:r w:rsidR="006A1D76">
        <w:t>:</w:t>
      </w:r>
    </w:p>
    <w:p w14:paraId="61DAE726" w14:textId="1A6C9626" w:rsidR="00240A9A" w:rsidRDefault="00240A9A" w:rsidP="00240A9A">
      <w:pPr>
        <w:ind w:left="1080"/>
      </w:pPr>
      <w:r>
        <w:t xml:space="preserve">Eigenschaften: </w:t>
      </w:r>
      <w:r w:rsidR="00AE7B1A">
        <w:t>chemisch</w:t>
      </w:r>
      <w:r w:rsidR="00DB3DBB">
        <w:t xml:space="preserve"> stabil, </w:t>
      </w:r>
      <w:r w:rsidR="00275D02">
        <w:t>hydrophob</w:t>
      </w:r>
      <w:r w:rsidR="00DB3DBB">
        <w:t>, biologisch inert (kein Einwachsen)</w:t>
      </w:r>
      <w:r w:rsidR="00D642BE">
        <w:t>, geringe Gren</w:t>
      </w:r>
      <w:r w:rsidR="00275D02">
        <w:t>zflächenspannung (</w:t>
      </w:r>
      <w:r w:rsidR="00401EEC">
        <w:t xml:space="preserve">geringe </w:t>
      </w:r>
      <w:proofErr w:type="spellStart"/>
      <w:r w:rsidR="00401EEC">
        <w:t>Thrombogenität</w:t>
      </w:r>
      <w:proofErr w:type="spellEnd"/>
      <w:r w:rsidR="00401EEC">
        <w:t>), gute Gewebe- und Blutverträglichkeit. Sehr Kriechanfällig</w:t>
      </w:r>
      <w:r w:rsidR="002F59F1">
        <w:t>, hohe Kristallinität.</w:t>
      </w:r>
    </w:p>
    <w:p w14:paraId="7ED29DB0" w14:textId="4647A4D5" w:rsidR="002F59F1" w:rsidRDefault="002F59F1" w:rsidP="00240A9A">
      <w:pPr>
        <w:ind w:left="1080"/>
      </w:pPr>
      <w:r>
        <w:t xml:space="preserve">Verarbeitung: </w:t>
      </w:r>
      <w:proofErr w:type="spellStart"/>
      <w:r w:rsidR="00C244A2">
        <w:t>Pastenextrusion</w:t>
      </w:r>
      <w:proofErr w:type="spellEnd"/>
      <w:r w:rsidR="00C244A2">
        <w:t>, Sintern, Strecken</w:t>
      </w:r>
    </w:p>
    <w:p w14:paraId="49332348" w14:textId="49CF6469" w:rsidR="00CF315D" w:rsidRPr="00240A9A" w:rsidRDefault="00CF315D" w:rsidP="00240A9A">
      <w:pPr>
        <w:ind w:left="1080"/>
      </w:pPr>
      <w:r>
        <w:t>Verwendung: Gefäßprothesen bis 6mm, Kathe</w:t>
      </w:r>
      <w:r w:rsidR="00F947C8">
        <w:t>ter</w:t>
      </w:r>
    </w:p>
    <w:p w14:paraId="3E132458" w14:textId="3DB9FF46" w:rsidR="006A1D76" w:rsidRDefault="003D5694" w:rsidP="003D5694">
      <w:pPr>
        <w:pStyle w:val="berschrift3"/>
        <w:numPr>
          <w:ilvl w:val="2"/>
          <w:numId w:val="2"/>
        </w:numPr>
      </w:pPr>
      <w:r>
        <w:t>Polyurethan (PUR):</w:t>
      </w:r>
    </w:p>
    <w:p w14:paraId="290AA5DF" w14:textId="78BF776C" w:rsidR="00AA09D7" w:rsidRDefault="00AA09D7" w:rsidP="00AA09D7">
      <w:pPr>
        <w:ind w:left="1080"/>
      </w:pPr>
      <w:r>
        <w:t xml:space="preserve">Eigenschaften: </w:t>
      </w:r>
      <w:r w:rsidR="00991118">
        <w:t xml:space="preserve">Einstellbare Härte und Dehnbarkeit, </w:t>
      </w:r>
      <w:r w:rsidR="00914E65">
        <w:t xml:space="preserve">Blut- und Gewebeverträglich, </w:t>
      </w:r>
      <w:proofErr w:type="spellStart"/>
      <w:r w:rsidR="00580C74">
        <w:t>Thrombogenität</w:t>
      </w:r>
      <w:proofErr w:type="spellEnd"/>
      <w:r w:rsidR="00580C74">
        <w:t xml:space="preserve"> beeinflussbar, hohe Rei</w:t>
      </w:r>
      <w:r w:rsidR="00085DE4">
        <w:t>ß</w:t>
      </w:r>
      <w:r w:rsidR="00580C74">
        <w:t>dehnung</w:t>
      </w:r>
      <w:r w:rsidR="00085DE4">
        <w:t xml:space="preserve">, </w:t>
      </w:r>
      <w:r w:rsidR="00C947B1">
        <w:t>in-vivo Abbau möglich</w:t>
      </w:r>
    </w:p>
    <w:p w14:paraId="3D624B1B" w14:textId="5AEB0521" w:rsidR="00FF06F7" w:rsidRDefault="00FF06F7" w:rsidP="00AA09D7">
      <w:pPr>
        <w:ind w:left="1080"/>
      </w:pPr>
      <w:r>
        <w:t>Verarbeitung: Extrusion, S</w:t>
      </w:r>
      <w:r w:rsidR="007E2091">
        <w:t xml:space="preserve">pritzguss, </w:t>
      </w:r>
      <w:proofErr w:type="spellStart"/>
      <w:r w:rsidR="000151AA">
        <w:t>Vliessoffherstellung</w:t>
      </w:r>
      <w:proofErr w:type="spellEnd"/>
    </w:p>
    <w:p w14:paraId="0530988F" w14:textId="2758F09E" w:rsidR="000151AA" w:rsidRPr="00AA09D7" w:rsidRDefault="000151AA" w:rsidP="00AA09D7">
      <w:pPr>
        <w:ind w:left="1080"/>
      </w:pPr>
      <w:r>
        <w:t>Verwendung: Einmalartikel, Kondome, Hirnhautersatz</w:t>
      </w:r>
    </w:p>
    <w:p w14:paraId="18F658D1" w14:textId="3E2A537B" w:rsidR="003D5694" w:rsidRDefault="00BE2CB2" w:rsidP="00BE2CB2">
      <w:pPr>
        <w:pStyle w:val="berschrift3"/>
        <w:numPr>
          <w:ilvl w:val="2"/>
          <w:numId w:val="2"/>
        </w:numPr>
      </w:pPr>
      <w:r>
        <w:t>Polycarbonat (PC):</w:t>
      </w:r>
    </w:p>
    <w:p w14:paraId="326D1D55" w14:textId="4F0BBBB4" w:rsidR="0058560F" w:rsidRDefault="00263A67" w:rsidP="0058560F">
      <w:pPr>
        <w:ind w:left="1080"/>
      </w:pPr>
      <w:r>
        <w:t>Eigenschaften:</w:t>
      </w:r>
      <w:r w:rsidR="00E50725">
        <w:t xml:space="preserve"> B</w:t>
      </w:r>
      <w:r w:rsidR="00B70B4B">
        <w:t>iokompatibel, Biostabil, weitgehend Amorph und Transparent, hart und spröde</w:t>
      </w:r>
    </w:p>
    <w:p w14:paraId="1FAE4869" w14:textId="37DC2ABF" w:rsidR="0058560F" w:rsidRDefault="0058560F" w:rsidP="0058560F">
      <w:pPr>
        <w:ind w:left="1080"/>
      </w:pPr>
      <w:r>
        <w:t>Verarbeitung: Spritzgu</w:t>
      </w:r>
      <w:r w:rsidR="004D7C83">
        <w:t>ss,</w:t>
      </w:r>
      <w:r w:rsidR="00FE2DB2">
        <w:t xml:space="preserve"> Extrusion oder aus Lösung</w:t>
      </w:r>
    </w:p>
    <w:p w14:paraId="5B0493E2" w14:textId="487DD3E7" w:rsidR="00FE2DB2" w:rsidRPr="00263A67" w:rsidRDefault="00FE2DB2" w:rsidP="0058560F">
      <w:pPr>
        <w:ind w:left="1080"/>
      </w:pPr>
      <w:r>
        <w:t xml:space="preserve">Verwendung: </w:t>
      </w:r>
      <w:r w:rsidR="009C5816">
        <w:t>Membranen, Gehäuse, mechanisch belastete Teile</w:t>
      </w:r>
    </w:p>
    <w:p w14:paraId="34ABE1E3" w14:textId="4D5E2D19" w:rsidR="00BE2CB2" w:rsidRDefault="00EC208F" w:rsidP="00EC208F">
      <w:pPr>
        <w:pStyle w:val="berschrift3"/>
        <w:numPr>
          <w:ilvl w:val="2"/>
          <w:numId w:val="2"/>
        </w:numPr>
      </w:pPr>
      <w:proofErr w:type="spellStart"/>
      <w:r>
        <w:t>Polysiloxane</w:t>
      </w:r>
      <w:proofErr w:type="spellEnd"/>
      <w:r>
        <w:t xml:space="preserve"> (Silikone):</w:t>
      </w:r>
    </w:p>
    <w:p w14:paraId="1D6713AA" w14:textId="0D499549" w:rsidR="00F853DD" w:rsidRDefault="008833A0" w:rsidP="00F853DD">
      <w:pPr>
        <w:ind w:left="1080"/>
      </w:pPr>
      <w:r>
        <w:t>= in Form von Silikonelastomeren vernetzte</w:t>
      </w:r>
      <w:r w:rsidR="00E53F18">
        <w:t xml:space="preserve"> organische Makromoleküle, deren Ketten aus Silicium-Sauerstoff-Segmenten bestehen</w:t>
      </w:r>
      <w:r w:rsidR="00906D76">
        <w:t>.</w:t>
      </w:r>
    </w:p>
    <w:p w14:paraId="64519ED2" w14:textId="32610EAD" w:rsidR="00906D76" w:rsidRDefault="00906D76" w:rsidP="00F853DD">
      <w:pPr>
        <w:ind w:left="1080"/>
      </w:pPr>
      <w:r>
        <w:t xml:space="preserve">Eigenschaften: mechanisch abhängig von Vernetzungsgrad </w:t>
      </w:r>
      <w:r w:rsidR="003A1BAB">
        <w:t>und Füllstof</w:t>
      </w:r>
      <w:r w:rsidR="00963C51">
        <w:t>f</w:t>
      </w:r>
      <w:r w:rsidR="00735EB8">
        <w:t>, prinzipiell aber gering. Schlechte Blutverträglichkeit</w:t>
      </w:r>
      <w:r w:rsidR="004D639D">
        <w:t xml:space="preserve"> durch Füllstoffe</w:t>
      </w:r>
    </w:p>
    <w:p w14:paraId="4CF268C7" w14:textId="5193F45F" w:rsidR="005B5B11" w:rsidRDefault="005B5B11" w:rsidP="00F853DD">
      <w:pPr>
        <w:ind w:left="1080"/>
      </w:pPr>
      <w:r>
        <w:t>Verarbeitung: Kalt-Extrusion + Vernetzung unter Hitze, Heißextrusion, Spritz</w:t>
      </w:r>
      <w:r w:rsidR="005726BF">
        <w:t>guss</w:t>
      </w:r>
    </w:p>
    <w:p w14:paraId="4C36FF9D" w14:textId="510BAC35" w:rsidR="00943C0E" w:rsidRPr="00F853DD" w:rsidRDefault="00943C0E" w:rsidP="00F853DD">
      <w:pPr>
        <w:ind w:left="1080"/>
      </w:pPr>
      <w:r>
        <w:t xml:space="preserve">Verwendung: Implantate, </w:t>
      </w:r>
      <w:r w:rsidR="00F4796D">
        <w:t>Katheter</w:t>
      </w:r>
      <w:r w:rsidR="004B4987">
        <w:t>, Schläuche</w:t>
      </w:r>
    </w:p>
    <w:p w14:paraId="4254E190" w14:textId="61A15064" w:rsidR="00EC208F" w:rsidRDefault="006932F7" w:rsidP="006932F7">
      <w:pPr>
        <w:pStyle w:val="berschrift3"/>
        <w:numPr>
          <w:ilvl w:val="2"/>
          <w:numId w:val="2"/>
        </w:numPr>
      </w:pPr>
      <w:proofErr w:type="spellStart"/>
      <w:r>
        <w:t>Polyetherketone</w:t>
      </w:r>
      <w:proofErr w:type="spellEnd"/>
      <w:r>
        <w:t xml:space="preserve"> (PEEK):</w:t>
      </w:r>
    </w:p>
    <w:p w14:paraId="14932811" w14:textId="04C4A9CA" w:rsidR="001D6B3C" w:rsidRDefault="001D6B3C" w:rsidP="001D6B3C">
      <w:pPr>
        <w:ind w:left="1080"/>
      </w:pPr>
      <w:r>
        <w:t>Eigenschaften: hohe Festigkeit, Steifigkeit und Dimensionsstabilität</w:t>
      </w:r>
      <w:r w:rsidR="00FA4E32">
        <w:t xml:space="preserve">, geringe Reibung und Verschleiß, </w:t>
      </w:r>
      <w:r w:rsidR="00B647E2">
        <w:t xml:space="preserve">Biokompatibel, Röntgentransparent, </w:t>
      </w:r>
      <w:r w:rsidR="003C5E38">
        <w:t>Sterilisierbar, sehr Beständig</w:t>
      </w:r>
      <w:r w:rsidR="005668F7">
        <w:t xml:space="preserve"> (au</w:t>
      </w:r>
      <w:r w:rsidR="00FC32B1">
        <w:t>ß</w:t>
      </w:r>
      <w:r w:rsidR="005668F7">
        <w:t>er UV)</w:t>
      </w:r>
    </w:p>
    <w:p w14:paraId="50BCBFB4" w14:textId="4236EAFE" w:rsidR="00837BA2" w:rsidRDefault="00837BA2" w:rsidP="001D6B3C">
      <w:pPr>
        <w:ind w:left="1080"/>
      </w:pPr>
      <w:r>
        <w:t>Verarbeitung: Extrusion, Spritzgießen, Formpressen</w:t>
      </w:r>
    </w:p>
    <w:p w14:paraId="28A7AC28" w14:textId="5A453ACD" w:rsidR="00837BA2" w:rsidRDefault="00837BA2" w:rsidP="001D6B3C">
      <w:pPr>
        <w:ind w:left="1080"/>
      </w:pPr>
      <w:r>
        <w:lastRenderedPageBreak/>
        <w:t>Verwendung: Implantate</w:t>
      </w:r>
      <w:r w:rsidR="00083656">
        <w:t>, Gehä</w:t>
      </w:r>
      <w:r w:rsidR="001F2904">
        <w:t>use</w:t>
      </w:r>
    </w:p>
    <w:p w14:paraId="595E066D" w14:textId="77777777" w:rsidR="00FA1A6F" w:rsidRPr="001D6B3C" w:rsidRDefault="00FA1A6F" w:rsidP="001D6B3C">
      <w:pPr>
        <w:ind w:left="1080"/>
      </w:pPr>
    </w:p>
    <w:p w14:paraId="7FD78131" w14:textId="77777777" w:rsidR="001E638D" w:rsidRDefault="00D51F82" w:rsidP="001E638D">
      <w:pPr>
        <w:pStyle w:val="berschrift3"/>
        <w:numPr>
          <w:ilvl w:val="2"/>
          <w:numId w:val="2"/>
        </w:numPr>
      </w:pPr>
      <w:proofErr w:type="spellStart"/>
      <w:r>
        <w:t>Polysulfon</w:t>
      </w:r>
      <w:proofErr w:type="spellEnd"/>
      <w:r w:rsidR="00E5731C">
        <w:t xml:space="preserve"> (PSU)</w:t>
      </w:r>
    </w:p>
    <w:p w14:paraId="1A2D0172" w14:textId="63CCCDF2" w:rsidR="00FA1A6F" w:rsidRPr="00FA1A6F" w:rsidRDefault="00FA1A6F" w:rsidP="00FA1A6F">
      <w:pPr>
        <w:ind w:left="1080"/>
      </w:pPr>
      <w:r>
        <w:t>Eigenschaften:</w:t>
      </w:r>
      <w:r w:rsidR="00BC6F5B">
        <w:t xml:space="preserve"> </w:t>
      </w:r>
      <w:r w:rsidR="00126B24">
        <w:t>wie PEE</w:t>
      </w:r>
      <w:r w:rsidR="00341AD7">
        <w:t>K</w:t>
      </w:r>
    </w:p>
    <w:p w14:paraId="4F363AFA" w14:textId="6A81AB04" w:rsidR="001E638D" w:rsidRDefault="00FA090D" w:rsidP="001E638D">
      <w:pPr>
        <w:pStyle w:val="berschrift3"/>
        <w:numPr>
          <w:ilvl w:val="2"/>
          <w:numId w:val="2"/>
        </w:numPr>
      </w:pPr>
      <w:r>
        <w:t>Polymethylmethacrylat (PMMA):</w:t>
      </w:r>
    </w:p>
    <w:p w14:paraId="4A80643F" w14:textId="2A714435" w:rsidR="00341AD7" w:rsidRDefault="00341AD7" w:rsidP="00341AD7">
      <w:pPr>
        <w:ind w:left="1080"/>
      </w:pPr>
      <w:r>
        <w:t>Eigenschaften: Zweikomponenten</w:t>
      </w:r>
      <w:r w:rsidR="003E3575">
        <w:t xml:space="preserve">material (Binder und Härter), Biokompatibel und Stabil, </w:t>
      </w:r>
      <w:r w:rsidR="00A43453">
        <w:t xml:space="preserve">Monomer </w:t>
      </w:r>
      <w:proofErr w:type="spellStart"/>
      <w:r w:rsidR="00A43453">
        <w:t>Toxsich</w:t>
      </w:r>
      <w:proofErr w:type="spellEnd"/>
      <w:r w:rsidR="00A43453">
        <w:t>!</w:t>
      </w:r>
    </w:p>
    <w:p w14:paraId="3621CA8C" w14:textId="4FFE2780" w:rsidR="00A43453" w:rsidRDefault="00A43453" w:rsidP="00341AD7">
      <w:pPr>
        <w:ind w:left="1080"/>
      </w:pPr>
      <w:r>
        <w:t>Ver</w:t>
      </w:r>
      <w:r w:rsidR="003E68CE">
        <w:t xml:space="preserve">arbeitung: Polymerisation in </w:t>
      </w:r>
      <w:proofErr w:type="spellStart"/>
      <w:r w:rsidR="003E68CE">
        <w:t>sito</w:t>
      </w:r>
      <w:proofErr w:type="spellEnd"/>
      <w:r w:rsidR="003E68CE">
        <w:t xml:space="preserve"> oder kurz vor Anwendung, Aushärtung (exotherm</w:t>
      </w:r>
      <w:r w:rsidR="00975E17">
        <w:t xml:space="preserve"> bis 100°C</w:t>
      </w:r>
      <w:r w:rsidR="003E68CE">
        <w:t>)</w:t>
      </w:r>
    </w:p>
    <w:p w14:paraId="4041ADEB" w14:textId="46E7A708" w:rsidR="00975E17" w:rsidRPr="00341AD7" w:rsidRDefault="00975E17" w:rsidP="00341AD7">
      <w:pPr>
        <w:ind w:left="1080"/>
      </w:pPr>
      <w:r>
        <w:t>Verwendung: Knochenzement, plastische Chir</w:t>
      </w:r>
      <w:r w:rsidR="00B722E6">
        <w:t>urgie, Schädelabdeckungen</w:t>
      </w:r>
    </w:p>
    <w:p w14:paraId="62F4E10C" w14:textId="147C3036" w:rsidR="001E638D" w:rsidRDefault="005A6986" w:rsidP="005A6986">
      <w:pPr>
        <w:ind w:left="708"/>
      </w:pPr>
      <w:r>
        <w:t>Als Variante Poly-</w:t>
      </w:r>
      <w:proofErr w:type="spellStart"/>
      <w:r>
        <w:t>Hydroxyethylmethacrylat</w:t>
      </w:r>
      <w:proofErr w:type="spellEnd"/>
      <w:r>
        <w:t xml:space="preserve"> (Poly- HEMA)</w:t>
      </w:r>
      <w:r w:rsidR="00B722E6">
        <w:t xml:space="preserve">, Billig und </w:t>
      </w:r>
      <w:r w:rsidR="005B320A">
        <w:t xml:space="preserve">hydrophil, Reaktionsgespritzt als Kontaktlinsen </w:t>
      </w:r>
    </w:p>
    <w:p w14:paraId="08A02749" w14:textId="71B78655" w:rsidR="0002548A" w:rsidRDefault="0003381C" w:rsidP="005A6986">
      <w:pPr>
        <w:ind w:left="708"/>
      </w:pPr>
      <w:r>
        <w:t>ABSATZ; NEUE VORLESUNG</w:t>
      </w:r>
    </w:p>
    <w:p w14:paraId="6F83AC56" w14:textId="7DD0C062" w:rsidR="00C610B2" w:rsidRDefault="008114CD" w:rsidP="0001749B">
      <w:pPr>
        <w:ind w:left="708"/>
      </w:pPr>
      <w:r>
        <w:t>Polymere haben extrem hohes Molekulargewicht</w:t>
      </w:r>
      <w:r w:rsidR="00DD58B6">
        <w:t xml:space="preserve"> (</w:t>
      </w:r>
      <w:r w:rsidR="004406AD">
        <w:t xml:space="preserve">ab </w:t>
      </w:r>
      <w:r w:rsidR="00DD58B6">
        <w:t>ca. 5000g/</w:t>
      </w:r>
      <w:proofErr w:type="spellStart"/>
      <w:r w:rsidR="00DD58B6">
        <w:t>mol</w:t>
      </w:r>
      <w:proofErr w:type="spellEnd"/>
      <w:r w:rsidR="00DD58B6">
        <w:t>)</w:t>
      </w:r>
      <w:r w:rsidR="004406AD">
        <w:t xml:space="preserve">, liegen meist als </w:t>
      </w:r>
      <w:r w:rsidR="000D1F16">
        <w:t>Knäul</w:t>
      </w:r>
      <w:r w:rsidR="004406AD">
        <w:t xml:space="preserve"> in Lösung oder Schmelze vor</w:t>
      </w:r>
      <w:r w:rsidR="00A42858">
        <w:t>.</w:t>
      </w:r>
    </w:p>
    <w:p w14:paraId="6167C340" w14:textId="02A54EB6" w:rsidR="00C610B2" w:rsidRDefault="00C610B2" w:rsidP="005A6986">
      <w:pPr>
        <w:ind w:left="708"/>
      </w:pPr>
      <w:r>
        <w:t xml:space="preserve">Amorphe Polymere: Unterhalb </w:t>
      </w:r>
      <w:proofErr w:type="spellStart"/>
      <w:r>
        <w:t>Tg</w:t>
      </w:r>
      <w:proofErr w:type="spellEnd"/>
      <w:r>
        <w:t xml:space="preserve"> glasartig spröde, oberhalb Wachs- honigartig, plastisch</w:t>
      </w:r>
      <w:r w:rsidR="002F091A">
        <w:t>. Schlechte Löslichkeit und Mischbarkeit</w:t>
      </w:r>
    </w:p>
    <w:p w14:paraId="1F57F2CD" w14:textId="10A94ABA" w:rsidR="002F091A" w:rsidRDefault="002F091A" w:rsidP="00873E66">
      <w:pPr>
        <w:pStyle w:val="berschrift2"/>
        <w:numPr>
          <w:ilvl w:val="1"/>
          <w:numId w:val="2"/>
        </w:numPr>
      </w:pPr>
      <w:r>
        <w:t>R</w:t>
      </w:r>
      <w:r w:rsidR="00873E66">
        <w:t>heologie:</w:t>
      </w:r>
    </w:p>
    <w:p w14:paraId="5BDEE2A2" w14:textId="29748154" w:rsidR="00873E66" w:rsidRDefault="00873E66" w:rsidP="00873E66">
      <w:pPr>
        <w:pStyle w:val="Listenabsatz"/>
        <w:ind w:left="744"/>
      </w:pPr>
      <w:r>
        <w:t>Viskosität stellt Proportionalitätsfaktor zwischen Schubspannung und Sch</w:t>
      </w:r>
      <w:r w:rsidR="00862442">
        <w:t>ergeschwindigkeit dar.</w:t>
      </w:r>
      <w:r w:rsidR="00BE3F57">
        <w:t xml:space="preserve"> Bei nicht-newtonschon </w:t>
      </w:r>
      <w:r w:rsidR="005A6FFC">
        <w:t>Flüssigkeiten</w:t>
      </w:r>
      <w:r w:rsidR="00BE3F57">
        <w:t xml:space="preserve"> ist die Viskosität </w:t>
      </w:r>
      <w:r w:rsidR="005A6FFC">
        <w:t>abhängig</w:t>
      </w:r>
      <w:r w:rsidR="00BE3F57">
        <w:t xml:space="preserve"> von </w:t>
      </w:r>
      <w:r w:rsidR="005A6FFC">
        <w:t>der</w:t>
      </w:r>
      <w:r w:rsidR="00BE3F57">
        <w:t xml:space="preserve"> Schergeschwindigkeit</w:t>
      </w:r>
    </w:p>
    <w:p w14:paraId="7EACE295" w14:textId="7E318B3D" w:rsidR="00862442" w:rsidRDefault="00862442" w:rsidP="00873E66">
      <w:pPr>
        <w:pStyle w:val="Listenabsatz"/>
        <w:ind w:left="744"/>
      </w:pPr>
      <w:r>
        <w:t xml:space="preserve">Bei Polymeren </w:t>
      </w:r>
      <w:r w:rsidR="006F0FE9">
        <w:t>häufig abhängig von Struktur (</w:t>
      </w:r>
      <w:proofErr w:type="spellStart"/>
      <w:r w:rsidR="00CF16EF">
        <w:t>V</w:t>
      </w:r>
      <w:r w:rsidR="006F0FE9">
        <w:t>erschlaufungen</w:t>
      </w:r>
      <w:proofErr w:type="spellEnd"/>
      <w:r w:rsidR="006F0FE9">
        <w:t xml:space="preserve"> bilden sich bei hoher Schergeschwindigkeit nicht neu aus </w:t>
      </w:r>
      <w:r w:rsidR="006F0FE9">
        <w:sym w:font="Wingdings" w:char="F0E0"/>
      </w:r>
      <w:r w:rsidR="006F0FE9">
        <w:t xml:space="preserve"> </w:t>
      </w:r>
      <w:r w:rsidR="00CF16EF">
        <w:t>Schubspannung nimmt kaum zu)</w:t>
      </w:r>
    </w:p>
    <w:p w14:paraId="257A38C2" w14:textId="01E4FE85" w:rsidR="008419EF" w:rsidRDefault="008419EF" w:rsidP="00873E66">
      <w:pPr>
        <w:pStyle w:val="Listenabsatz"/>
        <w:ind w:left="744"/>
      </w:pPr>
      <w:r>
        <w:t xml:space="preserve">Viskosität kann auch </w:t>
      </w:r>
      <w:r w:rsidRPr="005A6FFC">
        <w:rPr>
          <w:color w:val="FF0000"/>
        </w:rPr>
        <w:t xml:space="preserve">abhängig von Belastungszeit </w:t>
      </w:r>
      <w:r>
        <w:t>sein</w:t>
      </w:r>
      <w:r w:rsidR="00C25C57">
        <w:t xml:space="preserve">, kehrt wieder auf </w:t>
      </w:r>
      <w:r w:rsidR="0045251F">
        <w:t>Ursprung zurück</w:t>
      </w:r>
    </w:p>
    <w:p w14:paraId="7D0F54E7" w14:textId="64B7C3B2" w:rsidR="008419EF" w:rsidRDefault="008419EF" w:rsidP="008419EF">
      <w:pPr>
        <w:pStyle w:val="Listenabsatz"/>
        <w:numPr>
          <w:ilvl w:val="0"/>
          <w:numId w:val="24"/>
        </w:numPr>
      </w:pPr>
      <w:proofErr w:type="spellStart"/>
      <w:r>
        <w:t>Rheopex</w:t>
      </w:r>
      <w:proofErr w:type="spellEnd"/>
      <w:r>
        <w:t>:</w:t>
      </w:r>
      <w:r w:rsidR="00CF67CD">
        <w:t xml:space="preserve"> </w:t>
      </w:r>
      <w:r w:rsidR="0054591D">
        <w:t>Zunehmende Viskosität über Zeit (Gips)</w:t>
      </w:r>
    </w:p>
    <w:p w14:paraId="1EB5AD44" w14:textId="5178D26C" w:rsidR="008419EF" w:rsidRDefault="00CF67CD" w:rsidP="008419EF">
      <w:pPr>
        <w:pStyle w:val="Listenabsatz"/>
        <w:numPr>
          <w:ilvl w:val="0"/>
          <w:numId w:val="24"/>
        </w:numPr>
      </w:pPr>
      <w:r>
        <w:t>Thixotrop: Abnehmende Viskosität über Zeit (Ketchup</w:t>
      </w:r>
      <w:r w:rsidR="0054591D">
        <w:t>/Hyaluronsäure</w:t>
      </w:r>
      <w:r>
        <w:t>)</w:t>
      </w:r>
      <w:r w:rsidR="0054591D">
        <w:t xml:space="preserve">. </w:t>
      </w:r>
    </w:p>
    <w:p w14:paraId="12EF6BEB" w14:textId="33885FE4" w:rsidR="0054591D" w:rsidRDefault="0054591D" w:rsidP="0054591D">
      <w:pPr>
        <w:ind w:left="744"/>
      </w:pPr>
      <w:proofErr w:type="spellStart"/>
      <w:r>
        <w:t>Viskoelastizität</w:t>
      </w:r>
      <w:proofErr w:type="spellEnd"/>
      <w:r>
        <w:t xml:space="preserve">: </w:t>
      </w:r>
      <w:r w:rsidR="005F5A58">
        <w:t xml:space="preserve">Basiert auf </w:t>
      </w:r>
      <w:proofErr w:type="spellStart"/>
      <w:r w:rsidR="005F5A58">
        <w:t>Verschlaufungen</w:t>
      </w:r>
      <w:proofErr w:type="spellEnd"/>
      <w:r w:rsidR="005F5A58">
        <w:t xml:space="preserve"> und Entropieeffekten, Abhängig von Zeit</w:t>
      </w:r>
      <w:r w:rsidR="00F83644">
        <w:t>, Frequent und Temperatur</w:t>
      </w:r>
    </w:p>
    <w:p w14:paraId="7C085148" w14:textId="4D74AE60" w:rsidR="00F83644" w:rsidRDefault="00FD36B6" w:rsidP="0054591D">
      <w:pPr>
        <w:ind w:left="744"/>
      </w:pPr>
      <w:r>
        <w:t xml:space="preserve">Folge: </w:t>
      </w:r>
      <w:proofErr w:type="spellStart"/>
      <w:r>
        <w:t>z.B</w:t>
      </w:r>
      <w:proofErr w:type="spellEnd"/>
      <w:r>
        <w:t xml:space="preserve">: </w:t>
      </w:r>
      <w:proofErr w:type="spellStart"/>
      <w:r>
        <w:t>Strangaufweitung</w:t>
      </w:r>
      <w:proofErr w:type="spellEnd"/>
      <w:r>
        <w:t xml:space="preserve"> nach pressen durch Spinndüse</w:t>
      </w:r>
      <w:r w:rsidR="006A5EA6">
        <w:t xml:space="preserve"> durch Spannungsrelaxation </w:t>
      </w:r>
      <w:r w:rsidR="00713ED4">
        <w:t>(</w:t>
      </w:r>
      <w:r w:rsidR="0045251F">
        <w:t>Spannungsverlust bei gleichbleibender Elongation</w:t>
      </w:r>
      <w:r w:rsidR="00713ED4">
        <w:t xml:space="preserve">) </w:t>
      </w:r>
      <w:r w:rsidR="006A5EA6">
        <w:t>und Kriechen (</w:t>
      </w:r>
      <w:r w:rsidR="00713ED4">
        <w:t>Längenänderung unter anhaltender Spannung)</w:t>
      </w:r>
    </w:p>
    <w:p w14:paraId="3E2C7FA0" w14:textId="0F55BB23" w:rsidR="00713ED4" w:rsidRDefault="00713ED4" w:rsidP="00713ED4">
      <w:pPr>
        <w:pStyle w:val="berschrift2"/>
        <w:numPr>
          <w:ilvl w:val="1"/>
          <w:numId w:val="2"/>
        </w:numPr>
      </w:pPr>
      <w:r>
        <w:t>Poly</w:t>
      </w:r>
      <w:r w:rsidR="0050094D">
        <w:t>merisations</w:t>
      </w:r>
      <w:r>
        <w:t>reaktionen:</w:t>
      </w:r>
    </w:p>
    <w:p w14:paraId="2EDAF690" w14:textId="7609D873" w:rsidR="00713ED4" w:rsidRDefault="00713ED4" w:rsidP="00713ED4">
      <w:pPr>
        <w:pStyle w:val="Listenabsatz"/>
        <w:ind w:left="744"/>
      </w:pPr>
      <w:r>
        <w:t xml:space="preserve">Massenpolymerisation: </w:t>
      </w:r>
      <w:r w:rsidR="00833AE3">
        <w:t>Ohne Zusätze meist in eigener Schmelze</w:t>
      </w:r>
    </w:p>
    <w:p w14:paraId="00F3FD15" w14:textId="2B753A3F" w:rsidR="007E4776" w:rsidRDefault="007E4776" w:rsidP="00713ED4">
      <w:pPr>
        <w:pStyle w:val="Listenabsatz"/>
        <w:ind w:left="744"/>
      </w:pPr>
      <w:r>
        <w:t>Lösungspolymerisation</w:t>
      </w:r>
    </w:p>
    <w:p w14:paraId="2CEA18FE" w14:textId="0FC10ECC" w:rsidR="007E4776" w:rsidRDefault="007E4776" w:rsidP="00713ED4">
      <w:pPr>
        <w:pStyle w:val="Listenabsatz"/>
        <w:ind w:left="744"/>
      </w:pPr>
      <w:r>
        <w:t>Fällungspolymerisation:</w:t>
      </w:r>
    </w:p>
    <w:p w14:paraId="3F568BE7" w14:textId="2017A8F2" w:rsidR="007E4776" w:rsidRDefault="007E4776" w:rsidP="00713ED4">
      <w:pPr>
        <w:pStyle w:val="Listenabsatz"/>
        <w:ind w:left="744"/>
      </w:pPr>
      <w:r>
        <w:t>Suspensionspolymerisation:</w:t>
      </w:r>
    </w:p>
    <w:p w14:paraId="4460B786" w14:textId="5985FF3E" w:rsidR="007E4776" w:rsidRDefault="00980E6D" w:rsidP="00713ED4">
      <w:pPr>
        <w:pStyle w:val="Listenabsatz"/>
        <w:ind w:left="744"/>
      </w:pPr>
      <w:r>
        <w:t>Emulsionspolymerisation:</w:t>
      </w:r>
    </w:p>
    <w:p w14:paraId="354EFCF0" w14:textId="374F1663" w:rsidR="00980E6D" w:rsidRDefault="00980E6D" w:rsidP="00713ED4">
      <w:pPr>
        <w:pStyle w:val="Listenabsatz"/>
        <w:ind w:left="744"/>
      </w:pPr>
      <w:r>
        <w:t>Gasphasenpolymerisation:</w:t>
      </w:r>
    </w:p>
    <w:p w14:paraId="49BE72B1" w14:textId="6DF09831" w:rsidR="00980E6D" w:rsidRDefault="00980E6D" w:rsidP="00713ED4">
      <w:pPr>
        <w:pStyle w:val="Listenabsatz"/>
        <w:ind w:left="744"/>
      </w:pPr>
      <w:r>
        <w:t xml:space="preserve">Alle zum Teil stark </w:t>
      </w:r>
      <w:r w:rsidR="00B5372E">
        <w:t>e</w:t>
      </w:r>
      <w:r>
        <w:t xml:space="preserve">xotherm und Selbstbeschleunigend </w:t>
      </w:r>
      <w:r w:rsidR="00833AE3">
        <w:sym w:font="Wingdings" w:char="F0E0"/>
      </w:r>
      <w:r w:rsidR="00833AE3">
        <w:t xml:space="preserve"> Explosionsgefahr</w:t>
      </w:r>
    </w:p>
    <w:p w14:paraId="3F9A3FBC" w14:textId="1208C984" w:rsidR="00763D0F" w:rsidRDefault="00763D0F" w:rsidP="00713ED4">
      <w:pPr>
        <w:pStyle w:val="Listenabsatz"/>
        <w:ind w:left="744"/>
      </w:pPr>
      <w:r>
        <w:t xml:space="preserve">Polymerisationsreaktionen: Radikalisch, Anionisch, </w:t>
      </w:r>
      <w:proofErr w:type="spellStart"/>
      <w:r>
        <w:t>Koordinations</w:t>
      </w:r>
      <w:proofErr w:type="spellEnd"/>
      <w:r>
        <w:t>, Ringöffnenden</w:t>
      </w:r>
    </w:p>
    <w:p w14:paraId="2B537964" w14:textId="14E305F0" w:rsidR="0043127D" w:rsidRDefault="0043127D" w:rsidP="00713ED4">
      <w:pPr>
        <w:pStyle w:val="Listenabsatz"/>
        <w:ind w:left="744"/>
      </w:pPr>
      <w:r>
        <w:t xml:space="preserve">Polykondensation: </w:t>
      </w:r>
    </w:p>
    <w:p w14:paraId="73C03ABE" w14:textId="62229707" w:rsidR="0043127D" w:rsidRDefault="0043127D" w:rsidP="00713ED4">
      <w:pPr>
        <w:pStyle w:val="Listenabsatz"/>
        <w:ind w:left="744"/>
      </w:pPr>
      <w:r>
        <w:lastRenderedPageBreak/>
        <w:t>Polyaddition:</w:t>
      </w:r>
    </w:p>
    <w:p w14:paraId="419BBF7E" w14:textId="12EADB26" w:rsidR="0043127D" w:rsidRDefault="0043127D" w:rsidP="00713ED4">
      <w:pPr>
        <w:pStyle w:val="Listenabsatz"/>
        <w:ind w:left="744"/>
      </w:pPr>
      <w:r>
        <w:t>Sondertypen:</w:t>
      </w:r>
    </w:p>
    <w:p w14:paraId="123704A6" w14:textId="4D1F4DE5" w:rsidR="00C06ACA" w:rsidRDefault="00C06ACA" w:rsidP="00C06ACA">
      <w:pPr>
        <w:pStyle w:val="berschrift3"/>
        <w:numPr>
          <w:ilvl w:val="2"/>
          <w:numId w:val="2"/>
        </w:numPr>
      </w:pPr>
      <w:r>
        <w:t>Kettenwachstumsreaktion:</w:t>
      </w:r>
    </w:p>
    <w:p w14:paraId="26D52E55" w14:textId="311A977C" w:rsidR="0004565F" w:rsidRPr="0004565F" w:rsidRDefault="00E63EB7" w:rsidP="00E63EB7">
      <w:pPr>
        <w:ind w:left="1080"/>
      </w:pPr>
      <w:r>
        <w:t>Molekulargewichst steigt schnell stark an</w:t>
      </w:r>
    </w:p>
    <w:p w14:paraId="5B4A5157" w14:textId="38A91979" w:rsidR="00C06ACA" w:rsidRDefault="00C06ACA" w:rsidP="00C06ACA">
      <w:pPr>
        <w:pStyle w:val="Listenabsatz"/>
        <w:ind w:left="1080"/>
      </w:pPr>
      <w:r w:rsidRPr="00B525FC">
        <w:rPr>
          <w:b/>
          <w:bCs/>
          <w:u w:val="single"/>
        </w:rPr>
        <w:t>Radikalische Polymerisation:</w:t>
      </w:r>
      <w:r w:rsidR="00E63EB7">
        <w:t xml:space="preserve"> Braucht ungesättigte Monomere (Meist Doppelbindung) </w:t>
      </w:r>
      <w:r w:rsidR="009031AE">
        <w:t xml:space="preserve">und ein Starter (Radikal, </w:t>
      </w:r>
      <w:proofErr w:type="spellStart"/>
      <w:r w:rsidR="009031AE">
        <w:t>z.B</w:t>
      </w:r>
      <w:proofErr w:type="spellEnd"/>
      <w:r w:rsidR="009031AE">
        <w:t xml:space="preserve"> AIBN)</w:t>
      </w:r>
      <w:r w:rsidR="00DD2070">
        <w:t xml:space="preserve"> und anschließendes Kettenwachstum. Abbruch </w:t>
      </w:r>
      <w:r w:rsidR="000E02F4">
        <w:t>durch Rekombination (der Radikal</w:t>
      </w:r>
      <w:r w:rsidR="00230FFB">
        <w:t>ketten</w:t>
      </w:r>
      <w:r w:rsidR="000E02F4">
        <w:t xml:space="preserve"> mit sich selbst)</w:t>
      </w:r>
    </w:p>
    <w:p w14:paraId="4E4F586E" w14:textId="123EEBFB" w:rsidR="00C06ACA" w:rsidRDefault="00C06ACA" w:rsidP="00C06ACA">
      <w:pPr>
        <w:pStyle w:val="Listenabsatz"/>
        <w:ind w:left="1080"/>
      </w:pPr>
      <w:r w:rsidRPr="007F626A">
        <w:rPr>
          <w:b/>
          <w:bCs/>
          <w:u w:val="single"/>
        </w:rPr>
        <w:t>Koordinations</w:t>
      </w:r>
      <w:r w:rsidR="00736D31" w:rsidRPr="007F626A">
        <w:rPr>
          <w:b/>
          <w:bCs/>
          <w:u w:val="single"/>
        </w:rPr>
        <w:t>polymerisation:</w:t>
      </w:r>
      <w:r w:rsidR="00A9122B">
        <w:t xml:space="preserve"> </w:t>
      </w:r>
      <w:r w:rsidR="00F32A7D">
        <w:t xml:space="preserve">Problem, dass Polymere bestimmte Restgruppen </w:t>
      </w:r>
      <w:r w:rsidR="00B05CE1">
        <w:t>haben, welche</w:t>
      </w:r>
      <w:r w:rsidR="007A58CC">
        <w:t xml:space="preserve"> bestimmte Ordnung haben sollten</w:t>
      </w:r>
      <w:r w:rsidR="007F626A">
        <w:t xml:space="preserve"> (</w:t>
      </w:r>
      <w:proofErr w:type="spellStart"/>
      <w:r w:rsidR="007F626A">
        <w:t>isot</w:t>
      </w:r>
      <w:r w:rsidR="00826E80">
        <w:t>aktisch</w:t>
      </w:r>
      <w:proofErr w:type="spellEnd"/>
      <w:r w:rsidR="00826E80">
        <w:t>)</w:t>
      </w:r>
      <w:r w:rsidR="007A58CC">
        <w:t>.</w:t>
      </w:r>
      <w:r w:rsidR="00826E80">
        <w:t xml:space="preserve"> </w:t>
      </w:r>
      <w:proofErr w:type="spellStart"/>
      <w:r w:rsidR="00826E80">
        <w:t>Dises</w:t>
      </w:r>
      <w:proofErr w:type="spellEnd"/>
      <w:r w:rsidR="00826E80">
        <w:t xml:space="preserve"> Verfahren ordnet Moleküle richtig an</w:t>
      </w:r>
      <w:r w:rsidR="000069E1">
        <w:t xml:space="preserve"> (Kopf-Kopf oder Kopf-Schwanz </w:t>
      </w:r>
      <w:r w:rsidR="00B05CE1">
        <w:t>Verbindung</w:t>
      </w:r>
      <w:r w:rsidR="000069E1">
        <w:t>)</w:t>
      </w:r>
      <w:r w:rsidR="00542C1B">
        <w:t xml:space="preserve">. Hier meist </w:t>
      </w:r>
      <w:proofErr w:type="spellStart"/>
      <w:r w:rsidR="00542C1B">
        <w:t>Isotaktische</w:t>
      </w:r>
      <w:proofErr w:type="spellEnd"/>
      <w:r w:rsidR="00542C1B">
        <w:t xml:space="preserve"> Anordnung.</w:t>
      </w:r>
    </w:p>
    <w:p w14:paraId="5BFFF4E2" w14:textId="1DC660C0" w:rsidR="00B525FC" w:rsidRDefault="00AB140D" w:rsidP="001C060B">
      <w:pPr>
        <w:pStyle w:val="Listenabsatz"/>
        <w:ind w:left="1080"/>
      </w:pPr>
      <w:r>
        <w:t xml:space="preserve">Katalysator meist </w:t>
      </w:r>
      <w:r w:rsidR="00B05CE1">
        <w:t>koordinativ</w:t>
      </w:r>
      <w:r>
        <w:t xml:space="preserve"> am Kettenende (keine Kovalente Bindung)</w:t>
      </w:r>
    </w:p>
    <w:p w14:paraId="5584D33B" w14:textId="7C32683E" w:rsidR="00736D31" w:rsidRDefault="00736D31" w:rsidP="00C06ACA">
      <w:pPr>
        <w:pStyle w:val="Listenabsatz"/>
        <w:ind w:left="1080"/>
      </w:pPr>
      <w:r w:rsidRPr="00B525FC">
        <w:rPr>
          <w:b/>
          <w:bCs/>
          <w:u w:val="single"/>
        </w:rPr>
        <w:t>Anionische Polymerisation</w:t>
      </w:r>
      <w:r w:rsidR="00230FFB" w:rsidRPr="00B525FC">
        <w:rPr>
          <w:b/>
          <w:bCs/>
          <w:u w:val="single"/>
        </w:rPr>
        <w:t>:</w:t>
      </w:r>
      <w:r w:rsidR="00230FFB">
        <w:t xml:space="preserve"> Ohne Abbruchreaktion möglich</w:t>
      </w:r>
      <w:r w:rsidR="000C28D8">
        <w:t xml:space="preserve"> </w:t>
      </w:r>
      <w:r w:rsidR="000C28D8">
        <w:sym w:font="Wingdings" w:char="F0E0"/>
      </w:r>
      <w:r w:rsidR="000C28D8">
        <w:t xml:space="preserve"> bis zum vollständigen Verbrauch der Monomere. </w:t>
      </w:r>
      <w:r w:rsidR="0047158A">
        <w:t xml:space="preserve">Dadurch </w:t>
      </w:r>
      <w:r w:rsidR="00B05CE1">
        <w:t>schrittweise</w:t>
      </w:r>
      <w:r w:rsidR="0047158A">
        <w:t xml:space="preserve"> </w:t>
      </w:r>
      <w:r w:rsidR="00B05CE1">
        <w:t>Herstellung</w:t>
      </w:r>
      <w:r w:rsidR="0047158A">
        <w:t xml:space="preserve"> von Multiblock-Copolymeren möglich. </w:t>
      </w:r>
      <w:r w:rsidR="00A9122B">
        <w:t>Starter durch Metallorganische Verbindungen</w:t>
      </w:r>
    </w:p>
    <w:p w14:paraId="6D22306B" w14:textId="36ED5CFE" w:rsidR="00736D31" w:rsidRDefault="00EE39A9" w:rsidP="0004565F">
      <w:pPr>
        <w:pStyle w:val="berschrift3"/>
        <w:numPr>
          <w:ilvl w:val="2"/>
          <w:numId w:val="2"/>
        </w:numPr>
      </w:pPr>
      <w:r>
        <w:t>Polykondensation</w:t>
      </w:r>
    </w:p>
    <w:p w14:paraId="5A4B383D" w14:textId="69086AF2" w:rsidR="00EE39A9" w:rsidRDefault="00EE39A9" w:rsidP="00EE39A9">
      <w:pPr>
        <w:pStyle w:val="Listenabsatz"/>
      </w:pPr>
      <w:r>
        <w:t>Stufenwachstumsreaktion welche am Ende hohe Molekulargewichte erreichen.</w:t>
      </w:r>
      <w:r w:rsidR="001C060B">
        <w:t xml:space="preserve"> Braucht hohe </w:t>
      </w:r>
      <w:proofErr w:type="spellStart"/>
      <w:r w:rsidR="001C060B">
        <w:t>Monomerreinhei</w:t>
      </w:r>
      <w:r w:rsidR="00595949">
        <w:t>t</w:t>
      </w:r>
      <w:proofErr w:type="spellEnd"/>
      <w:r w:rsidR="00595949">
        <w:t>.</w:t>
      </w:r>
    </w:p>
    <w:p w14:paraId="440E2276" w14:textId="6EF89193" w:rsidR="00EE39A9" w:rsidRDefault="00A074E3" w:rsidP="00EE39A9">
      <w:pPr>
        <w:pStyle w:val="Listenabsatz"/>
      </w:pPr>
      <w:r>
        <w:t>Verläuft unter Abspaltung kleiner Moleküle die Abgeführt werden müssen.</w:t>
      </w:r>
    </w:p>
    <w:p w14:paraId="7B02085E" w14:textId="363314BB" w:rsidR="00A074E3" w:rsidRDefault="00A074E3" w:rsidP="00EE39A9">
      <w:pPr>
        <w:pStyle w:val="Listenabsatz"/>
      </w:pPr>
      <w:r>
        <w:t xml:space="preserve">Meist Typ A-B </w:t>
      </w:r>
      <w:r w:rsidR="00CE468D">
        <w:t>oder zwei Monomere vom Typ AA und BB</w:t>
      </w:r>
      <w:r w:rsidR="007E0771">
        <w:t xml:space="preserve"> werden gebildet, </w:t>
      </w:r>
      <w:proofErr w:type="spellStart"/>
      <w:r w:rsidR="007E0771">
        <w:t>z.B</w:t>
      </w:r>
      <w:proofErr w:type="spellEnd"/>
    </w:p>
    <w:p w14:paraId="172D2A16" w14:textId="700954ED" w:rsidR="00531286" w:rsidRDefault="00493061" w:rsidP="00531286">
      <w:pPr>
        <w:pStyle w:val="Listenabsatz"/>
      </w:pPr>
      <w:r w:rsidRPr="00493061">
        <w:rPr>
          <w:noProof/>
        </w:rPr>
        <w:drawing>
          <wp:anchor distT="0" distB="0" distL="114300" distR="114300" simplePos="0" relativeHeight="251668480" behindDoc="0" locked="0" layoutInCell="1" allowOverlap="1" wp14:anchorId="191033D5" wp14:editId="44B5387B">
            <wp:simplePos x="0" y="0"/>
            <wp:positionH relativeFrom="column">
              <wp:posOffset>5681980</wp:posOffset>
            </wp:positionH>
            <wp:positionV relativeFrom="paragraph">
              <wp:posOffset>148590</wp:posOffset>
            </wp:positionV>
            <wp:extent cx="723900" cy="552450"/>
            <wp:effectExtent l="0" t="0" r="0" b="0"/>
            <wp:wrapSquare wrapText="bothSides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FD5">
        <w:t>Polyamide, Polyester, Si</w:t>
      </w:r>
      <w:r w:rsidR="00531286">
        <w:t>likone, Phenolhart</w:t>
      </w:r>
    </w:p>
    <w:p w14:paraId="69A79487" w14:textId="3DC2AA3A" w:rsidR="00D17B24" w:rsidRDefault="00D17B24" w:rsidP="00531286">
      <w:pPr>
        <w:pStyle w:val="Listenabsatz"/>
      </w:pPr>
      <w:r w:rsidRPr="0010303E">
        <w:rPr>
          <w:b/>
          <w:bCs/>
          <w:u w:val="single"/>
        </w:rPr>
        <w:t>Hyperverzweigte Polymere:</w:t>
      </w:r>
      <w:r>
        <w:t xml:space="preserve"> Aus AB2 Monomeren, hohe Biokompatibilität</w:t>
      </w:r>
      <w:r w:rsidR="00E66762">
        <w:t xml:space="preserve"> aber geringe Festigkeit und Viskosität da kaum </w:t>
      </w:r>
      <w:proofErr w:type="spellStart"/>
      <w:r w:rsidR="00E66762">
        <w:t>Verschlaufungen</w:t>
      </w:r>
      <w:proofErr w:type="spellEnd"/>
      <w:r w:rsidR="00E66762">
        <w:t xml:space="preserve"> möglich sind (Gewebekleber, Nanokapseln)</w:t>
      </w:r>
      <w:r w:rsidR="00493061" w:rsidRPr="00493061">
        <w:rPr>
          <w:noProof/>
        </w:rPr>
        <w:t xml:space="preserve"> </w:t>
      </w:r>
    </w:p>
    <w:p w14:paraId="1405B4CD" w14:textId="4BED9A5F" w:rsidR="00E66762" w:rsidRDefault="00E66762" w:rsidP="00E66762">
      <w:pPr>
        <w:pStyle w:val="berschrift3"/>
        <w:numPr>
          <w:ilvl w:val="2"/>
          <w:numId w:val="2"/>
        </w:numPr>
      </w:pPr>
      <w:r>
        <w:t>Polyaddition:</w:t>
      </w:r>
    </w:p>
    <w:p w14:paraId="5EDCA957" w14:textId="73B9A9FA" w:rsidR="00221019" w:rsidRPr="00221019" w:rsidRDefault="00221019" w:rsidP="00221019">
      <w:pPr>
        <w:ind w:left="1080"/>
      </w:pPr>
      <w:r>
        <w:t xml:space="preserve">Stufenreaktion zur </w:t>
      </w:r>
      <w:r w:rsidR="005E4094">
        <w:t>Herstellung</w:t>
      </w:r>
      <w:r>
        <w:t xml:space="preserve"> von Polyurethan</w:t>
      </w:r>
      <w:r w:rsidR="00F96A4D">
        <w:t>/</w:t>
      </w:r>
      <w:r w:rsidR="00A129CE">
        <w:t>(schäume</w:t>
      </w:r>
      <w:r w:rsidR="00F96A4D">
        <w:t>n</w:t>
      </w:r>
      <w:r w:rsidR="00A129CE">
        <w:t>)</w:t>
      </w:r>
    </w:p>
    <w:p w14:paraId="484A43F3" w14:textId="69B18370" w:rsidR="00E66762" w:rsidRDefault="0018684A" w:rsidP="00E66762">
      <w:pPr>
        <w:pStyle w:val="Listenabsatz"/>
        <w:ind w:left="1080"/>
      </w:pPr>
      <w:r>
        <w:t>Nucleophile Addition unter Protonentransfer. Monomere brauchen mindestens zwei funktionelle Gruppen</w:t>
      </w:r>
      <w:r w:rsidR="00E57789">
        <w:t>. Keine Abspaltung von kleine</w:t>
      </w:r>
      <w:r w:rsidR="00B05CE1">
        <w:t>n</w:t>
      </w:r>
      <w:r w:rsidR="00E57789">
        <w:t xml:space="preserve"> Moleküle</w:t>
      </w:r>
      <w:r w:rsidR="00B05CE1">
        <w:t>n</w:t>
      </w:r>
      <w:r w:rsidR="00E57789">
        <w:t>.</w:t>
      </w:r>
    </w:p>
    <w:p w14:paraId="344F9586" w14:textId="7D83B2A4" w:rsidR="00DB53C2" w:rsidRDefault="00DB53C2" w:rsidP="00DB53C2">
      <w:pPr>
        <w:pStyle w:val="berschrift2"/>
        <w:numPr>
          <w:ilvl w:val="1"/>
          <w:numId w:val="2"/>
        </w:numPr>
      </w:pPr>
      <w:r>
        <w:t>Modifizieren von Eigenschaften:</w:t>
      </w:r>
    </w:p>
    <w:p w14:paraId="50A8F9CB" w14:textId="7FBC3320" w:rsidR="00DB53C2" w:rsidRDefault="00DB53C2" w:rsidP="00DB53C2">
      <w:pPr>
        <w:pStyle w:val="Listenabsatz"/>
        <w:numPr>
          <w:ilvl w:val="0"/>
          <w:numId w:val="25"/>
        </w:numPr>
      </w:pPr>
      <w:r>
        <w:t>Während der Polymerisation:</w:t>
      </w:r>
      <w:r w:rsidR="00162DF8">
        <w:t xml:space="preserve"> </w:t>
      </w:r>
      <w:proofErr w:type="spellStart"/>
      <w:r w:rsidR="00162DF8">
        <w:t>Blockcopolymerisation</w:t>
      </w:r>
      <w:proofErr w:type="spellEnd"/>
      <w:r w:rsidR="00306FA5">
        <w:t xml:space="preserve"> (</w:t>
      </w:r>
      <w:proofErr w:type="spellStart"/>
      <w:r w:rsidR="00306FA5">
        <w:t>z.B</w:t>
      </w:r>
      <w:proofErr w:type="spellEnd"/>
      <w:r w:rsidR="00306FA5">
        <w:t xml:space="preserve"> erst elastische Weichsegmente, dann </w:t>
      </w:r>
      <w:r w:rsidR="00926812">
        <w:t>Hartsegmente (</w:t>
      </w:r>
      <w:proofErr w:type="spellStart"/>
      <w:r w:rsidR="00926812">
        <w:t>Glykolid</w:t>
      </w:r>
      <w:proofErr w:type="spellEnd"/>
      <w:r w:rsidR="00926812">
        <w:t>))</w:t>
      </w:r>
      <w:r w:rsidR="00162DF8">
        <w:t xml:space="preserve">, Polymeranaloge Reaktionen an Randgruppen der Kette, </w:t>
      </w:r>
      <w:proofErr w:type="spellStart"/>
      <w:r w:rsidR="000022E8">
        <w:t>Grafting</w:t>
      </w:r>
      <w:proofErr w:type="spellEnd"/>
      <w:r w:rsidR="000022E8">
        <w:t xml:space="preserve"> (an Hauptkette)</w:t>
      </w:r>
    </w:p>
    <w:p w14:paraId="5FDB02A3" w14:textId="58B14CCE" w:rsidR="002516B8" w:rsidRDefault="000022E8" w:rsidP="00DB53C2">
      <w:pPr>
        <w:pStyle w:val="Listenabsatz"/>
        <w:numPr>
          <w:ilvl w:val="0"/>
          <w:numId w:val="25"/>
        </w:numPr>
      </w:pPr>
      <w:r>
        <w:t>Nachbearbeitung: Mischen (</w:t>
      </w:r>
      <w:proofErr w:type="spellStart"/>
      <w:r>
        <w:t>Blends</w:t>
      </w:r>
      <w:proofErr w:type="spellEnd"/>
      <w:r w:rsidR="006830D2">
        <w:t>/Weichmacher), Additive</w:t>
      </w:r>
      <w:r w:rsidR="00CA7925">
        <w:t xml:space="preserve"> (Compounds, </w:t>
      </w:r>
      <w:proofErr w:type="spellStart"/>
      <w:r w:rsidR="00CA7925">
        <w:t>Composits</w:t>
      </w:r>
      <w:proofErr w:type="spellEnd"/>
      <w:r w:rsidR="00CA7925">
        <w:t xml:space="preserve">, </w:t>
      </w:r>
      <w:proofErr w:type="spellStart"/>
      <w:r w:rsidR="00CA7925">
        <w:t>Verbundwetrkstoffe</w:t>
      </w:r>
      <w:proofErr w:type="spellEnd"/>
      <w:r w:rsidR="00CA7925">
        <w:t>)</w:t>
      </w:r>
      <w:r w:rsidR="001A3839">
        <w:t xml:space="preserve"> oder Oberflächenmodifikation</w:t>
      </w:r>
    </w:p>
    <w:p w14:paraId="535E034C" w14:textId="7DBCCA39" w:rsidR="000022E8" w:rsidRDefault="002516B8" w:rsidP="002516B8">
      <w:r>
        <w:br w:type="page"/>
      </w:r>
    </w:p>
    <w:p w14:paraId="228DDADC" w14:textId="00EE034B" w:rsidR="006830D2" w:rsidRDefault="006830D2" w:rsidP="006830D2">
      <w:pPr>
        <w:pStyle w:val="berschrift2"/>
        <w:numPr>
          <w:ilvl w:val="1"/>
          <w:numId w:val="2"/>
        </w:numPr>
      </w:pPr>
      <w:r>
        <w:lastRenderedPageBreak/>
        <w:t>Resorbierbare Polymere:</w:t>
      </w:r>
    </w:p>
    <w:p w14:paraId="3770E42A" w14:textId="011D1746" w:rsidR="006830D2" w:rsidRDefault="00F96A4D" w:rsidP="00993261">
      <w:pPr>
        <w:ind w:left="708"/>
      </w:pPr>
      <w:r w:rsidRPr="00993261">
        <w:rPr>
          <w:b/>
          <w:bCs/>
          <w:u w:val="single"/>
        </w:rPr>
        <w:t>Prinzip:</w:t>
      </w:r>
      <w:r>
        <w:t xml:space="preserve"> </w:t>
      </w:r>
      <w:r w:rsidR="007F574D">
        <w:t xml:space="preserve">Hydrolytischer und/oder </w:t>
      </w:r>
      <w:proofErr w:type="spellStart"/>
      <w:r w:rsidR="007F574D">
        <w:t>Enzymatisher</w:t>
      </w:r>
      <w:proofErr w:type="spellEnd"/>
      <w:r w:rsidR="007F574D">
        <w:t xml:space="preserve"> Abbau in Monomere und Spaltprodukte, Metabolisierung und Ausscheidung (Co2 und H20)</w:t>
      </w:r>
      <w:r w:rsidR="005877AC">
        <w:t>. Die Spaltprodukte dürfen nicht Mutagen etc. sein.</w:t>
      </w:r>
      <w:r w:rsidR="00643527">
        <w:t xml:space="preserve"> </w:t>
      </w:r>
      <w:r w:rsidR="00643527" w:rsidRPr="00F96A4D">
        <w:rPr>
          <w:color w:val="FF0000"/>
        </w:rPr>
        <w:t>(</w:t>
      </w:r>
      <w:r w:rsidR="00795C3C" w:rsidRPr="00F96A4D">
        <w:rPr>
          <w:color w:val="FF0000"/>
        </w:rPr>
        <w:t>D</w:t>
      </w:r>
      <w:r w:rsidR="00643527" w:rsidRPr="00F96A4D">
        <w:rPr>
          <w:color w:val="FF0000"/>
        </w:rPr>
        <w:t xml:space="preserve">egradation nur </w:t>
      </w:r>
      <w:r w:rsidR="00795C3C" w:rsidRPr="00F96A4D">
        <w:rPr>
          <w:color w:val="FF0000"/>
        </w:rPr>
        <w:t>V</w:t>
      </w:r>
      <w:r w:rsidR="00643527" w:rsidRPr="00F96A4D">
        <w:rPr>
          <w:color w:val="FF0000"/>
        </w:rPr>
        <w:t xml:space="preserve">erlust mechanischer Eigenschaften, </w:t>
      </w:r>
      <w:r w:rsidR="00795C3C" w:rsidRPr="00F96A4D">
        <w:rPr>
          <w:color w:val="FF0000"/>
        </w:rPr>
        <w:t>Resorption</w:t>
      </w:r>
      <w:r w:rsidR="00643527" w:rsidRPr="00F96A4D">
        <w:rPr>
          <w:color w:val="FF0000"/>
        </w:rPr>
        <w:t xml:space="preserve"> mit Masseabnahme verbunden)</w:t>
      </w:r>
    </w:p>
    <w:p w14:paraId="47229898" w14:textId="0BC30A50" w:rsidR="00643527" w:rsidRDefault="00643527" w:rsidP="006830D2">
      <w:pPr>
        <w:pStyle w:val="Listenabsatz"/>
        <w:ind w:left="744"/>
      </w:pPr>
      <w:r w:rsidRPr="00993261">
        <w:rPr>
          <w:b/>
          <w:bCs/>
          <w:u w:val="single"/>
        </w:rPr>
        <w:t>Vorteile:</w:t>
      </w:r>
      <w:r>
        <w:t xml:space="preserve"> </w:t>
      </w:r>
      <w:r w:rsidR="00466B22">
        <w:t>Zweiter Eingriff entfällt, Selbstheilung wird unterstützt, ermöglicht Drug-</w:t>
      </w:r>
      <w:proofErr w:type="spellStart"/>
      <w:r w:rsidR="00466B22">
        <w:t>Delivering</w:t>
      </w:r>
      <w:proofErr w:type="spellEnd"/>
      <w:r w:rsidR="00466B22">
        <w:t>-Systeme</w:t>
      </w:r>
    </w:p>
    <w:p w14:paraId="50A9A82E" w14:textId="25862221" w:rsidR="00466B22" w:rsidRDefault="00466B22" w:rsidP="006830D2">
      <w:pPr>
        <w:pStyle w:val="Listenabsatz"/>
        <w:ind w:left="744"/>
      </w:pPr>
      <w:r w:rsidRPr="0010024C">
        <w:rPr>
          <w:b/>
          <w:bCs/>
          <w:u w:val="single"/>
        </w:rPr>
        <w:t>Nachteile:</w:t>
      </w:r>
      <w:r>
        <w:t xml:space="preserve"> Schwierige Herstellung und Einstellung der </w:t>
      </w:r>
      <w:r w:rsidR="00CB04F1">
        <w:t>Degradationsgeschwindigkeit</w:t>
      </w:r>
    </w:p>
    <w:p w14:paraId="2B087324" w14:textId="5480CE34" w:rsidR="002A1B19" w:rsidRPr="0034075C" w:rsidRDefault="00CD658A" w:rsidP="006830D2">
      <w:pPr>
        <w:pStyle w:val="Listenabsatz"/>
        <w:ind w:left="744"/>
        <w:rPr>
          <w:color w:val="FF0000"/>
        </w:rPr>
      </w:pPr>
      <w:r w:rsidRPr="00CD658A">
        <w:rPr>
          <w:noProof/>
        </w:rPr>
        <w:drawing>
          <wp:inline distT="0" distB="0" distL="0" distR="0" wp14:anchorId="6C7390AE" wp14:editId="1244A904">
            <wp:extent cx="4133850" cy="2750432"/>
            <wp:effectExtent l="0" t="0" r="0" b="0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43317" cy="2756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1B19">
        <w:t xml:space="preserve">Basieren </w:t>
      </w:r>
      <w:r w:rsidR="008E0842">
        <w:t>meist auf Cyclischen Dimeren welche zur Ringöffnenden Polymerisation geeignet sind. (</w:t>
      </w:r>
      <w:proofErr w:type="spellStart"/>
      <w:r w:rsidR="008E0842" w:rsidRPr="0034075C">
        <w:rPr>
          <w:color w:val="FF0000"/>
        </w:rPr>
        <w:t>Glykolid</w:t>
      </w:r>
      <w:proofErr w:type="spellEnd"/>
      <w:r w:rsidR="008E0842" w:rsidRPr="0034075C">
        <w:rPr>
          <w:color w:val="FF0000"/>
        </w:rPr>
        <w:t xml:space="preserve">, </w:t>
      </w:r>
      <w:proofErr w:type="spellStart"/>
      <w:r w:rsidR="008E0842" w:rsidRPr="0034075C">
        <w:rPr>
          <w:color w:val="FF0000"/>
        </w:rPr>
        <w:t>Lak</w:t>
      </w:r>
      <w:r w:rsidR="002516B8">
        <w:rPr>
          <w:color w:val="FF0000"/>
        </w:rPr>
        <w:t>t</w:t>
      </w:r>
      <w:r w:rsidR="008E0842" w:rsidRPr="0034075C">
        <w:rPr>
          <w:color w:val="FF0000"/>
        </w:rPr>
        <w:t>id</w:t>
      </w:r>
      <w:proofErr w:type="spellEnd"/>
      <w:r w:rsidR="008E0842" w:rsidRPr="0034075C">
        <w:rPr>
          <w:color w:val="FF0000"/>
        </w:rPr>
        <w:t xml:space="preserve">, </w:t>
      </w:r>
      <w:proofErr w:type="spellStart"/>
      <w:r w:rsidR="008E0842" w:rsidRPr="0034075C">
        <w:rPr>
          <w:color w:val="FF0000"/>
        </w:rPr>
        <w:t>Trimethyl</w:t>
      </w:r>
      <w:r w:rsidR="0034075C" w:rsidRPr="0034075C">
        <w:rPr>
          <w:color w:val="FF0000"/>
        </w:rPr>
        <w:t>encarbonat</w:t>
      </w:r>
      <w:proofErr w:type="spellEnd"/>
      <w:r w:rsidR="0034075C" w:rsidRPr="0034075C">
        <w:rPr>
          <w:color w:val="FF0000"/>
        </w:rPr>
        <w:t xml:space="preserve">, </w:t>
      </w:r>
      <w:r w:rsidR="002516B8">
        <w:rPr>
          <w:color w:val="FF0000"/>
        </w:rPr>
        <w:t>e</w:t>
      </w:r>
      <w:r w:rsidR="007A0209">
        <w:rPr>
          <w:color w:val="FF0000"/>
        </w:rPr>
        <w:t>-Caprolacton, p-</w:t>
      </w:r>
      <w:proofErr w:type="spellStart"/>
      <w:r w:rsidR="007A0209">
        <w:rPr>
          <w:color w:val="FF0000"/>
        </w:rPr>
        <w:t>Dioxanon</w:t>
      </w:r>
      <w:proofErr w:type="spellEnd"/>
      <w:r w:rsidR="007A0209">
        <w:rPr>
          <w:color w:val="FF0000"/>
        </w:rPr>
        <w:t>)</w:t>
      </w:r>
    </w:p>
    <w:p w14:paraId="6EA079A9" w14:textId="52167E39" w:rsidR="00CB04F1" w:rsidRDefault="00CB04F1" w:rsidP="006830D2">
      <w:pPr>
        <w:pStyle w:val="Listenabsatz"/>
        <w:ind w:left="744"/>
      </w:pPr>
    </w:p>
    <w:p w14:paraId="7A0DC2DE" w14:textId="18364E28" w:rsidR="0034075C" w:rsidRDefault="002C3A3E" w:rsidP="002C3A3E">
      <w:pPr>
        <w:pStyle w:val="berschrift3"/>
      </w:pPr>
      <w:r>
        <w:t xml:space="preserve">4.8.1 </w:t>
      </w:r>
      <w:r w:rsidR="007A0209">
        <w:t>Bei</w:t>
      </w:r>
      <w:r w:rsidR="008A145E">
        <w:t>s</w:t>
      </w:r>
      <w:r w:rsidR="007A0209">
        <w:t>pielpolymere:</w:t>
      </w:r>
    </w:p>
    <w:p w14:paraId="70E7658D" w14:textId="67DE2975" w:rsidR="0034075C" w:rsidRDefault="00483BB9" w:rsidP="0034075C">
      <w:pPr>
        <w:pStyle w:val="Listenabsatz"/>
        <w:ind w:left="744"/>
      </w:pPr>
      <w:proofErr w:type="spellStart"/>
      <w:r>
        <w:t>Polylactid</w:t>
      </w:r>
      <w:proofErr w:type="spellEnd"/>
      <w:r w:rsidR="001B20E8">
        <w:t>: sehr langsame Biodegradation</w:t>
      </w:r>
      <w:r w:rsidR="000E30AA">
        <w:t>, Hohes Molekulargewicht steiger</w:t>
      </w:r>
      <w:r w:rsidR="00A16F3E">
        <w:t>t</w:t>
      </w:r>
      <w:r w:rsidR="000E30AA">
        <w:t xml:space="preserve"> Festigkeit und senkt Bruchdehnung</w:t>
      </w:r>
    </w:p>
    <w:p w14:paraId="4FF5CA29" w14:textId="51F2937B" w:rsidR="00FE48BD" w:rsidRDefault="00FE48BD" w:rsidP="0034075C">
      <w:pPr>
        <w:pStyle w:val="Listenabsatz"/>
        <w:ind w:left="744"/>
      </w:pPr>
      <w:proofErr w:type="spellStart"/>
      <w:r>
        <w:t>Polyglycolid</w:t>
      </w:r>
      <w:proofErr w:type="spellEnd"/>
      <w:r>
        <w:t xml:space="preserve">: Schnelle </w:t>
      </w:r>
      <w:proofErr w:type="spellStart"/>
      <w:r>
        <w:t>degradtation</w:t>
      </w:r>
      <w:proofErr w:type="spellEnd"/>
      <w:r w:rsidR="00A9558F">
        <w:t xml:space="preserve">, langsame </w:t>
      </w:r>
      <w:proofErr w:type="spellStart"/>
      <w:r w:rsidR="00A9558F">
        <w:t>Resorbtion</w:t>
      </w:r>
      <w:proofErr w:type="spellEnd"/>
      <w:r w:rsidR="000B4F88">
        <w:t xml:space="preserve"> (nahtmaterial)</w:t>
      </w:r>
    </w:p>
    <w:p w14:paraId="5CB1C67C" w14:textId="217E4249" w:rsidR="00A9558F" w:rsidRDefault="00A9558F" w:rsidP="0034075C">
      <w:pPr>
        <w:pStyle w:val="Listenabsatz"/>
        <w:ind w:left="744"/>
      </w:pPr>
      <w:r>
        <w:t xml:space="preserve">Polydioxanon: Stark </w:t>
      </w:r>
      <w:proofErr w:type="spellStart"/>
      <w:r>
        <w:t>el</w:t>
      </w:r>
      <w:proofErr w:type="spellEnd"/>
      <w:r>
        <w:t xml:space="preserve">. Dehnbar, mittlere Degradationszeit, </w:t>
      </w:r>
      <w:r w:rsidR="00904DEE">
        <w:t>geringe mechanische Festigkeit</w:t>
      </w:r>
    </w:p>
    <w:p w14:paraId="36752A32" w14:textId="7C22FFA2" w:rsidR="00904DEE" w:rsidRDefault="00904DEE" w:rsidP="0034075C">
      <w:pPr>
        <w:pStyle w:val="Listenabsatz"/>
        <w:ind w:left="744"/>
      </w:pPr>
      <w:r>
        <w:t>Poly</w:t>
      </w:r>
      <w:r w:rsidR="00B03688">
        <w:t>-e-</w:t>
      </w:r>
      <w:proofErr w:type="spellStart"/>
      <w:r w:rsidR="00B03688">
        <w:t>Caprocalon</w:t>
      </w:r>
      <w:proofErr w:type="spellEnd"/>
      <w:r w:rsidR="00B03688">
        <w:t xml:space="preserve">: sehr langsam degradierend, Drug </w:t>
      </w:r>
      <w:proofErr w:type="spellStart"/>
      <w:r w:rsidR="00B03688">
        <w:t>delivering</w:t>
      </w:r>
      <w:proofErr w:type="spellEnd"/>
      <w:r w:rsidR="00B03688">
        <w:t xml:space="preserve"> System</w:t>
      </w:r>
    </w:p>
    <w:p w14:paraId="10DAD613" w14:textId="6A8F6DCC" w:rsidR="00B03688" w:rsidRDefault="00B03688" w:rsidP="0034075C">
      <w:pPr>
        <w:pStyle w:val="Listenabsatz"/>
        <w:ind w:left="744"/>
      </w:pPr>
      <w:proofErr w:type="spellStart"/>
      <w:r>
        <w:t>Polytrimethylen</w:t>
      </w:r>
      <w:r w:rsidR="00FE515E">
        <w:t>carbonat</w:t>
      </w:r>
      <w:proofErr w:type="spellEnd"/>
      <w:r w:rsidR="00FE515E">
        <w:t>: vollständig amorph, langsame Degradation, niedrige Festigkeit</w:t>
      </w:r>
    </w:p>
    <w:p w14:paraId="1A194AA2" w14:textId="316E71AD" w:rsidR="002C3A3E" w:rsidRDefault="002C3A3E" w:rsidP="002C3A3E">
      <w:pPr>
        <w:pStyle w:val="berschrift3"/>
      </w:pPr>
      <w:r>
        <w:t>4.8.2 Copolymere:</w:t>
      </w:r>
    </w:p>
    <w:p w14:paraId="3D1B5118" w14:textId="6A92FA0E" w:rsidR="00417407" w:rsidRDefault="00A80EE9" w:rsidP="00815F4A">
      <w:pPr>
        <w:ind w:left="708"/>
      </w:pPr>
      <w:r>
        <w:t xml:space="preserve">1. Statistische Copolymere: </w:t>
      </w:r>
      <w:r w:rsidR="00263977">
        <w:t xml:space="preserve">Anteil der Polymere in der Kette ist Konzentrationsabhängig. Je </w:t>
      </w:r>
      <w:r w:rsidR="00155702">
        <w:t xml:space="preserve">höher der </w:t>
      </w:r>
      <w:proofErr w:type="spellStart"/>
      <w:r w:rsidR="00155702">
        <w:t>Comonomeranteil</w:t>
      </w:r>
      <w:proofErr w:type="spellEnd"/>
      <w:r w:rsidR="00155702">
        <w:t xml:space="preserve">, desto geringer die </w:t>
      </w:r>
      <w:proofErr w:type="spellStart"/>
      <w:r w:rsidR="00155702">
        <w:t>Kristalinität</w:t>
      </w:r>
      <w:proofErr w:type="spellEnd"/>
    </w:p>
    <w:p w14:paraId="5FE3EE5A" w14:textId="5DE35F2C" w:rsidR="00815F4A" w:rsidRDefault="00815F4A" w:rsidP="00815F4A">
      <w:pPr>
        <w:ind w:left="708"/>
      </w:pPr>
      <w:r>
        <w:t xml:space="preserve">2. </w:t>
      </w:r>
      <w:proofErr w:type="spellStart"/>
      <w:r>
        <w:t>Pfropfcopolymere</w:t>
      </w:r>
      <w:proofErr w:type="spellEnd"/>
      <w:r>
        <w:t xml:space="preserve">: </w:t>
      </w:r>
      <w:r w:rsidR="00C25894">
        <w:t>Seitenkette an Hauptkette</w:t>
      </w:r>
      <w:r w:rsidR="001F6E10">
        <w:t xml:space="preserve"> angefügt (</w:t>
      </w:r>
      <w:proofErr w:type="spellStart"/>
      <w:r w:rsidR="001F6E10">
        <w:t>PolymeranalogeReaktionen</w:t>
      </w:r>
      <w:proofErr w:type="spellEnd"/>
      <w:r w:rsidR="001F6E10">
        <w:t>)</w:t>
      </w:r>
      <w:r w:rsidR="00C25894">
        <w:t xml:space="preserve">, meist einen Hydrophilen und Hydrophoben </w:t>
      </w:r>
      <w:r w:rsidR="001F6E10">
        <w:t>Bereich</w:t>
      </w:r>
      <w:r w:rsidR="00C25894">
        <w:t xml:space="preserve">. </w:t>
      </w:r>
      <w:r w:rsidR="00FC7790">
        <w:t xml:space="preserve">Induktion der Reaktion durch </w:t>
      </w:r>
      <w:proofErr w:type="spellStart"/>
      <w:r w:rsidR="001F6E10">
        <w:t>z.B</w:t>
      </w:r>
      <w:proofErr w:type="spellEnd"/>
      <w:r w:rsidR="001F6E10">
        <w:t xml:space="preserve"> </w:t>
      </w:r>
      <w:r w:rsidR="00FC7790">
        <w:t>Strahlung.</w:t>
      </w:r>
    </w:p>
    <w:p w14:paraId="1F653DCA" w14:textId="0F22273C" w:rsidR="00420315" w:rsidRDefault="00420315" w:rsidP="00815F4A">
      <w:pPr>
        <w:ind w:left="708"/>
      </w:pPr>
      <w:r>
        <w:t xml:space="preserve">3. </w:t>
      </w:r>
      <w:proofErr w:type="spellStart"/>
      <w:r>
        <w:t>Blockcopolymere</w:t>
      </w:r>
      <w:proofErr w:type="spellEnd"/>
      <w:r>
        <w:t xml:space="preserve">: Ziel ist hohe Festigkeit und Flexibilität. </w:t>
      </w:r>
      <w:r w:rsidR="007149AF">
        <w:t xml:space="preserve">Erst wird ein weiches Polymersegment hergestellt, an dessen Enden dann Harte </w:t>
      </w:r>
      <w:proofErr w:type="spellStart"/>
      <w:r w:rsidR="007149AF">
        <w:t>Segnmente</w:t>
      </w:r>
      <w:proofErr w:type="spellEnd"/>
      <w:r w:rsidR="007149AF">
        <w:t xml:space="preserve"> polymerisiert werden.</w:t>
      </w:r>
    </w:p>
    <w:p w14:paraId="0BB4A5C1" w14:textId="07DF2859" w:rsidR="00A4491B" w:rsidRDefault="00A4491B" w:rsidP="00815F4A">
      <w:pPr>
        <w:ind w:left="708"/>
      </w:pPr>
      <w:r>
        <w:t xml:space="preserve">3. Sonstige: Gradienten- , Alternierend- , </w:t>
      </w:r>
      <w:proofErr w:type="spellStart"/>
      <w:r w:rsidR="00493A5F">
        <w:t>Blockcopolymer</w:t>
      </w:r>
      <w:proofErr w:type="spellEnd"/>
    </w:p>
    <w:p w14:paraId="0E522DAB" w14:textId="590C7BAF" w:rsidR="00FC7790" w:rsidRDefault="00FC7790" w:rsidP="00FC7790">
      <w:pPr>
        <w:pStyle w:val="berschrift3"/>
      </w:pPr>
      <w:r>
        <w:lastRenderedPageBreak/>
        <w:t xml:space="preserve">4.8.3 </w:t>
      </w:r>
      <w:proofErr w:type="spellStart"/>
      <w:r>
        <w:t>Polymerblends</w:t>
      </w:r>
      <w:proofErr w:type="spellEnd"/>
    </w:p>
    <w:p w14:paraId="2BDBCCC2" w14:textId="2A282D24" w:rsidR="00FC7790" w:rsidRDefault="006D47D2" w:rsidP="00257683">
      <w:pPr>
        <w:ind w:left="708"/>
      </w:pPr>
      <w:r>
        <w:t xml:space="preserve">Für Eigenschaftskombinationen um </w:t>
      </w:r>
      <w:proofErr w:type="spellStart"/>
      <w:r w:rsidR="00A60B3B">
        <w:t>P</w:t>
      </w:r>
      <w:r>
        <w:t>rozessierbarkeit</w:t>
      </w:r>
      <w:proofErr w:type="spellEnd"/>
      <w:r>
        <w:t xml:space="preserve"> zu Verbessern</w:t>
      </w:r>
      <w:r w:rsidR="00257683">
        <w:t>. Schwierig, da oft nicht einphasig mischbar und Eigenschaften schwierig vorhersagbar.</w:t>
      </w:r>
    </w:p>
    <w:p w14:paraId="7BD46386" w14:textId="647DCF16" w:rsidR="00A60B3B" w:rsidRDefault="002729A4" w:rsidP="00257683">
      <w:pPr>
        <w:ind w:left="708"/>
      </w:pPr>
      <w:r>
        <w:t>Einteilung in Einphasig (selten) und Phasenseparation (</w:t>
      </w:r>
      <w:proofErr w:type="spellStart"/>
      <w:r>
        <w:t>Compatibel</w:t>
      </w:r>
      <w:proofErr w:type="spellEnd"/>
      <w:r>
        <w:t>: makroskopisch einheitlich (</w:t>
      </w:r>
      <w:proofErr w:type="spellStart"/>
      <w:r>
        <w:t>Incompatibel</w:t>
      </w:r>
      <w:proofErr w:type="spellEnd"/>
      <w:r w:rsidR="00342C60">
        <w:t>: makroskopisch uneinheitlich)</w:t>
      </w:r>
    </w:p>
    <w:p w14:paraId="11E8B51C" w14:textId="169E9642" w:rsidR="00342C60" w:rsidRDefault="00342C60" w:rsidP="00257683">
      <w:pPr>
        <w:ind w:left="708"/>
      </w:pPr>
      <w:r>
        <w:t>Herstellung aus Lösung oder aus der Schmelze (Extruder</w:t>
      </w:r>
      <w:r w:rsidR="0073198F">
        <w:t>)</w:t>
      </w:r>
    </w:p>
    <w:p w14:paraId="11320FF5" w14:textId="7BF0CCC9" w:rsidR="0073198F" w:rsidRDefault="0073198F" w:rsidP="0073198F">
      <w:pPr>
        <w:pStyle w:val="berschrift2"/>
        <w:numPr>
          <w:ilvl w:val="1"/>
          <w:numId w:val="2"/>
        </w:numPr>
      </w:pPr>
      <w:proofErr w:type="spellStart"/>
      <w:r>
        <w:t>Compoundieren</w:t>
      </w:r>
      <w:proofErr w:type="spellEnd"/>
      <w:r>
        <w:t>:</w:t>
      </w:r>
    </w:p>
    <w:p w14:paraId="35E70D2A" w14:textId="45347ED3" w:rsidR="0073198F" w:rsidRDefault="00346845" w:rsidP="0073198F">
      <w:pPr>
        <w:pStyle w:val="Listenabsatz"/>
        <w:ind w:left="744"/>
      </w:pPr>
      <w:r w:rsidRPr="00346845">
        <w:rPr>
          <w:b/>
          <w:bCs/>
          <w:u w:val="single"/>
        </w:rPr>
        <w:t xml:space="preserve">Ziel: </w:t>
      </w:r>
      <w:r w:rsidR="0073198F">
        <w:t xml:space="preserve">Veredelung </w:t>
      </w:r>
      <w:r w:rsidR="00E2565E">
        <w:t>unter möglichst homogener Einarbeitung</w:t>
      </w:r>
      <w:r>
        <w:t xml:space="preserve"> </w:t>
      </w:r>
      <w:r w:rsidR="00986AFA">
        <w:t>von Additiven</w:t>
      </w:r>
    </w:p>
    <w:p w14:paraId="4AAD4F1F" w14:textId="15704D49" w:rsidR="00346845" w:rsidRPr="00346845" w:rsidRDefault="00346845" w:rsidP="0073198F">
      <w:pPr>
        <w:pStyle w:val="Listenabsatz"/>
        <w:ind w:left="744"/>
      </w:pPr>
      <w:r w:rsidRPr="00346845">
        <w:rPr>
          <w:b/>
          <w:bCs/>
          <w:u w:val="single"/>
        </w:rPr>
        <w:t>Herstellung:</w:t>
      </w:r>
      <w:r>
        <w:rPr>
          <w:b/>
          <w:bCs/>
          <w:u w:val="single"/>
        </w:rPr>
        <w:t xml:space="preserve"> </w:t>
      </w:r>
      <w:r>
        <w:t xml:space="preserve">Doppelschneckenextruder mit anschließender </w:t>
      </w:r>
      <w:r w:rsidR="0042563F">
        <w:t>Granulation</w:t>
      </w:r>
    </w:p>
    <w:p w14:paraId="4A96061C" w14:textId="0520A2AB" w:rsidR="004D5C21" w:rsidRDefault="004D5C21" w:rsidP="0073198F">
      <w:pPr>
        <w:pStyle w:val="Listenabsatz"/>
        <w:ind w:left="744"/>
      </w:pPr>
      <w:proofErr w:type="spellStart"/>
      <w:r>
        <w:t>z.B</w:t>
      </w:r>
      <w:proofErr w:type="spellEnd"/>
      <w:r>
        <w:t xml:space="preserve"> Nanosilber (antibakteriell)</w:t>
      </w:r>
      <w:r w:rsidR="00413780">
        <w:t>, Antibiotika…</w:t>
      </w:r>
    </w:p>
    <w:p w14:paraId="24F15460" w14:textId="35D671BC" w:rsidR="00413780" w:rsidRDefault="00413780" w:rsidP="008E614A">
      <w:pPr>
        <w:pStyle w:val="berschrift2"/>
        <w:numPr>
          <w:ilvl w:val="1"/>
          <w:numId w:val="2"/>
        </w:numPr>
      </w:pPr>
      <w:r>
        <w:t>Composit</w:t>
      </w:r>
      <w:r w:rsidR="008E614A">
        <w:t>es:</w:t>
      </w:r>
    </w:p>
    <w:p w14:paraId="1BE58798" w14:textId="060AD718" w:rsidR="008E614A" w:rsidRDefault="00B708E3" w:rsidP="001E08DC">
      <w:pPr>
        <w:ind w:left="526"/>
      </w:pPr>
      <w:r w:rsidRPr="00B708E3">
        <w:rPr>
          <w:noProof/>
        </w:rPr>
        <w:drawing>
          <wp:anchor distT="0" distB="0" distL="114300" distR="114300" simplePos="0" relativeHeight="251669504" behindDoc="0" locked="0" layoutInCell="1" allowOverlap="1" wp14:anchorId="3283A205" wp14:editId="68EA5549">
            <wp:simplePos x="0" y="0"/>
            <wp:positionH relativeFrom="page">
              <wp:align>right</wp:align>
            </wp:positionH>
            <wp:positionV relativeFrom="paragraph">
              <wp:posOffset>5080</wp:posOffset>
            </wp:positionV>
            <wp:extent cx="4181475" cy="2271419"/>
            <wp:effectExtent l="0" t="0" r="0" b="0"/>
            <wp:wrapSquare wrapText="bothSides"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2714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563F">
        <w:t xml:space="preserve">Verbindung von min. zwei </w:t>
      </w:r>
      <w:r w:rsidR="007E6317">
        <w:t>Materialien mit stark unterschiedlichen Eigenschaften</w:t>
      </w:r>
      <w:r w:rsidR="001E08DC">
        <w:t xml:space="preserve"> für den Leichtbau</w:t>
      </w:r>
      <w:r w:rsidR="007E6317">
        <w:t>. Bestehen aus einer Verstärkungs- (meist Fasern</w:t>
      </w:r>
      <w:r w:rsidR="001E08DC">
        <w:t xml:space="preserve"> wie Aramid (Kevlar), Nylon…</w:t>
      </w:r>
      <w:r w:rsidR="007E6317">
        <w:t>) und einer Matrixkomponente</w:t>
      </w:r>
      <w:r w:rsidR="001E08DC">
        <w:t xml:space="preserve"> (Thermo- oder Duroplast)</w:t>
      </w:r>
    </w:p>
    <w:p w14:paraId="55527E2F" w14:textId="22A744E5" w:rsidR="00B708E3" w:rsidRDefault="00B708E3" w:rsidP="001E08DC">
      <w:pPr>
        <w:ind w:left="526"/>
      </w:pPr>
    </w:p>
    <w:p w14:paraId="4B5A1CBB" w14:textId="76979A8B" w:rsidR="0006089E" w:rsidRDefault="001E08DC" w:rsidP="008E614A">
      <w:pPr>
        <w:ind w:left="526"/>
      </w:pPr>
      <w:r w:rsidRPr="001E08DC">
        <w:rPr>
          <w:b/>
          <w:bCs/>
          <w:u w:val="single"/>
        </w:rPr>
        <w:t>Herstellung:</w:t>
      </w:r>
      <w:r>
        <w:t xml:space="preserve"> </w:t>
      </w:r>
      <w:r w:rsidR="0006089E">
        <w:t xml:space="preserve">Werden durch </w:t>
      </w:r>
      <w:proofErr w:type="spellStart"/>
      <w:r w:rsidR="0006089E">
        <w:t>Pultrusion</w:t>
      </w:r>
      <w:proofErr w:type="spellEnd"/>
      <w:r w:rsidR="0006089E">
        <w:t xml:space="preserve"> (Strangziehen)</w:t>
      </w:r>
      <w:r w:rsidR="006F78B7">
        <w:t>, Spritzguss</w:t>
      </w:r>
      <w:r w:rsidR="008766F7">
        <w:t xml:space="preserve"> (Matrix Thermoplastisch)</w:t>
      </w:r>
      <w:r w:rsidR="00F775BE">
        <w:t>,</w:t>
      </w:r>
      <w:r w:rsidR="008766F7">
        <w:t xml:space="preserve"> Spritzpressen</w:t>
      </w:r>
      <w:r w:rsidR="00527C56">
        <w:t xml:space="preserve"> oder Laminatverfahren</w:t>
      </w:r>
      <w:r w:rsidR="005B3B12">
        <w:t>. Aushärtung geschieht jeweils durch ein Harz</w:t>
      </w:r>
    </w:p>
    <w:p w14:paraId="5820A048" w14:textId="0A74E3A5" w:rsidR="003D1704" w:rsidRDefault="003D1704" w:rsidP="003D1704">
      <w:pPr>
        <w:pStyle w:val="berschrift2"/>
        <w:numPr>
          <w:ilvl w:val="1"/>
          <w:numId w:val="2"/>
        </w:numPr>
      </w:pPr>
      <w:r>
        <w:t>Oberflächenmodifizierung:</w:t>
      </w:r>
    </w:p>
    <w:p w14:paraId="24EBF078" w14:textId="26C29E19" w:rsidR="003D1704" w:rsidRDefault="00D57FA2" w:rsidP="003D1704">
      <w:pPr>
        <w:pStyle w:val="Listenabsatz"/>
        <w:ind w:left="526"/>
      </w:pPr>
      <w:r w:rsidRPr="003E7AFA">
        <w:rPr>
          <w:b/>
          <w:bCs/>
          <w:u w:val="single"/>
        </w:rPr>
        <w:t>Ziel:</w:t>
      </w:r>
      <w:r>
        <w:t xml:space="preserve"> Oberflächenreinigung und Aktivierung, Hydrophobierung,</w:t>
      </w:r>
      <w:r w:rsidR="00326FEB">
        <w:t xml:space="preserve"> Organische Beschichtungen, </w:t>
      </w:r>
      <w:r w:rsidR="00203FFB">
        <w:t>Erhöhung der Biokompatibilität</w:t>
      </w:r>
    </w:p>
    <w:p w14:paraId="16ACF5A2" w14:textId="52532BA9" w:rsidR="00D57FA2" w:rsidRDefault="00C73AA2" w:rsidP="003D1704">
      <w:pPr>
        <w:pStyle w:val="Listenabsatz"/>
        <w:ind w:left="526"/>
      </w:pPr>
      <w:r w:rsidRPr="003E7AFA">
        <w:rPr>
          <w:b/>
          <w:bCs/>
          <w:u w:val="single"/>
        </w:rPr>
        <w:t>Atmosphäre</w:t>
      </w:r>
      <w:r w:rsidR="0004310F" w:rsidRPr="003E7AFA">
        <w:rPr>
          <w:b/>
          <w:bCs/>
          <w:u w:val="single"/>
        </w:rPr>
        <w:t>ndruckplasma:</w:t>
      </w:r>
      <w:r w:rsidR="0004310F">
        <w:t xml:space="preserve"> Erzeugung durch hochfrequente Wechselspannung, Gut wird über geerdete Walze zugeführt. Durchsch</w:t>
      </w:r>
      <w:r w:rsidR="00A25123">
        <w:t xml:space="preserve">lagen muss </w:t>
      </w:r>
      <w:proofErr w:type="spellStart"/>
      <w:r w:rsidR="00A25123">
        <w:t>verhiondert</w:t>
      </w:r>
      <w:proofErr w:type="spellEnd"/>
      <w:r w:rsidR="00A25123">
        <w:t xml:space="preserve"> werden.</w:t>
      </w:r>
    </w:p>
    <w:p w14:paraId="41633A4C" w14:textId="14F3463E" w:rsidR="00A25123" w:rsidRPr="0020052D" w:rsidRDefault="00A25123" w:rsidP="003D1704">
      <w:pPr>
        <w:pStyle w:val="Listenabsatz"/>
        <w:ind w:left="526"/>
      </w:pPr>
      <w:r w:rsidRPr="003E7AFA">
        <w:rPr>
          <w:b/>
          <w:bCs/>
          <w:u w:val="single"/>
        </w:rPr>
        <w:t>Niederdruckplasma:</w:t>
      </w:r>
      <w:r w:rsidR="0020052D">
        <w:rPr>
          <w:b/>
          <w:bCs/>
          <w:u w:val="single"/>
        </w:rPr>
        <w:t xml:space="preserve"> </w:t>
      </w:r>
      <w:r w:rsidR="0020052D">
        <w:t xml:space="preserve">In geschlossenem Reaktor unter </w:t>
      </w:r>
      <w:proofErr w:type="spellStart"/>
      <w:r w:rsidR="0020052D">
        <w:t>Argoneinleitung</w:t>
      </w:r>
      <w:proofErr w:type="spellEnd"/>
      <w:r w:rsidR="0020052D">
        <w:t xml:space="preserve">. Plasmaerzeugung durch </w:t>
      </w:r>
      <w:proofErr w:type="spellStart"/>
      <w:r w:rsidR="0020052D">
        <w:t>Mikrowllen</w:t>
      </w:r>
      <w:proofErr w:type="spellEnd"/>
    </w:p>
    <w:p w14:paraId="76814226" w14:textId="64A90783" w:rsidR="00A25123" w:rsidRDefault="00306F74" w:rsidP="003D1704">
      <w:pPr>
        <w:pStyle w:val="Listenabsatz"/>
        <w:ind w:left="526"/>
      </w:pPr>
      <w:r w:rsidRPr="003E7AFA">
        <w:rPr>
          <w:b/>
          <w:bCs/>
          <w:u w:val="single"/>
        </w:rPr>
        <w:t>PVD</w:t>
      </w:r>
      <w:r>
        <w:t xml:space="preserve"> für sehr feine Deckschichten</w:t>
      </w:r>
      <w:r w:rsidR="00666603">
        <w:t xml:space="preserve"> durch „</w:t>
      </w:r>
      <w:proofErr w:type="spellStart"/>
      <w:r w:rsidR="00666603">
        <w:t>draufsch</w:t>
      </w:r>
      <w:r w:rsidR="003E7AFA">
        <w:t>i</w:t>
      </w:r>
      <w:r w:rsidR="00666603">
        <w:t>esen</w:t>
      </w:r>
      <w:proofErr w:type="spellEnd"/>
      <w:r w:rsidR="00666603">
        <w:t>“</w:t>
      </w:r>
    </w:p>
    <w:p w14:paraId="6ED52D38" w14:textId="382C3B5A" w:rsidR="00A568D1" w:rsidRDefault="00306F74" w:rsidP="003D1704">
      <w:pPr>
        <w:pStyle w:val="Listenabsatz"/>
        <w:ind w:left="526"/>
      </w:pPr>
      <w:r w:rsidRPr="003E7AFA">
        <w:rPr>
          <w:b/>
          <w:bCs/>
          <w:u w:val="single"/>
        </w:rPr>
        <w:t>CVD</w:t>
      </w:r>
      <w:r>
        <w:t xml:space="preserve"> </w:t>
      </w:r>
      <w:r w:rsidR="00666603">
        <w:t xml:space="preserve">mit </w:t>
      </w:r>
      <w:r w:rsidR="003E7AFA">
        <w:t>chemischer</w:t>
      </w:r>
      <w:r w:rsidR="00666603">
        <w:t xml:space="preserve"> Reaktion auf Oberfläche</w:t>
      </w:r>
    </w:p>
    <w:p w14:paraId="13EDB368" w14:textId="77777777" w:rsidR="00A568D1" w:rsidRDefault="00A568D1">
      <w:r>
        <w:br w:type="page"/>
      </w:r>
    </w:p>
    <w:p w14:paraId="5C4D7EC7" w14:textId="6722DDBE" w:rsidR="00CA3CBB" w:rsidRPr="00CA3CBB" w:rsidRDefault="00CA3CBB" w:rsidP="00CA3CBB">
      <w:pPr>
        <w:pStyle w:val="berschrift1"/>
        <w:numPr>
          <w:ilvl w:val="0"/>
          <w:numId w:val="2"/>
        </w:numPr>
      </w:pPr>
      <w:r>
        <w:lastRenderedPageBreak/>
        <w:t>Materialprüfung und Zulassung</w:t>
      </w:r>
    </w:p>
    <w:p w14:paraId="5E8F3D36" w14:textId="5E811583" w:rsidR="00306F74" w:rsidRDefault="005A160E" w:rsidP="003D1704">
      <w:pPr>
        <w:pStyle w:val="Listenabsatz"/>
        <w:ind w:left="526"/>
      </w:pPr>
      <w:r>
        <w:t xml:space="preserve"> Biokompatibilität:</w:t>
      </w:r>
    </w:p>
    <w:p w14:paraId="4FD08D3B" w14:textId="2950057D" w:rsidR="00CA3CBB" w:rsidRDefault="005A160E" w:rsidP="00CA3CBB">
      <w:pPr>
        <w:pStyle w:val="Listenabsatz"/>
        <w:ind w:left="526"/>
      </w:pPr>
      <w:r>
        <w:t>=hervorrufen einer angemessenen Immunantwort.</w:t>
      </w:r>
    </w:p>
    <w:p w14:paraId="118A2DD9" w14:textId="77777777" w:rsidR="00A86CA7" w:rsidRDefault="00A86CA7" w:rsidP="00CA3CBB">
      <w:pPr>
        <w:pStyle w:val="Listenabsatz"/>
        <w:ind w:left="526"/>
      </w:pPr>
    </w:p>
    <w:p w14:paraId="37472946" w14:textId="71AF0E3D" w:rsidR="005A160E" w:rsidRPr="00A86CA7" w:rsidRDefault="005A160E" w:rsidP="003D1704">
      <w:pPr>
        <w:pStyle w:val="Listenabsatz"/>
        <w:ind w:left="526"/>
        <w:rPr>
          <w:b/>
          <w:bCs/>
          <w:u w:val="single"/>
        </w:rPr>
      </w:pPr>
      <w:r w:rsidRPr="00A86CA7">
        <w:rPr>
          <w:b/>
          <w:bCs/>
          <w:u w:val="single"/>
        </w:rPr>
        <w:t>Normen und Richtlinien:</w:t>
      </w:r>
    </w:p>
    <w:p w14:paraId="63C236D7" w14:textId="3D9E34ED" w:rsidR="00984F7C" w:rsidRDefault="00984F7C" w:rsidP="003D1704">
      <w:pPr>
        <w:pStyle w:val="Listenabsatz"/>
        <w:ind w:left="526"/>
      </w:pPr>
      <w:r>
        <w:t>Prüfmethoden:</w:t>
      </w:r>
    </w:p>
    <w:p w14:paraId="225F0A0A" w14:textId="2ECDA66D" w:rsidR="005A160E" w:rsidRDefault="005A160E" w:rsidP="003D1704">
      <w:pPr>
        <w:pStyle w:val="Listenabsatz"/>
        <w:ind w:left="526"/>
      </w:pPr>
      <w:r>
        <w:t>ISO 10993 Biologische Beurteilung von Medizinprodukten</w:t>
      </w:r>
    </w:p>
    <w:p w14:paraId="39A09388" w14:textId="42F6FEE8" w:rsidR="00732DA0" w:rsidRDefault="00732DA0" w:rsidP="003D1704">
      <w:pPr>
        <w:pStyle w:val="Listenabsatz"/>
        <w:ind w:left="526"/>
      </w:pPr>
      <w:r>
        <w:t xml:space="preserve">ISO 14155 Clinical </w:t>
      </w:r>
      <w:proofErr w:type="spellStart"/>
      <w:r>
        <w:t>Investigations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Medical Devices</w:t>
      </w:r>
    </w:p>
    <w:p w14:paraId="189DED74" w14:textId="6A4B36E9" w:rsidR="00F51A61" w:rsidRDefault="00F51A61" w:rsidP="003D1704">
      <w:pPr>
        <w:pStyle w:val="Listenabsatz"/>
        <w:ind w:left="526"/>
      </w:pPr>
      <w:r>
        <w:t xml:space="preserve">OECD </w:t>
      </w:r>
      <w:proofErr w:type="spellStart"/>
      <w:r>
        <w:t>Guidlines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testing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chemicals</w:t>
      </w:r>
      <w:proofErr w:type="spellEnd"/>
    </w:p>
    <w:p w14:paraId="22FA880F" w14:textId="00427A40" w:rsidR="00984F7C" w:rsidRPr="00A86CA7" w:rsidRDefault="00984F7C" w:rsidP="003D1704">
      <w:pPr>
        <w:pStyle w:val="Listenabsatz"/>
        <w:ind w:left="526"/>
        <w:rPr>
          <w:b/>
          <w:bCs/>
          <w:u w:val="single"/>
        </w:rPr>
      </w:pPr>
    </w:p>
    <w:p w14:paraId="115891B7" w14:textId="7933DAF1" w:rsidR="00984F7C" w:rsidRPr="00A86CA7" w:rsidRDefault="00984F7C" w:rsidP="003D1704">
      <w:pPr>
        <w:pStyle w:val="Listenabsatz"/>
        <w:ind w:left="526"/>
        <w:rPr>
          <w:b/>
          <w:bCs/>
          <w:u w:val="single"/>
        </w:rPr>
      </w:pPr>
      <w:r w:rsidRPr="00A86CA7">
        <w:rPr>
          <w:b/>
          <w:bCs/>
          <w:u w:val="single"/>
        </w:rPr>
        <w:t>Produktanforderungen:</w:t>
      </w:r>
    </w:p>
    <w:p w14:paraId="55634FFA" w14:textId="7211AD27" w:rsidR="00984F7C" w:rsidRDefault="00984F7C" w:rsidP="003D1704">
      <w:pPr>
        <w:pStyle w:val="Listenabsatz"/>
        <w:ind w:left="526"/>
      </w:pPr>
      <w:r>
        <w:t>EP/USP Europäische/ US Pharmako</w:t>
      </w:r>
      <w:r w:rsidR="001F716A">
        <w:t>pöe</w:t>
      </w:r>
    </w:p>
    <w:p w14:paraId="2B2CA695" w14:textId="0B5EFCB5" w:rsidR="001F716A" w:rsidRDefault="001F716A" w:rsidP="003D1704">
      <w:pPr>
        <w:pStyle w:val="Listenabsatz"/>
        <w:ind w:left="526"/>
      </w:pPr>
      <w:r>
        <w:t xml:space="preserve">ASTM American Society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Testing</w:t>
      </w:r>
      <w:proofErr w:type="spellEnd"/>
      <w:r>
        <w:t xml:space="preserve"> and Materials</w:t>
      </w:r>
    </w:p>
    <w:p w14:paraId="561150C4" w14:textId="4B2FD514" w:rsidR="001F716A" w:rsidRDefault="001F716A" w:rsidP="003D1704">
      <w:pPr>
        <w:pStyle w:val="Listenabsatz"/>
        <w:ind w:left="526"/>
      </w:pPr>
      <w:r>
        <w:t xml:space="preserve">ISO </w:t>
      </w:r>
      <w:r w:rsidR="000A5B54">
        <w:t>5840 und 25539 (</w:t>
      </w:r>
      <w:r w:rsidR="00207726">
        <w:t>beispielsweise</w:t>
      </w:r>
      <w:r w:rsidR="000A5B54">
        <w:t>)</w:t>
      </w:r>
    </w:p>
    <w:p w14:paraId="5C8DA8E8" w14:textId="4195A0F3" w:rsidR="00F51A61" w:rsidRDefault="00F51A61" w:rsidP="003D1704">
      <w:pPr>
        <w:pStyle w:val="Listenabsatz"/>
        <w:ind w:left="526"/>
      </w:pPr>
    </w:p>
    <w:p w14:paraId="244C6DDC" w14:textId="0B48FBB8" w:rsidR="00F51A61" w:rsidRDefault="00F51A61" w:rsidP="003D1704">
      <w:pPr>
        <w:pStyle w:val="Listenabsatz"/>
        <w:ind w:left="526"/>
      </w:pPr>
      <w:r>
        <w:t xml:space="preserve">Norm </w:t>
      </w:r>
      <w:r w:rsidR="003063B1">
        <w:t>10993:</w:t>
      </w:r>
    </w:p>
    <w:p w14:paraId="4FD51C12" w14:textId="77777777" w:rsidR="00725447" w:rsidRDefault="003063B1" w:rsidP="00112E65">
      <w:pPr>
        <w:pStyle w:val="Listenabsatz"/>
        <w:ind w:left="526"/>
      </w:pPr>
      <w:r>
        <w:t xml:space="preserve">Unterteilung in </w:t>
      </w:r>
      <w:r w:rsidR="001F466B">
        <w:t>23</w:t>
      </w:r>
      <w:r>
        <w:t xml:space="preserve"> Teile</w:t>
      </w:r>
    </w:p>
    <w:p w14:paraId="261D2552" w14:textId="07B0862D" w:rsidR="00112E65" w:rsidRDefault="00725447" w:rsidP="00112E65">
      <w:pPr>
        <w:pStyle w:val="Listenabsatz"/>
        <w:ind w:left="526"/>
      </w:pPr>
      <w:r>
        <w:t>B</w:t>
      </w:r>
      <w:r w:rsidR="00112E65">
        <w:t xml:space="preserve">einhaltet auch </w:t>
      </w:r>
      <w:r w:rsidR="00112E65" w:rsidRPr="00A86CA7">
        <w:rPr>
          <w:color w:val="FF0000"/>
        </w:rPr>
        <w:t>Systematisches Vorgehen zum Thema Risikomanagement</w:t>
      </w:r>
      <w:r w:rsidR="00360D24" w:rsidRPr="00A86CA7">
        <w:rPr>
          <w:color w:val="FF0000"/>
        </w:rPr>
        <w:t xml:space="preserve"> </w:t>
      </w:r>
      <w:r w:rsidR="00360D24">
        <w:t>(chemisch-physikalische Zusammensetzung im Vordergrund)</w:t>
      </w:r>
      <w:r>
        <w:t>. Das ist schwierig, da evtl. Grenzwerte nicht eindeutig sind (Zelltests wichtig!)</w:t>
      </w:r>
    </w:p>
    <w:p w14:paraId="1A181171" w14:textId="2861CC28" w:rsidR="001E6384" w:rsidRDefault="001E6384" w:rsidP="00112E65">
      <w:pPr>
        <w:pStyle w:val="Listenabsatz"/>
        <w:ind w:left="526"/>
      </w:pPr>
    </w:p>
    <w:p w14:paraId="4AE1E589" w14:textId="19C63E74" w:rsidR="001E6384" w:rsidRDefault="002F0966" w:rsidP="00CA3CBB">
      <w:pPr>
        <w:pStyle w:val="berschrift2"/>
        <w:numPr>
          <w:ilvl w:val="1"/>
          <w:numId w:val="2"/>
        </w:numPr>
      </w:pPr>
      <w:r>
        <w:t>Aspekte der Biokompatibilität:</w:t>
      </w:r>
    </w:p>
    <w:p w14:paraId="7B422DCF" w14:textId="6B1EEC66" w:rsidR="00A86CA7" w:rsidRPr="00A86CA7" w:rsidRDefault="002F0966" w:rsidP="00A86CA7">
      <w:pPr>
        <w:pStyle w:val="berschrift3"/>
        <w:numPr>
          <w:ilvl w:val="2"/>
          <w:numId w:val="2"/>
        </w:numPr>
      </w:pPr>
      <w:r>
        <w:t xml:space="preserve">Beeinflussbare Reaktionen: </w:t>
      </w:r>
    </w:p>
    <w:p w14:paraId="655374F2" w14:textId="60F25F79" w:rsidR="002F0966" w:rsidRDefault="002F0966" w:rsidP="00F153F3">
      <w:pPr>
        <w:pStyle w:val="Listenabsatz"/>
        <w:numPr>
          <w:ilvl w:val="0"/>
          <w:numId w:val="26"/>
        </w:numPr>
      </w:pPr>
      <w:r w:rsidRPr="00A86CA7">
        <w:rPr>
          <w:b/>
          <w:bCs/>
          <w:u w:val="single"/>
        </w:rPr>
        <w:t>Veränderung des Materials</w:t>
      </w:r>
      <w:r>
        <w:t xml:space="preserve"> (Degradation</w:t>
      </w:r>
      <w:r w:rsidR="00AF07D4">
        <w:t xml:space="preserve">, </w:t>
      </w:r>
      <w:r>
        <w:t>Resor</w:t>
      </w:r>
      <w:r w:rsidR="00AF07D4">
        <w:t>p</w:t>
      </w:r>
      <w:r>
        <w:t>tion</w:t>
      </w:r>
      <w:r w:rsidR="00AF07D4">
        <w:t xml:space="preserve">, </w:t>
      </w:r>
      <w:r w:rsidR="00F153F3">
        <w:t>Verschleiß, Leckage… Nach ISO 10993</w:t>
      </w:r>
      <w:r>
        <w:t>)</w:t>
      </w:r>
      <w:r w:rsidR="00F153F3">
        <w:t>. Tests in vitro und in vivo.</w:t>
      </w:r>
      <w:r w:rsidR="0077723E">
        <w:t xml:space="preserve"> Fehlerhafte Veränderung </w:t>
      </w:r>
      <w:r w:rsidR="0037687C">
        <w:t>(</w:t>
      </w:r>
      <w:proofErr w:type="spellStart"/>
      <w:r w:rsidR="0037687C">
        <w:t>z.B</w:t>
      </w:r>
      <w:proofErr w:type="spellEnd"/>
      <w:r w:rsidR="0037687C">
        <w:t xml:space="preserve"> Verschleiß) kann </w:t>
      </w:r>
      <w:r w:rsidR="00BD7623">
        <w:t>E</w:t>
      </w:r>
      <w:r w:rsidR="0037687C">
        <w:t xml:space="preserve">ntzündungen, </w:t>
      </w:r>
      <w:r w:rsidR="00BD7623">
        <w:t>Lockerung etc. bedingen</w:t>
      </w:r>
    </w:p>
    <w:p w14:paraId="5CFF60A1" w14:textId="244CA59C" w:rsidR="0049468B" w:rsidRDefault="002F0966" w:rsidP="0027605B">
      <w:pPr>
        <w:pStyle w:val="Listenabsatz"/>
        <w:numPr>
          <w:ilvl w:val="0"/>
          <w:numId w:val="26"/>
        </w:numPr>
      </w:pPr>
      <w:r w:rsidRPr="00A86CA7">
        <w:rPr>
          <w:b/>
          <w:bCs/>
          <w:u w:val="single"/>
        </w:rPr>
        <w:t>Lokale Gewebsreaktionen</w:t>
      </w:r>
      <w:r w:rsidR="00BB4587">
        <w:t xml:space="preserve"> können immunologisch, zellulär und </w:t>
      </w:r>
      <w:r w:rsidR="006774F9">
        <w:t xml:space="preserve">humoral sein. Durch Reiz (chemisch, mechanisch, biologisch…) </w:t>
      </w:r>
      <w:r w:rsidR="009D7E34">
        <w:t xml:space="preserve">wird Gewebe geschädigt. Mediatoren (Interleukin, …) </w:t>
      </w:r>
      <w:r w:rsidR="00114FEA">
        <w:t xml:space="preserve">aktivieren Immunzellen </w:t>
      </w:r>
      <w:r w:rsidR="00CA576B">
        <w:t xml:space="preserve">welche </w:t>
      </w:r>
      <w:r w:rsidR="00EC7427">
        <w:t>eliminieren (Phagozytieren) oder isolieren (Verkapseln)</w:t>
      </w:r>
    </w:p>
    <w:p w14:paraId="66D3833A" w14:textId="1CADFCE4" w:rsidR="002F0966" w:rsidRDefault="0027605B" w:rsidP="00A86CA7">
      <w:pPr>
        <w:ind w:left="526"/>
      </w:pPr>
      <w:r>
        <w:t xml:space="preserve">Die Material-Gewebe Wechselwirkung ist anhängig vom </w:t>
      </w:r>
      <w:r w:rsidRPr="00A86CA7">
        <w:rPr>
          <w:color w:val="FF0000"/>
        </w:rPr>
        <w:t>Zelltyp</w:t>
      </w:r>
      <w:r w:rsidR="004D4D84" w:rsidRPr="00A86CA7">
        <w:rPr>
          <w:color w:val="FF0000"/>
        </w:rPr>
        <w:t>, Zellbewegung, Grenzfl</w:t>
      </w:r>
      <w:r w:rsidR="003C1654" w:rsidRPr="00A86CA7">
        <w:rPr>
          <w:color w:val="FF0000"/>
        </w:rPr>
        <w:t>ä</w:t>
      </w:r>
      <w:r w:rsidR="004D4D84" w:rsidRPr="00A86CA7">
        <w:rPr>
          <w:color w:val="FF0000"/>
        </w:rPr>
        <w:t>chenphysik des Materials</w:t>
      </w:r>
      <w:r w:rsidR="009878D9" w:rsidRPr="00A86CA7">
        <w:rPr>
          <w:color w:val="FF0000"/>
          <w:sz w:val="20"/>
          <w:szCs w:val="20"/>
        </w:rPr>
        <w:t xml:space="preserve"> (Kontaktwinkel ideal </w:t>
      </w:r>
      <w:r w:rsidR="00745DF6" w:rsidRPr="00A86CA7">
        <w:rPr>
          <w:color w:val="FF0000"/>
          <w:sz w:val="20"/>
          <w:szCs w:val="20"/>
        </w:rPr>
        <w:t>20 – 60 °, sonst hydrophob oder zu hohe Kräfte</w:t>
      </w:r>
      <w:r w:rsidR="00C2060A" w:rsidRPr="00A86CA7">
        <w:rPr>
          <w:color w:val="FF0000"/>
          <w:sz w:val="20"/>
          <w:szCs w:val="20"/>
        </w:rPr>
        <w:t xml:space="preserve"> </w:t>
      </w:r>
      <w:r w:rsidR="00C2060A" w:rsidRPr="00A86CA7">
        <w:rPr>
          <w:color w:val="FF0000"/>
          <w:sz w:val="20"/>
          <w:szCs w:val="20"/>
        </w:rPr>
        <w:sym w:font="Wingdings" w:char="F0E0"/>
      </w:r>
      <w:r w:rsidR="00C2060A" w:rsidRPr="00A86CA7">
        <w:rPr>
          <w:color w:val="FF0000"/>
          <w:sz w:val="20"/>
          <w:szCs w:val="20"/>
        </w:rPr>
        <w:t xml:space="preserve"> Denaturierung der Matrixproteine</w:t>
      </w:r>
      <w:r w:rsidR="00EF3AE1" w:rsidRPr="00A86CA7">
        <w:rPr>
          <w:color w:val="FF0000"/>
          <w:sz w:val="20"/>
          <w:szCs w:val="20"/>
        </w:rPr>
        <w:t>; Oberflächen/ Zeta-Potenzial)</w:t>
      </w:r>
      <w:r w:rsidR="00745DF6" w:rsidRPr="00A86CA7">
        <w:rPr>
          <w:color w:val="FF0000"/>
          <w:sz w:val="20"/>
          <w:szCs w:val="20"/>
        </w:rPr>
        <w:t>)</w:t>
      </w:r>
      <w:r w:rsidR="003C1654" w:rsidRPr="00A86CA7">
        <w:rPr>
          <w:color w:val="FF0000"/>
        </w:rPr>
        <w:t xml:space="preserve"> und Struktur, Biegesteifigkeit</w:t>
      </w:r>
      <w:r w:rsidR="003C1654">
        <w:t xml:space="preserve"> (Stress </w:t>
      </w:r>
      <w:proofErr w:type="spellStart"/>
      <w:r w:rsidR="003C1654">
        <w:t>Shielding</w:t>
      </w:r>
      <w:proofErr w:type="spellEnd"/>
      <w:r w:rsidR="003C1654">
        <w:t>)</w:t>
      </w:r>
      <w:r w:rsidR="006D1825">
        <w:t xml:space="preserve">. Die Zelladhäsion ist in der Regel </w:t>
      </w:r>
      <w:r w:rsidR="006D1825" w:rsidRPr="00A86CA7">
        <w:rPr>
          <w:color w:val="FF0000"/>
        </w:rPr>
        <w:t>punktförmig</w:t>
      </w:r>
      <w:r w:rsidR="000A7405">
        <w:t xml:space="preserve"> (Cytoskelett über Integrin </w:t>
      </w:r>
      <w:r w:rsidR="00FD445E">
        <w:t xml:space="preserve">und Brückenmolekül wie </w:t>
      </w:r>
      <w:proofErr w:type="spellStart"/>
      <w:r w:rsidR="00FD445E">
        <w:t>Fibronectin</w:t>
      </w:r>
      <w:proofErr w:type="spellEnd"/>
      <w:r w:rsidR="00FD445E">
        <w:t xml:space="preserve">/ </w:t>
      </w:r>
      <w:proofErr w:type="spellStart"/>
      <w:r w:rsidR="00FD445E">
        <w:t>Laminin</w:t>
      </w:r>
      <w:proofErr w:type="spellEnd"/>
      <w:r w:rsidR="00543324">
        <w:t>)</w:t>
      </w:r>
      <w:r w:rsidR="003579B0">
        <w:t xml:space="preserve">, </w:t>
      </w:r>
      <w:r w:rsidR="006D1825" w:rsidRPr="00A86CA7">
        <w:rPr>
          <w:color w:val="FF0000"/>
        </w:rPr>
        <w:t>indirekt</w:t>
      </w:r>
      <w:r w:rsidR="006A637B">
        <w:t xml:space="preserve"> (</w:t>
      </w:r>
      <w:r w:rsidR="0034575A">
        <w:t>EZM Aufbau durch Zellen)</w:t>
      </w:r>
      <w:r w:rsidR="003579B0">
        <w:t xml:space="preserve"> und immer </w:t>
      </w:r>
      <w:r w:rsidR="003579B0" w:rsidRPr="00A86CA7">
        <w:rPr>
          <w:color w:val="FF0000"/>
        </w:rPr>
        <w:t>im Wechsel</w:t>
      </w:r>
    </w:p>
    <w:p w14:paraId="050E3F96" w14:textId="3B3ECA5A" w:rsidR="00A86CA7" w:rsidRPr="00A86CA7" w:rsidRDefault="002F0966" w:rsidP="00A86CA7">
      <w:pPr>
        <w:pStyle w:val="berschrift3"/>
        <w:numPr>
          <w:ilvl w:val="2"/>
          <w:numId w:val="2"/>
        </w:numPr>
      </w:pPr>
      <w:r>
        <w:t>Zu vermeidende Reaktionen:</w:t>
      </w:r>
    </w:p>
    <w:p w14:paraId="33DC6DDF" w14:textId="2D50C0A9" w:rsidR="002F0966" w:rsidRDefault="002F0966" w:rsidP="00004091">
      <w:pPr>
        <w:pStyle w:val="Listenabsatz"/>
        <w:numPr>
          <w:ilvl w:val="0"/>
          <w:numId w:val="26"/>
        </w:numPr>
      </w:pPr>
      <w:r w:rsidRPr="00A86CA7">
        <w:rPr>
          <w:b/>
          <w:bCs/>
          <w:u w:val="single"/>
        </w:rPr>
        <w:t>Sensibilisierung/Allergie</w:t>
      </w:r>
      <w:r w:rsidR="008D2F11" w:rsidRPr="00A86CA7">
        <w:rPr>
          <w:b/>
          <w:bCs/>
          <w:u w:val="single"/>
        </w:rPr>
        <w:t>:</w:t>
      </w:r>
      <w:r w:rsidR="008D2F11">
        <w:t xml:space="preserve"> </w:t>
      </w:r>
      <w:r w:rsidR="000A743E">
        <w:t xml:space="preserve">Ursache ist Sensibilisierung von </w:t>
      </w:r>
      <w:r w:rsidR="00A86CA7">
        <w:t>Langerhans Zellen</w:t>
      </w:r>
      <w:r w:rsidR="000A743E">
        <w:t xml:space="preserve"> durch Chemikalien. </w:t>
      </w:r>
      <w:r w:rsidR="00591DF1">
        <w:t>Dadurch werden spezifische Lymphozyten</w:t>
      </w:r>
      <w:r w:rsidR="00AA0FFB">
        <w:t xml:space="preserve"> (B/T)</w:t>
      </w:r>
      <w:r w:rsidR="00591DF1">
        <w:t xml:space="preserve"> </w:t>
      </w:r>
      <w:r w:rsidR="00AA0FFB">
        <w:t>aktiviert (Antikörperabhängig) und bei weiterem Kontakt ist allergische Reaktion/Schock möglich</w:t>
      </w:r>
      <w:r w:rsidR="00B244F7">
        <w:t xml:space="preserve"> (Mastzelle sendet Mediatoren aus)</w:t>
      </w:r>
      <w:r w:rsidR="00004091">
        <w:t xml:space="preserve">. </w:t>
      </w:r>
      <w:r w:rsidR="004D3A59">
        <w:t xml:space="preserve">Allergene können </w:t>
      </w:r>
      <w:r w:rsidR="00A86CA7">
        <w:t>inhaliert</w:t>
      </w:r>
      <w:r w:rsidR="004D3A59">
        <w:t>, Geg</w:t>
      </w:r>
      <w:r w:rsidR="00866E2B">
        <w:t>essen, durch Implantate etc. aufgenommen werden. Test in vivo und in Zukunft in vitro</w:t>
      </w:r>
    </w:p>
    <w:p w14:paraId="2242AFA8" w14:textId="01DDB91C" w:rsidR="00866E2B" w:rsidRDefault="000444D3" w:rsidP="00004091">
      <w:pPr>
        <w:pStyle w:val="Listenabsatz"/>
        <w:numPr>
          <w:ilvl w:val="0"/>
          <w:numId w:val="26"/>
        </w:numPr>
      </w:pPr>
      <w:r w:rsidRPr="00A86CA7">
        <w:rPr>
          <w:b/>
          <w:bCs/>
          <w:u w:val="single"/>
        </w:rPr>
        <w:t xml:space="preserve">Infektionsprozesse: </w:t>
      </w:r>
      <w:r w:rsidR="00A517B1">
        <w:t xml:space="preserve">Werden </w:t>
      </w:r>
      <w:r w:rsidR="005C5AAA">
        <w:t xml:space="preserve">durch durchlässige Materialien </w:t>
      </w:r>
      <w:r w:rsidR="00102A1A">
        <w:t>begünstigt, da Keime wandern und wachsen können</w:t>
      </w:r>
      <w:r w:rsidR="003335FF">
        <w:t>.</w:t>
      </w:r>
    </w:p>
    <w:p w14:paraId="321325E3" w14:textId="52B7C94B" w:rsidR="00417327" w:rsidRDefault="00417327" w:rsidP="00004091">
      <w:pPr>
        <w:pStyle w:val="Listenabsatz"/>
        <w:numPr>
          <w:ilvl w:val="0"/>
          <w:numId w:val="26"/>
        </w:numPr>
      </w:pPr>
      <w:proofErr w:type="spellStart"/>
      <w:r w:rsidRPr="00A86CA7">
        <w:rPr>
          <w:b/>
          <w:bCs/>
          <w:u w:val="single"/>
        </w:rPr>
        <w:t>Hämokompatibilität</w:t>
      </w:r>
      <w:proofErr w:type="spellEnd"/>
      <w:r w:rsidRPr="00A86CA7">
        <w:rPr>
          <w:b/>
          <w:bCs/>
          <w:u w:val="single"/>
        </w:rPr>
        <w:t>:</w:t>
      </w:r>
      <w:r>
        <w:t xml:space="preserve"> </w:t>
      </w:r>
      <w:r w:rsidR="0017653F">
        <w:t xml:space="preserve">Optimaler Schutz durch Endothelzellschicht. </w:t>
      </w:r>
      <w:r w:rsidR="002126F8">
        <w:t>Ziel ist Vermeidung einer Thrombusbildung</w:t>
      </w:r>
      <w:r w:rsidR="007779FC">
        <w:t xml:space="preserve"> oder Induktion einer gezielten Gerinnung. </w:t>
      </w:r>
      <w:r w:rsidR="00D46E0D">
        <w:t xml:space="preserve">Test in vitro in spezieller </w:t>
      </w:r>
      <w:r w:rsidR="00D46E0D">
        <w:lastRenderedPageBreak/>
        <w:t xml:space="preserve">Perfusionskammer (Chandler Loop). Vergleich von einem Halbring bekannten Materials zu </w:t>
      </w:r>
      <w:r w:rsidR="002126F8">
        <w:t>Halbring aus unbekanntem Material,</w:t>
      </w:r>
      <w:r>
        <w:t xml:space="preserve"> </w:t>
      </w:r>
    </w:p>
    <w:p w14:paraId="6FB222E7" w14:textId="5EC9823A" w:rsidR="003F35BA" w:rsidRDefault="003F35BA" w:rsidP="00004091">
      <w:pPr>
        <w:pStyle w:val="Listenabsatz"/>
        <w:numPr>
          <w:ilvl w:val="0"/>
          <w:numId w:val="26"/>
        </w:numPr>
      </w:pPr>
      <w:r w:rsidRPr="00A86CA7">
        <w:rPr>
          <w:b/>
          <w:bCs/>
          <w:u w:val="single"/>
        </w:rPr>
        <w:t>Systemische Toxizität:</w:t>
      </w:r>
      <w:r>
        <w:t xml:space="preserve"> Ausgelöst durch Lösungsmittel, Additive, Bakterielle Toxine</w:t>
      </w:r>
      <w:r w:rsidR="00D605E7">
        <w:t xml:space="preserve"> (oder Überreste)</w:t>
      </w:r>
      <w:r>
        <w:t xml:space="preserve"> oder Degradationsprodukte.</w:t>
      </w:r>
      <w:r w:rsidR="00D605E7">
        <w:t xml:space="preserve"> Tests in vivo </w:t>
      </w:r>
      <w:r w:rsidR="00B975C7">
        <w:t>oder in vitro in Zellkul</w:t>
      </w:r>
      <w:r w:rsidR="0047259C">
        <w:t>turtests</w:t>
      </w:r>
      <w:r w:rsidR="00440EE8">
        <w:t xml:space="preserve"> (</w:t>
      </w:r>
      <w:proofErr w:type="spellStart"/>
      <w:r w:rsidR="00440EE8">
        <w:t>Extrakttest</w:t>
      </w:r>
      <w:proofErr w:type="spellEnd"/>
      <w:r w:rsidR="00440EE8">
        <w:t xml:space="preserve">, </w:t>
      </w:r>
      <w:r w:rsidR="00A86CA7">
        <w:t>direkter</w:t>
      </w:r>
      <w:r w:rsidR="00440EE8">
        <w:t xml:space="preserve"> oder indirekter Kontakt)</w:t>
      </w:r>
    </w:p>
    <w:p w14:paraId="3D5E2699" w14:textId="050EAF7F" w:rsidR="0089716E" w:rsidRDefault="00DC2427" w:rsidP="00A86CA7">
      <w:pPr>
        <w:pStyle w:val="Listenabsatz"/>
        <w:numPr>
          <w:ilvl w:val="0"/>
          <w:numId w:val="26"/>
        </w:numPr>
      </w:pPr>
      <w:r w:rsidRPr="00A86CA7">
        <w:rPr>
          <w:b/>
          <w:bCs/>
          <w:u w:val="single"/>
        </w:rPr>
        <w:t>Mutagene/Kanzerogene:</w:t>
      </w:r>
      <w:r>
        <w:t xml:space="preserve"> Veränderung der Erbsubstanz </w:t>
      </w:r>
      <w:r w:rsidR="00C50ABF">
        <w:t xml:space="preserve">mit </w:t>
      </w:r>
      <w:r w:rsidR="00A86CA7">
        <w:t>langfristig</w:t>
      </w:r>
      <w:r w:rsidR="00C50ABF">
        <w:t xml:space="preserve"> kanzerogener Wirkung. (Genom-, Chromosom-, oder Punktmutation). Tes</w:t>
      </w:r>
      <w:r w:rsidR="004C5366">
        <w:t>t durch Ames-Test oder Zellkulturen (</w:t>
      </w:r>
      <w:proofErr w:type="spellStart"/>
      <w:r w:rsidR="004C5366">
        <w:t>Chromosomenabberation</w:t>
      </w:r>
      <w:proofErr w:type="spellEnd"/>
      <w:r w:rsidR="004C5366">
        <w:t>)</w:t>
      </w:r>
    </w:p>
    <w:p w14:paraId="6A6C19E2" w14:textId="21086D0B" w:rsidR="0088427C" w:rsidRDefault="0088427C" w:rsidP="0088427C">
      <w:pPr>
        <w:pStyle w:val="berschrift1"/>
        <w:numPr>
          <w:ilvl w:val="0"/>
          <w:numId w:val="2"/>
        </w:numPr>
      </w:pPr>
      <w:r>
        <w:t>Gele:</w:t>
      </w:r>
    </w:p>
    <w:p w14:paraId="7ACAD951" w14:textId="3705903D" w:rsidR="004A73E3" w:rsidRDefault="00B601CF" w:rsidP="00B601CF">
      <w:pPr>
        <w:pStyle w:val="berschrift2"/>
        <w:numPr>
          <w:ilvl w:val="1"/>
          <w:numId w:val="2"/>
        </w:numPr>
      </w:pPr>
      <w:r>
        <w:t>Eigenschaften:</w:t>
      </w:r>
    </w:p>
    <w:p w14:paraId="12EA066F" w14:textId="26DDEC35" w:rsidR="00B601CF" w:rsidRDefault="00B601CF" w:rsidP="00B601CF">
      <w:pPr>
        <w:pStyle w:val="Listenabsatz"/>
        <w:ind w:left="526"/>
      </w:pPr>
      <w:r>
        <w:t xml:space="preserve">Gele sind die physikalische Form organischer Polymere und </w:t>
      </w:r>
      <w:r w:rsidR="009628DA">
        <w:t>sind im Zustand zwischen Flüssig und Fest. Sie sind Lösemittel unlöslich</w:t>
      </w:r>
      <w:r w:rsidR="003831A4">
        <w:t xml:space="preserve"> aber quellbar bis zum Eigengewicht</w:t>
      </w:r>
      <w:r w:rsidR="00A80343">
        <w:t xml:space="preserve"> und </w:t>
      </w:r>
      <w:r w:rsidR="005D2BA9">
        <w:t>werden elastisch</w:t>
      </w:r>
      <w:r w:rsidR="003831A4">
        <w:t xml:space="preserve"> (Gummibären in Wasser)</w:t>
      </w:r>
      <w:r w:rsidR="001F0A73">
        <w:t xml:space="preserve">. Das Polymer besteht aus quervernetztem 3D-Netz </w:t>
      </w:r>
      <w:r w:rsidR="0083698D">
        <w:t>und besitzen in gequollenem Zustand Formgedächtniseigenschaften</w:t>
      </w:r>
    </w:p>
    <w:p w14:paraId="10450838" w14:textId="2F04CC84" w:rsidR="0088427C" w:rsidRDefault="005D2BA9" w:rsidP="0088427C">
      <w:pPr>
        <w:pStyle w:val="berschrift2"/>
        <w:numPr>
          <w:ilvl w:val="1"/>
          <w:numId w:val="2"/>
        </w:numPr>
      </w:pPr>
      <w:r>
        <w:t>Klassifizierung:</w:t>
      </w:r>
    </w:p>
    <w:p w14:paraId="556EEBF5" w14:textId="414BB6C5" w:rsidR="00556C42" w:rsidRDefault="00B120C8" w:rsidP="00B120C8">
      <w:pPr>
        <w:pStyle w:val="Listenabsatz"/>
        <w:numPr>
          <w:ilvl w:val="0"/>
          <w:numId w:val="28"/>
        </w:numPr>
      </w:pPr>
      <w:r>
        <w:t>Nach Flüssigphase: Wasser (</w:t>
      </w:r>
      <w:r w:rsidR="00583FA5">
        <w:t>Hydrogel</w:t>
      </w:r>
      <w:r>
        <w:t>) wie Kollagen, Gas (Xerogel) wie Silikagel, Öl (</w:t>
      </w:r>
      <w:proofErr w:type="spellStart"/>
      <w:r>
        <w:t>Organogel</w:t>
      </w:r>
      <w:proofErr w:type="spellEnd"/>
      <w:r>
        <w:t>) wie Silikon.</w:t>
      </w:r>
    </w:p>
    <w:p w14:paraId="214CDCA4" w14:textId="70CFB17B" w:rsidR="00B120C8" w:rsidRDefault="00A44774" w:rsidP="00B120C8">
      <w:pPr>
        <w:pStyle w:val="Listenabsatz"/>
        <w:numPr>
          <w:ilvl w:val="0"/>
          <w:numId w:val="28"/>
        </w:numPr>
      </w:pPr>
      <w:r>
        <w:t>Nach Fester Phase</w:t>
      </w:r>
      <w:r w:rsidR="007E08AA">
        <w:t xml:space="preserve">: </w:t>
      </w:r>
      <w:r w:rsidR="00390385">
        <w:t>Natürliches Polymer</w:t>
      </w:r>
      <w:r w:rsidR="009151E9">
        <w:t xml:space="preserve"> wie Proteine (Collagen) oder Polysaccharide (Galactose). Synthetisches Polymer</w:t>
      </w:r>
      <w:r w:rsidR="007E0BEE">
        <w:t xml:space="preserve"> wie </w:t>
      </w:r>
      <w:r w:rsidR="00583FA5">
        <w:t>Silikone</w:t>
      </w:r>
      <w:r w:rsidR="007E0BEE">
        <w:t xml:space="preserve"> oder Hybride aus beidem (Verbände, Drug Delivery…)</w:t>
      </w:r>
    </w:p>
    <w:p w14:paraId="037FB549" w14:textId="72A12F99" w:rsidR="007E0BEE" w:rsidRDefault="007E0BEE" w:rsidP="00B120C8">
      <w:pPr>
        <w:pStyle w:val="Listenabsatz"/>
        <w:numPr>
          <w:ilvl w:val="0"/>
          <w:numId w:val="28"/>
        </w:numPr>
      </w:pPr>
      <w:r>
        <w:t xml:space="preserve">Nach Vernetzungsweite: </w:t>
      </w:r>
      <w:proofErr w:type="spellStart"/>
      <w:r>
        <w:t>Mikrogel</w:t>
      </w:r>
      <w:proofErr w:type="spellEnd"/>
      <w:r>
        <w:t xml:space="preserve"> </w:t>
      </w:r>
      <w:r w:rsidR="00286709">
        <w:t xml:space="preserve">mit </w:t>
      </w:r>
      <w:r w:rsidR="00583FA5">
        <w:t>Vernetzung</w:t>
      </w:r>
      <w:r w:rsidR="00286709">
        <w:t xml:space="preserve"> nur innerhalb der Molekülketten, die 3D-Struktur ist gefaltet. Makrogele haben zusätzlich </w:t>
      </w:r>
      <w:r w:rsidR="00583FA5">
        <w:t>Vernetzungen zwischen den Molekülketten</w:t>
      </w:r>
    </w:p>
    <w:p w14:paraId="54B82364" w14:textId="3C29E232" w:rsidR="00583FA5" w:rsidRDefault="00C97A11" w:rsidP="00B120C8">
      <w:pPr>
        <w:pStyle w:val="Listenabsatz"/>
        <w:numPr>
          <w:ilvl w:val="0"/>
          <w:numId w:val="28"/>
        </w:numPr>
      </w:pPr>
      <w:r w:rsidRPr="00237160">
        <w:rPr>
          <w:noProof/>
        </w:rPr>
        <w:drawing>
          <wp:anchor distT="0" distB="0" distL="114300" distR="114300" simplePos="0" relativeHeight="251670528" behindDoc="1" locked="0" layoutInCell="1" allowOverlap="1" wp14:anchorId="359FB4B5" wp14:editId="404F262B">
            <wp:simplePos x="0" y="0"/>
            <wp:positionH relativeFrom="column">
              <wp:posOffset>2888615</wp:posOffset>
            </wp:positionH>
            <wp:positionV relativeFrom="paragraph">
              <wp:posOffset>444500</wp:posOffset>
            </wp:positionV>
            <wp:extent cx="3600450" cy="2283460"/>
            <wp:effectExtent l="0" t="0" r="0" b="2540"/>
            <wp:wrapTight wrapText="bothSides">
              <wp:wrapPolygon edited="0">
                <wp:start x="0" y="0"/>
                <wp:lineTo x="0" y="21444"/>
                <wp:lineTo x="21486" y="21444"/>
                <wp:lineTo x="21486" y="0"/>
                <wp:lineTo x="0" y="0"/>
              </wp:wrapPolygon>
            </wp:wrapTight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2283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3FA5">
        <w:t>Nach Vernetzungsart</w:t>
      </w:r>
      <w:r w:rsidR="00F04D0C">
        <w:t>: Kovalente Bindung</w:t>
      </w:r>
      <w:r w:rsidR="00CF5481">
        <w:t xml:space="preserve">en bei chemischer Vernetzung sind irreversibel und fest. Aggregation entsteht durch Wasserstoffbrücken, </w:t>
      </w:r>
      <w:r w:rsidR="007C3F01">
        <w:t>Ionenbindung</w:t>
      </w:r>
      <w:r w:rsidR="001B3617">
        <w:t xml:space="preserve"> (reversibel)</w:t>
      </w:r>
      <w:r w:rsidR="007C3F01">
        <w:t xml:space="preserve"> oder Umwindung der Molekülketten</w:t>
      </w:r>
    </w:p>
    <w:p w14:paraId="2797CF31" w14:textId="3036AA24" w:rsidR="00237160" w:rsidRDefault="00C97A11" w:rsidP="00C97A11">
      <w:pPr>
        <w:pStyle w:val="berschrift2"/>
        <w:numPr>
          <w:ilvl w:val="1"/>
          <w:numId w:val="2"/>
        </w:numPr>
      </w:pPr>
      <w:r>
        <w:t>Hydrogele:</w:t>
      </w:r>
    </w:p>
    <w:p w14:paraId="5DBB7873" w14:textId="32568ABA" w:rsidR="008651E7" w:rsidRPr="008651E7" w:rsidRDefault="00887915" w:rsidP="008651E7">
      <w:pPr>
        <w:pStyle w:val="berschrift3"/>
        <w:numPr>
          <w:ilvl w:val="2"/>
          <w:numId w:val="2"/>
        </w:numPr>
      </w:pPr>
      <w:r>
        <w:t>Polymere:</w:t>
      </w:r>
    </w:p>
    <w:p w14:paraId="093DDF30" w14:textId="3C0D1425" w:rsidR="00887915" w:rsidRDefault="008651E7" w:rsidP="00887915">
      <w:pPr>
        <w:pStyle w:val="Listenabsatz"/>
        <w:ind w:left="1080"/>
      </w:pPr>
      <w:r>
        <w:t xml:space="preserve">Synthetische </w:t>
      </w:r>
      <w:r w:rsidR="008D0C12">
        <w:t xml:space="preserve">meist Wasserbindenden Polymere wie </w:t>
      </w:r>
      <w:proofErr w:type="spellStart"/>
      <w:r w:rsidR="007D54AF">
        <w:t>pHEMA</w:t>
      </w:r>
      <w:proofErr w:type="spellEnd"/>
      <w:r w:rsidR="007D54AF">
        <w:t xml:space="preserve">, </w:t>
      </w:r>
      <w:proofErr w:type="spellStart"/>
      <w:r w:rsidR="007D54AF">
        <w:t>Polyacrylate</w:t>
      </w:r>
      <w:proofErr w:type="spellEnd"/>
      <w:r w:rsidR="007D54AF">
        <w:t xml:space="preserve">, </w:t>
      </w:r>
      <w:proofErr w:type="spellStart"/>
      <w:r w:rsidR="007D54AF">
        <w:t>Polyethylenglycol</w:t>
      </w:r>
      <w:proofErr w:type="spellEnd"/>
      <w:r w:rsidR="007D54AF">
        <w:t xml:space="preserve"> (PEG)…</w:t>
      </w:r>
    </w:p>
    <w:p w14:paraId="6409B521" w14:textId="6B7C1D7B" w:rsidR="008651E7" w:rsidRDefault="008651E7" w:rsidP="00887915">
      <w:pPr>
        <w:pStyle w:val="Listenabsatz"/>
        <w:ind w:left="1080"/>
      </w:pPr>
      <w:r>
        <w:t xml:space="preserve">Oder </w:t>
      </w:r>
      <w:r w:rsidR="00EC3379">
        <w:t>natürliche Polymere wie Collagen, Fibrin, Cellulose…</w:t>
      </w:r>
    </w:p>
    <w:p w14:paraId="47FA9A86" w14:textId="2EF4F61B" w:rsidR="00EC3379" w:rsidRDefault="00EC3379" w:rsidP="00EC3379">
      <w:pPr>
        <w:pStyle w:val="berschrift3"/>
        <w:numPr>
          <w:ilvl w:val="2"/>
          <w:numId w:val="2"/>
        </w:numPr>
      </w:pPr>
      <w:r>
        <w:t>Anwendung:</w:t>
      </w:r>
    </w:p>
    <w:p w14:paraId="6D81FDDD" w14:textId="30C302EB" w:rsidR="00EC3379" w:rsidRDefault="00EC3379" w:rsidP="00EC3379">
      <w:pPr>
        <w:pStyle w:val="Listenabsatz"/>
        <w:numPr>
          <w:ilvl w:val="0"/>
          <w:numId w:val="29"/>
        </w:numPr>
      </w:pPr>
      <w:r>
        <w:t xml:space="preserve">Superabsorber: </w:t>
      </w:r>
      <w:r w:rsidR="004C296B">
        <w:t xml:space="preserve">gering </w:t>
      </w:r>
      <w:r w:rsidR="00D70FCA">
        <w:t xml:space="preserve">Vernetzte </w:t>
      </w:r>
      <w:proofErr w:type="spellStart"/>
      <w:r w:rsidR="00D70FCA">
        <w:t>Polyacrylatsalze</w:t>
      </w:r>
      <w:proofErr w:type="spellEnd"/>
      <w:r w:rsidR="00467F81">
        <w:t xml:space="preserve"> werden getroc</w:t>
      </w:r>
      <w:r w:rsidR="004C296B">
        <w:t>k</w:t>
      </w:r>
      <w:r w:rsidR="00467F81">
        <w:t xml:space="preserve">net und dann als </w:t>
      </w:r>
      <w:r w:rsidR="004C296B">
        <w:t xml:space="preserve">kleine </w:t>
      </w:r>
      <w:r w:rsidR="00467F81">
        <w:t>Partikel in Str</w:t>
      </w:r>
      <w:r w:rsidR="00EA4A37">
        <w:t>u</w:t>
      </w:r>
      <w:r w:rsidR="00467F81">
        <w:t>kturen eingebracht</w:t>
      </w:r>
      <w:r w:rsidR="00EA4A37">
        <w:t xml:space="preserve"> oder beschichtet.</w:t>
      </w:r>
      <w:r w:rsidR="004C296B">
        <w:t xml:space="preserve"> Dadurch </w:t>
      </w:r>
      <w:r w:rsidR="00E75268">
        <w:t>weitgespannte Strukturen und hohe Aufnahmefähigkeit von Flüssigkeiten (20-50g/g)</w:t>
      </w:r>
      <w:r w:rsidR="00040C07">
        <w:t>. (3-fach Absorption durch Dochteffekt, Quellen, Porenausdehnung)</w:t>
      </w:r>
    </w:p>
    <w:p w14:paraId="5BCA7DC1" w14:textId="505107B9" w:rsidR="00040C07" w:rsidRDefault="00040C07" w:rsidP="00EC3379">
      <w:pPr>
        <w:pStyle w:val="Listenabsatz"/>
        <w:numPr>
          <w:ilvl w:val="0"/>
          <w:numId w:val="29"/>
        </w:numPr>
      </w:pPr>
      <w:proofErr w:type="spellStart"/>
      <w:r>
        <w:t>O</w:t>
      </w:r>
      <w:r w:rsidR="0005707D">
        <w:t>phtalmologie</w:t>
      </w:r>
      <w:proofErr w:type="spellEnd"/>
      <w:r w:rsidR="0005707D">
        <w:t xml:space="preserve">: Kontaktlinsen aus </w:t>
      </w:r>
      <w:proofErr w:type="spellStart"/>
      <w:r w:rsidR="0005707D">
        <w:t>pHEMA</w:t>
      </w:r>
      <w:proofErr w:type="spellEnd"/>
      <w:r w:rsidR="0005707D">
        <w:t>, Intraokularlinsen aus Silikon</w:t>
      </w:r>
      <w:r w:rsidR="00363811">
        <w:t>…</w:t>
      </w:r>
    </w:p>
    <w:p w14:paraId="1C5E61E4" w14:textId="521256BA" w:rsidR="00363811" w:rsidRDefault="00363811" w:rsidP="00EC3379">
      <w:pPr>
        <w:pStyle w:val="Listenabsatz"/>
        <w:numPr>
          <w:ilvl w:val="0"/>
          <w:numId w:val="29"/>
        </w:numPr>
      </w:pPr>
      <w:r>
        <w:t xml:space="preserve">Wundverbände: Bei Chronischen Wunden für feucht Wundbehandlung welche </w:t>
      </w:r>
      <w:r w:rsidR="004B1CB5">
        <w:t>Wundheilung optimiert. Gel bindet Wundexsudat und schützt vor Sekundärinfektionen.</w:t>
      </w:r>
    </w:p>
    <w:p w14:paraId="59AE94E7" w14:textId="65B3A624" w:rsidR="00F170A9" w:rsidRDefault="00F170A9" w:rsidP="00EC3379">
      <w:pPr>
        <w:pStyle w:val="Listenabsatz"/>
        <w:numPr>
          <w:ilvl w:val="0"/>
          <w:numId w:val="29"/>
        </w:numPr>
      </w:pPr>
      <w:r>
        <w:lastRenderedPageBreak/>
        <w:t xml:space="preserve">Tamponaden: </w:t>
      </w:r>
      <w:r w:rsidR="00A20A1F">
        <w:t xml:space="preserve">Reinigung der Wunde mit saugstarkem Material. </w:t>
      </w:r>
      <w:r w:rsidR="00CC5A88">
        <w:t>Calciumal</w:t>
      </w:r>
      <w:r w:rsidR="00CE30CF">
        <w:t xml:space="preserve">ginat-Tamponaden </w:t>
      </w:r>
      <w:r w:rsidR="00A30462">
        <w:t>(</w:t>
      </w:r>
      <w:r w:rsidR="00CE30CF">
        <w:t>aus dem Polysaccharid Algen</w:t>
      </w:r>
      <w:r w:rsidR="00A30462">
        <w:t>)</w:t>
      </w:r>
      <w:r w:rsidR="00CE30CF">
        <w:t xml:space="preserve"> bilden unter Austausch </w:t>
      </w:r>
      <w:r w:rsidR="00A30462">
        <w:t xml:space="preserve">von Ca mit </w:t>
      </w:r>
      <w:r w:rsidR="00CE30CF">
        <w:t>Na-Ionen</w:t>
      </w:r>
      <w:r w:rsidR="00A30462">
        <w:t xml:space="preserve"> </w:t>
      </w:r>
      <w:r w:rsidR="00120A9D">
        <w:t>ein Gel mit hohem Aufnahmevermögen. Dadurch Keimreduzierung und Vermeidung von Rekontaminationen</w:t>
      </w:r>
    </w:p>
    <w:p w14:paraId="12B3BBB6" w14:textId="72003DAB" w:rsidR="003063B1" w:rsidRDefault="00093A10" w:rsidP="003D0E13">
      <w:pPr>
        <w:pStyle w:val="Listenabsatz"/>
        <w:numPr>
          <w:ilvl w:val="0"/>
          <w:numId w:val="29"/>
        </w:numPr>
      </w:pPr>
      <w:r>
        <w:t xml:space="preserve">Implantate: Gefäßprothesen werden mit </w:t>
      </w:r>
      <w:r w:rsidR="003D0E13">
        <w:t>Gelatine</w:t>
      </w:r>
      <w:r>
        <w:t xml:space="preserve"> </w:t>
      </w:r>
      <w:r w:rsidR="003D0E13">
        <w:t>beschichtet</w:t>
      </w:r>
      <w:r>
        <w:t xml:space="preserve"> oder Bandscheiben mit </w:t>
      </w:r>
      <w:r w:rsidR="003D0E13">
        <w:t>Kollagen aufgefüllt und vernäht</w:t>
      </w:r>
    </w:p>
    <w:p w14:paraId="671FDB34" w14:textId="0A595C9F" w:rsidR="003D0E13" w:rsidRDefault="003D0E13" w:rsidP="003D0E13">
      <w:pPr>
        <w:pStyle w:val="Listenabsatz"/>
        <w:numPr>
          <w:ilvl w:val="0"/>
          <w:numId w:val="29"/>
        </w:numPr>
      </w:pPr>
      <w:r>
        <w:t>Drug Delivery: Ab</w:t>
      </w:r>
      <w:r w:rsidR="004C7D96">
        <w:t xml:space="preserve">gabe von Wirkstoff aus einem Material oder Gerät in vorbestimmter Weise. Z.B </w:t>
      </w:r>
      <w:r w:rsidR="00F22120">
        <w:t>Genmanipulierte Zellen als Pharmafabrik mit Mantel aus Gelen zur Immunisolation.</w:t>
      </w:r>
    </w:p>
    <w:p w14:paraId="2040BF6C" w14:textId="2D5BB586" w:rsidR="00F22120" w:rsidRDefault="0076225C" w:rsidP="003D0E13">
      <w:pPr>
        <w:pStyle w:val="Listenabsatz"/>
        <w:numPr>
          <w:ilvl w:val="0"/>
          <w:numId w:val="29"/>
        </w:numPr>
      </w:pPr>
      <w:r>
        <w:t>Immunisolation:</w:t>
      </w:r>
    </w:p>
    <w:p w14:paraId="341369C0" w14:textId="0FAB10E8" w:rsidR="00D87EB9" w:rsidRDefault="0076225C" w:rsidP="003D0E13">
      <w:pPr>
        <w:pStyle w:val="Listenabsatz"/>
        <w:numPr>
          <w:ilvl w:val="0"/>
          <w:numId w:val="29"/>
        </w:numPr>
      </w:pPr>
      <w:r>
        <w:t>Smarte Gele: Reagieren aus Umweltbedingungen wie Temperatur, pH-Wert</w:t>
      </w:r>
      <w:r w:rsidR="00571965">
        <w:t>, Molekülkonzentrationen etc. Werden oft bei Drug Delivery Systemen verwendet.</w:t>
      </w:r>
    </w:p>
    <w:p w14:paraId="30B44BBB" w14:textId="77777777" w:rsidR="00D87EB9" w:rsidRDefault="00D87EB9">
      <w:r>
        <w:br w:type="page"/>
      </w:r>
    </w:p>
    <w:p w14:paraId="07978541" w14:textId="14C93351" w:rsidR="00080D87" w:rsidRDefault="00080D87" w:rsidP="00D87EB9">
      <w:r>
        <w:lastRenderedPageBreak/>
        <w:t>Anwendungsbeispiele:</w:t>
      </w:r>
    </w:p>
    <w:p w14:paraId="42ECD78D" w14:textId="7083B54A" w:rsidR="00176336" w:rsidRPr="00176336" w:rsidRDefault="00176336" w:rsidP="00176336">
      <w:pPr>
        <w:pStyle w:val="berschrift2"/>
      </w:pPr>
      <w:r>
        <w:t>Gefäßprothesen:</w:t>
      </w:r>
    </w:p>
    <w:p w14:paraId="0C66258F" w14:textId="1CD36DFC" w:rsidR="006C1D66" w:rsidRDefault="000F4BA6" w:rsidP="00D87EB9">
      <w:r>
        <w:t xml:space="preserve">Gefäßprothesen: = </w:t>
      </w:r>
      <w:r w:rsidR="00A01147">
        <w:t>Röhrenförmiges</w:t>
      </w:r>
      <w:r>
        <w:t xml:space="preserve"> vaskuläres Implantat für die Überbrückung eines Gefäßabschnitt</w:t>
      </w:r>
    </w:p>
    <w:p w14:paraId="79BA0799" w14:textId="77777777" w:rsidR="00176336" w:rsidRPr="00D62D8E" w:rsidRDefault="00176336" w:rsidP="00176336">
      <w:pPr>
        <w:rPr>
          <w:b/>
          <w:bCs/>
          <w:u w:val="single"/>
        </w:rPr>
      </w:pPr>
      <w:r w:rsidRPr="00D62D8E">
        <w:rPr>
          <w:b/>
          <w:bCs/>
          <w:u w:val="single"/>
        </w:rPr>
        <w:t>Anforderungen:</w:t>
      </w:r>
    </w:p>
    <w:p w14:paraId="70C281A0" w14:textId="77777777" w:rsidR="00176336" w:rsidRDefault="00176336" w:rsidP="00176336">
      <w:r>
        <w:t xml:space="preserve">Ausreichende Stabilität unter Dauerwechselbelastung, passende </w:t>
      </w:r>
      <w:proofErr w:type="spellStart"/>
      <w:r>
        <w:t>Gewebscompliance</w:t>
      </w:r>
      <w:proofErr w:type="spellEnd"/>
      <w:r>
        <w:t xml:space="preserve"> (schwer), Porosität (</w:t>
      </w:r>
      <w:proofErr w:type="spellStart"/>
      <w:r>
        <w:t>hochporöß</w:t>
      </w:r>
      <w:proofErr w:type="spellEnd"/>
      <w:r>
        <w:t xml:space="preserve"> bei großem </w:t>
      </w:r>
      <w:proofErr w:type="spellStart"/>
      <w:r>
        <w:t>lumen</w:t>
      </w:r>
      <w:proofErr w:type="spellEnd"/>
      <w:r>
        <w:t xml:space="preserve">, mikroporös bei kleinem Lumen), </w:t>
      </w:r>
      <w:proofErr w:type="spellStart"/>
      <w:r>
        <w:t>Oberflächenrauhigkeit</w:t>
      </w:r>
      <w:proofErr w:type="spellEnd"/>
      <w:r>
        <w:t xml:space="preserve"> (</w:t>
      </w:r>
      <w:proofErr w:type="spellStart"/>
      <w:r>
        <w:t>Neointimabildung</w:t>
      </w:r>
      <w:proofErr w:type="spellEnd"/>
      <w:r>
        <w:t xml:space="preserve"> innen, Einwachsen von BG innen)</w:t>
      </w:r>
    </w:p>
    <w:p w14:paraId="70F3B981" w14:textId="77777777" w:rsidR="00176336" w:rsidRDefault="00176336" w:rsidP="00176336">
      <w:r>
        <w:t>Anwendung:</w:t>
      </w:r>
    </w:p>
    <w:p w14:paraId="512076BC" w14:textId="77777777" w:rsidR="00176336" w:rsidRDefault="00176336" w:rsidP="00176336">
      <w:r>
        <w:t>Abdominales-</w:t>
      </w:r>
      <w:proofErr w:type="spellStart"/>
      <w:r>
        <w:t>Aortenaneurisma</w:t>
      </w:r>
      <w:proofErr w:type="spellEnd"/>
      <w:r>
        <w:t xml:space="preserve">: Aufweitung der Bauchaorta (&lt; 3cm) meist durch </w:t>
      </w:r>
      <w:proofErr w:type="spellStart"/>
      <w:r>
        <w:t>Ateriosklerose</w:t>
      </w:r>
      <w:proofErr w:type="spellEnd"/>
      <w:r>
        <w:t xml:space="preserve">, Bluthochdruck, Rauchen… mit Thrombose, Embolie oder Rissgefahr. Therapie durch Bifurkationsprothese (Rohr oder Y-Prothese oder </w:t>
      </w:r>
      <w:proofErr w:type="spellStart"/>
      <w:r>
        <w:t>Stentgraft</w:t>
      </w:r>
      <w:proofErr w:type="spellEnd"/>
      <w:r>
        <w:t xml:space="preserve">) </w:t>
      </w:r>
    </w:p>
    <w:p w14:paraId="6577E149" w14:textId="77777777" w:rsidR="00176336" w:rsidRDefault="00176336" w:rsidP="00176336">
      <w:r>
        <w:t xml:space="preserve">Herstellung: </w:t>
      </w:r>
    </w:p>
    <w:p w14:paraId="430AA94D" w14:textId="2B411EEF" w:rsidR="00176336" w:rsidRDefault="00176336" w:rsidP="00176336">
      <w:r>
        <w:t xml:space="preserve">Gewirkte Textilprothesen (ähnlich Stricken oder Weben) mit gewisser Elastizität, hoher </w:t>
      </w:r>
      <w:proofErr w:type="spellStart"/>
      <w:r>
        <w:t>Dime</w:t>
      </w:r>
      <w:r w:rsidR="00EF12AB">
        <w:t>n</w:t>
      </w:r>
      <w:r>
        <w:t>sionsstablilität</w:t>
      </w:r>
      <w:proofErr w:type="spellEnd"/>
      <w:r>
        <w:t>, Nahtausreißstabilität. Mit PET. Durch Kochprozess wird geschrumpft und Porosität verringert</w:t>
      </w:r>
    </w:p>
    <w:p w14:paraId="0B0DCB83" w14:textId="77777777" w:rsidR="00176336" w:rsidRDefault="00176336" w:rsidP="00176336">
      <w:r>
        <w:t xml:space="preserve">Gewebte Gefäßprothesen: Geringere Nahtausreisfestigkeit. Speziell im Hochdruckbereich des Aortenbogens (geringe </w:t>
      </w:r>
      <w:proofErr w:type="spellStart"/>
      <w:r>
        <w:t>Dilatatonsneigung</w:t>
      </w:r>
      <w:proofErr w:type="spellEnd"/>
      <w:r>
        <w:t>)</w:t>
      </w:r>
    </w:p>
    <w:p w14:paraId="2B452095" w14:textId="77777777" w:rsidR="00176336" w:rsidRDefault="00176336" w:rsidP="00176336">
      <w:r>
        <w:t>Nachbearbeitung: Reinigen, Schrumpfen (Kochschrumpfen evtl. über Wellenstab (</w:t>
      </w:r>
      <w:proofErr w:type="spellStart"/>
      <w:r>
        <w:t>Plissierung</w:t>
      </w:r>
      <w:proofErr w:type="spellEnd"/>
      <w:r>
        <w:t>)) und Beschichten (</w:t>
      </w:r>
      <w:proofErr w:type="spellStart"/>
      <w:r>
        <w:t>Abdchten</w:t>
      </w:r>
      <w:proofErr w:type="spellEnd"/>
      <w:r>
        <w:t xml:space="preserve"> der porösen Struktur (</w:t>
      </w:r>
      <w:proofErr w:type="spellStart"/>
      <w:r>
        <w:t>Preclotten</w:t>
      </w:r>
      <w:proofErr w:type="spellEnd"/>
      <w:r>
        <w:t xml:space="preserve"> oder </w:t>
      </w:r>
      <w:proofErr w:type="spellStart"/>
      <w:r>
        <w:t>Gelantine</w:t>
      </w:r>
      <w:proofErr w:type="spellEnd"/>
      <w:r>
        <w:t>)</w:t>
      </w:r>
    </w:p>
    <w:p w14:paraId="1CF1F701" w14:textId="73065B62" w:rsidR="00176336" w:rsidRPr="00176336" w:rsidRDefault="00176336" w:rsidP="00176336">
      <w:pPr>
        <w:pStyle w:val="berschrift2"/>
      </w:pPr>
      <w:proofErr w:type="spellStart"/>
      <w:r>
        <w:t>Stentgraft</w:t>
      </w:r>
      <w:proofErr w:type="spellEnd"/>
      <w:r>
        <w:t>:</w:t>
      </w:r>
    </w:p>
    <w:p w14:paraId="4658F8B9" w14:textId="34439A9F" w:rsidR="000F4BA6" w:rsidRDefault="000F4BA6" w:rsidP="00D87EB9">
      <w:proofErr w:type="spellStart"/>
      <w:r>
        <w:t>Stentgraft</w:t>
      </w:r>
      <w:proofErr w:type="spellEnd"/>
      <w:r>
        <w:t>: = Implantierbares</w:t>
      </w:r>
      <w:r w:rsidR="00485A14">
        <w:t>, röhrenförmiges, dehnbares Gefüge zur Stützung eines Blutgefäßes (</w:t>
      </w:r>
      <w:r w:rsidR="002510AC">
        <w:t>Mischung</w:t>
      </w:r>
      <w:r w:rsidR="00485A14">
        <w:t xml:space="preserve"> Prothese/Stent, Minimalinvasiv implantierbar)</w:t>
      </w:r>
    </w:p>
    <w:p w14:paraId="490BC0E3" w14:textId="3C60319E" w:rsidR="00112082" w:rsidRPr="00112082" w:rsidRDefault="00112082" w:rsidP="00112082">
      <w:pPr>
        <w:pStyle w:val="berschrift2"/>
      </w:pPr>
      <w:r>
        <w:t>Weitere:</w:t>
      </w:r>
    </w:p>
    <w:p w14:paraId="65502E4D" w14:textId="6AE9DB49" w:rsidR="00485A14" w:rsidRDefault="00485A14" w:rsidP="00D87EB9">
      <w:r>
        <w:t>Gefäß-Patch</w:t>
      </w:r>
      <w:r w:rsidR="0091126F">
        <w:t>: = Rundes, polygonales oder streifenförmiges Implantat zum Flicken bzw. Rekon</w:t>
      </w:r>
      <w:r w:rsidR="00A01147">
        <w:t>s</w:t>
      </w:r>
      <w:r w:rsidR="0091126F">
        <w:t>truieren der Gefäße</w:t>
      </w:r>
    </w:p>
    <w:p w14:paraId="1CB701C3" w14:textId="281C4638" w:rsidR="004D7A3C" w:rsidRDefault="004D7A3C" w:rsidP="00D87EB9">
      <w:r>
        <w:t>Gefäßfilter:</w:t>
      </w:r>
      <w:r w:rsidR="002510AC">
        <w:t xml:space="preserve"> </w:t>
      </w:r>
      <w:r>
        <w:t xml:space="preserve">= Implantierbare dehnbare Filtervorrichtung, welche in die Hohlvene </w:t>
      </w:r>
      <w:r w:rsidR="002510AC">
        <w:t>Platziert</w:t>
      </w:r>
      <w:r>
        <w:t xml:space="preserve"> wird u</w:t>
      </w:r>
      <w:r w:rsidR="00A01147">
        <w:t>m große Tromben aufzufangen und Embolien zu verhindern.</w:t>
      </w:r>
    </w:p>
    <w:p w14:paraId="34075A07" w14:textId="0DF670A4" w:rsidR="00984F7C" w:rsidRDefault="00112082" w:rsidP="00112082">
      <w:pPr>
        <w:pStyle w:val="berschrift2"/>
      </w:pPr>
      <w:r>
        <w:t>Probleme:</w:t>
      </w:r>
    </w:p>
    <w:p w14:paraId="500CB072" w14:textId="77777777" w:rsidR="00382859" w:rsidRDefault="00112082" w:rsidP="00112082">
      <w:r>
        <w:t>Langzeitstabilität</w:t>
      </w:r>
    </w:p>
    <w:p w14:paraId="77CA6053" w14:textId="68C45C10" w:rsidR="00112082" w:rsidRDefault="00112082" w:rsidP="00112082">
      <w:r>
        <w:t xml:space="preserve">Bildung einer </w:t>
      </w:r>
      <w:proofErr w:type="spellStart"/>
      <w:r>
        <w:t>Neointima</w:t>
      </w:r>
      <w:proofErr w:type="spellEnd"/>
      <w:r>
        <w:t xml:space="preserve"> (Anlagerung von </w:t>
      </w:r>
      <w:r w:rsidR="00000819">
        <w:t>Komponenten aus Blutstrom) ohne Endothelzellen -&gt; Thrombosen</w:t>
      </w:r>
      <w:r w:rsidR="00382859">
        <w:t xml:space="preserve"> und Embolien</w:t>
      </w:r>
    </w:p>
    <w:p w14:paraId="70B516FF" w14:textId="18B1BAF9" w:rsidR="00382859" w:rsidRDefault="00382859" w:rsidP="00112082">
      <w:proofErr w:type="spellStart"/>
      <w:r>
        <w:t>Hämo</w:t>
      </w:r>
      <w:proofErr w:type="spellEnd"/>
      <w:r>
        <w:t xml:space="preserve">- und </w:t>
      </w:r>
      <w:proofErr w:type="spellStart"/>
      <w:r>
        <w:t>Histokompatibilität</w:t>
      </w:r>
      <w:proofErr w:type="spellEnd"/>
    </w:p>
    <w:p w14:paraId="6E26BB71" w14:textId="1241BF5D" w:rsidR="00012B0C" w:rsidRDefault="00012B0C" w:rsidP="00112082">
      <w:r>
        <w:t>Infektionen (bis 5%)</w:t>
      </w:r>
    </w:p>
    <w:p w14:paraId="499D9E3E" w14:textId="7C04ED5E" w:rsidR="00012B0C" w:rsidRDefault="00012B0C" w:rsidP="00112082">
      <w:r>
        <w:t>Dilatation der textilen Struktur</w:t>
      </w:r>
    </w:p>
    <w:p w14:paraId="3445EE6E" w14:textId="5F3788B6" w:rsidR="000E1D00" w:rsidRDefault="000E1D00" w:rsidP="000E1D00">
      <w:pPr>
        <w:pStyle w:val="berschrift2"/>
      </w:pPr>
      <w:r>
        <w:t>Stents für Hohlorgane:</w:t>
      </w:r>
    </w:p>
    <w:p w14:paraId="1D3A3BFE" w14:textId="5A73D696" w:rsidR="006869FE" w:rsidRDefault="00BA3D40" w:rsidP="000E1D00">
      <w:r>
        <w:t xml:space="preserve">Speiseröhre, Trachea, Darm, Urethra… bei </w:t>
      </w:r>
      <w:r w:rsidR="006869FE">
        <w:t>Verletzung bzw. Verengung.</w:t>
      </w:r>
    </w:p>
    <w:p w14:paraId="69EAB1F4" w14:textId="60C2633E" w:rsidR="006869FE" w:rsidRDefault="006869FE" w:rsidP="000E1D00">
      <w:r>
        <w:lastRenderedPageBreak/>
        <w:t>Werden mei</w:t>
      </w:r>
      <w:r w:rsidR="003224BB">
        <w:t>st durch Flechten hergestellt (langsamer Abzug = …</w:t>
      </w:r>
      <w:r w:rsidR="0098073D">
        <w:t>), aus PET, Trichterform für h</w:t>
      </w:r>
      <w:r w:rsidR="00AC2D85">
        <w:t>ö</w:t>
      </w:r>
      <w:r w:rsidR="0098073D">
        <w:t xml:space="preserve">heren Anpressdruck am </w:t>
      </w:r>
      <w:r w:rsidR="008A456A">
        <w:t>A</w:t>
      </w:r>
      <w:r w:rsidR="0098073D">
        <w:t>nfang der Prothese</w:t>
      </w:r>
    </w:p>
    <w:p w14:paraId="15C13E9D" w14:textId="7AA818D5" w:rsidR="00AC2D85" w:rsidRDefault="00AC2D85" w:rsidP="000E1D00">
      <w:r>
        <w:t>Beispiel: Resorbierbare Stents (</w:t>
      </w:r>
      <w:proofErr w:type="spellStart"/>
      <w:r>
        <w:t>z.B</w:t>
      </w:r>
      <w:proofErr w:type="spellEnd"/>
      <w:r>
        <w:t xml:space="preserve"> Magnesium)</w:t>
      </w:r>
    </w:p>
    <w:p w14:paraId="397CE2A8" w14:textId="20A85B01" w:rsidR="00A56E2E" w:rsidRDefault="00A56E2E" w:rsidP="00A56E2E">
      <w:pPr>
        <w:pStyle w:val="berschrift2"/>
      </w:pPr>
      <w:r>
        <w:t>Gewebeverstärkung:</w:t>
      </w:r>
    </w:p>
    <w:p w14:paraId="3CCE7AC2" w14:textId="7E28A88B" w:rsidR="00267F2C" w:rsidRDefault="00267F2C" w:rsidP="00A56E2E">
      <w:r>
        <w:t xml:space="preserve">Teilresorbierbare Netze (PP, PET) oder </w:t>
      </w:r>
    </w:p>
    <w:p w14:paraId="747D3690" w14:textId="36F0BBD6" w:rsidR="00E45558" w:rsidRDefault="00E45558" w:rsidP="00E45558">
      <w:pPr>
        <w:pStyle w:val="berschrift2"/>
      </w:pPr>
      <w:r>
        <w:t>Osteosynthese:</w:t>
      </w:r>
    </w:p>
    <w:p w14:paraId="26F682AF" w14:textId="1F679EE8" w:rsidR="00B3067F" w:rsidRDefault="004B4180" w:rsidP="00E45558">
      <w:r>
        <w:t>Verarbeitung von resorbierbarem Poly-L-</w:t>
      </w:r>
      <w:proofErr w:type="spellStart"/>
      <w:r>
        <w:t>Lactid</w:t>
      </w:r>
      <w:proofErr w:type="spellEnd"/>
      <w:r>
        <w:t xml:space="preserve"> </w:t>
      </w:r>
      <w:r w:rsidR="003A70AE">
        <w:t>im Spritzgussverfahren</w:t>
      </w:r>
      <w:r w:rsidR="00B3067F">
        <w:t xml:space="preserve"> zur </w:t>
      </w:r>
      <w:proofErr w:type="spellStart"/>
      <w:r w:rsidR="00B3067F">
        <w:t>behandlung</w:t>
      </w:r>
      <w:proofErr w:type="spellEnd"/>
      <w:r w:rsidR="00B3067F">
        <w:t xml:space="preserve"> von Brüchen und Knochendefekten in niederbeanspruchten Bereichen (Schädel).</w:t>
      </w:r>
      <w:r w:rsidR="00FA225F">
        <w:t xml:space="preserve"> Problem</w:t>
      </w:r>
      <w:r w:rsidR="00385534">
        <w:t xml:space="preserve"> ist geringe Festigkeit im Vergleich zu Metallen</w:t>
      </w:r>
    </w:p>
    <w:p w14:paraId="63BB9D2E" w14:textId="17FFB874" w:rsidR="00FB701A" w:rsidRDefault="00FB701A" w:rsidP="00FB701A">
      <w:pPr>
        <w:pStyle w:val="berschrift2"/>
      </w:pPr>
      <w:r>
        <w:t>Regenerationsmedizin:</w:t>
      </w:r>
    </w:p>
    <w:p w14:paraId="5AE5E8FF" w14:textId="7FED8632" w:rsidR="00FB701A" w:rsidRDefault="00FB701A" w:rsidP="00FB701A">
      <w:r w:rsidRPr="00E526C0">
        <w:rPr>
          <w:u w:val="single"/>
        </w:rPr>
        <w:t>Tissue Engineering:</w:t>
      </w:r>
      <w:r>
        <w:t xml:space="preserve"> </w:t>
      </w:r>
      <w:r w:rsidR="00B50847">
        <w:t>Regeneration von Gewebe mit Überbrückung der Organfunktion</w:t>
      </w:r>
      <w:r w:rsidR="00B51379">
        <w:t>. Einsatz von Körpereigenen differenzierten, adulten Stammzellen</w:t>
      </w:r>
      <w:r w:rsidR="00831756">
        <w:t xml:space="preserve">…oder </w:t>
      </w:r>
      <w:proofErr w:type="spellStart"/>
      <w:r w:rsidR="00831756">
        <w:t>Xenogene</w:t>
      </w:r>
      <w:proofErr w:type="spellEnd"/>
      <w:r w:rsidR="00831756">
        <w:t xml:space="preserve"> Zellen (Leber, Pankreas)</w:t>
      </w:r>
    </w:p>
    <w:p w14:paraId="105652B3" w14:textId="5A86D707" w:rsidR="00E526C0" w:rsidRDefault="00E526C0" w:rsidP="00FB701A">
      <w:r>
        <w:t xml:space="preserve">Heute eher Regenerationsunterstützung </w:t>
      </w:r>
      <w:r w:rsidR="0014506B">
        <w:t>im Körper.</w:t>
      </w:r>
    </w:p>
    <w:p w14:paraId="0A484FC1" w14:textId="0DD8EAEB" w:rsidR="007F4972" w:rsidRDefault="0014506B" w:rsidP="007F4972">
      <w:pPr>
        <w:pStyle w:val="berschrift3"/>
      </w:pPr>
      <w:r>
        <w:t>Hautersatz:</w:t>
      </w:r>
    </w:p>
    <w:p w14:paraId="328E3908" w14:textId="6B114D45" w:rsidR="0014506B" w:rsidRDefault="00215837" w:rsidP="00FB701A">
      <w:r>
        <w:t xml:space="preserve">Bei Verbrennungen oder chronischen Wunden. </w:t>
      </w:r>
      <w:r w:rsidR="00154FEC">
        <w:t>Hautersatz bis zur Regeneration der Haut</w:t>
      </w:r>
      <w:r w:rsidR="00D00C30">
        <w:t xml:space="preserve"> mit Stimulation der Regeneration, Wasserdampfdurchlässigkeit, Schmerzstillung, Infektionskontrolle</w:t>
      </w:r>
    </w:p>
    <w:p w14:paraId="11CE3DFD" w14:textId="2720DF09" w:rsidR="00D45259" w:rsidRDefault="00D45259" w:rsidP="007F4972">
      <w:pPr>
        <w:pStyle w:val="berschrift3"/>
      </w:pPr>
      <w:r>
        <w:t>Knorpelersatz:</w:t>
      </w:r>
    </w:p>
    <w:p w14:paraId="33193177" w14:textId="6DF9F2CD" w:rsidR="00C0701F" w:rsidRPr="00C0701F" w:rsidRDefault="00C0701F" w:rsidP="00C0701F">
      <w:r>
        <w:t xml:space="preserve">Entnahme von Körpereigenen Chondrozyten </w:t>
      </w:r>
      <w:r w:rsidR="005329FE">
        <w:t>und Vermehrung in vitro. Einbringen in Vliesmatrix</w:t>
      </w:r>
      <w:r w:rsidR="00310DD5">
        <w:t xml:space="preserve"> (hergestellt durch </w:t>
      </w:r>
      <w:r w:rsidR="00164EB1">
        <w:t>Melt-Blow-Technik)</w:t>
      </w:r>
      <w:r w:rsidR="005329FE">
        <w:t xml:space="preserve"> und </w:t>
      </w:r>
      <w:r w:rsidR="001E73C3">
        <w:t>Implantation</w:t>
      </w:r>
      <w:r w:rsidR="005329FE">
        <w:t>.</w:t>
      </w:r>
      <w:r w:rsidR="001E73C3">
        <w:t xml:space="preserve"> Die Matrix kann resorbierbar gestaltet werden</w:t>
      </w:r>
      <w:r w:rsidR="006A4101">
        <w:t xml:space="preserve"> (</w:t>
      </w:r>
      <w:r w:rsidR="00310DD5">
        <w:t>Kollagenschaum mir gerichteten Poren</w:t>
      </w:r>
      <w:r w:rsidR="006A4101">
        <w:t xml:space="preserve">). Dadurch wachsen Zellen gezielt ein, aber </w:t>
      </w:r>
      <w:r w:rsidR="00310DD5">
        <w:t>D</w:t>
      </w:r>
      <w:r w:rsidR="006A4101">
        <w:t xml:space="preserve">ifferenzierung unklar und wenig </w:t>
      </w:r>
      <w:r w:rsidR="00310DD5">
        <w:t>GAGs</w:t>
      </w:r>
    </w:p>
    <w:p w14:paraId="502EEACD" w14:textId="28E48C7F" w:rsidR="00D45259" w:rsidRDefault="00A77130" w:rsidP="007F4972">
      <w:pPr>
        <w:pStyle w:val="berschrift3"/>
      </w:pPr>
      <w:r>
        <w:t>Nervenregeneration:</w:t>
      </w:r>
    </w:p>
    <w:p w14:paraId="62EEBEE0" w14:textId="768F675F" w:rsidR="00164EB1" w:rsidRPr="00164EB1" w:rsidRDefault="00982E80" w:rsidP="00164EB1">
      <w:r>
        <w:t>Einsatz von Nervenleitschienen für zielgerichtetes Wachsen von Nervenzellen nach Schädigung.</w:t>
      </w:r>
      <w:r w:rsidR="00C87A6A">
        <w:t xml:space="preserve"> Einsatz von Blockpolymeren (</w:t>
      </w:r>
      <w:proofErr w:type="spellStart"/>
      <w:r w:rsidR="00C87A6A">
        <w:t>Poly</w:t>
      </w:r>
      <w:r w:rsidR="00894B13">
        <w:t>caprol</w:t>
      </w:r>
      <w:r w:rsidR="00C87A6A">
        <w:t>acton</w:t>
      </w:r>
      <w:proofErr w:type="spellEnd"/>
      <w:r w:rsidR="00894B13">
        <w:t xml:space="preserve"> und </w:t>
      </w:r>
      <w:proofErr w:type="spellStart"/>
      <w:r w:rsidR="00894B13">
        <w:t>Trimethyl</w:t>
      </w:r>
      <w:r w:rsidR="00FE1274">
        <w:t>encarbonat</w:t>
      </w:r>
      <w:proofErr w:type="spellEnd"/>
      <w:r w:rsidR="00FE1274">
        <w:t xml:space="preserve">). </w:t>
      </w:r>
      <w:r w:rsidR="00055E8C">
        <w:t>Schienen werden auf Zweikomponenten-Extrudern so hergestellt, dass ein Polymer resorbiert werden kann und ein Profiliertes System entsteht. Dadurch gerichtetes Einwachsen ermöglicht</w:t>
      </w:r>
      <w:r w:rsidR="00AE0DA9">
        <w:t>.</w:t>
      </w:r>
    </w:p>
    <w:p w14:paraId="175225E2" w14:textId="115E7298" w:rsidR="00A77130" w:rsidRDefault="00A77130" w:rsidP="007F4972">
      <w:pPr>
        <w:pStyle w:val="berschrift3"/>
      </w:pPr>
      <w:r>
        <w:t>Probleme der Regenerationsmedizin:</w:t>
      </w:r>
    </w:p>
    <w:p w14:paraId="6F5EF2A1" w14:textId="00B99DA6" w:rsidR="00A77130" w:rsidRDefault="00AE0DA9" w:rsidP="00FB701A">
      <w:r>
        <w:t>-</w:t>
      </w:r>
      <w:r w:rsidR="00530A91">
        <w:t>Aufwändige interdis</w:t>
      </w:r>
      <w:r w:rsidR="005F1031">
        <w:t>ziplinäre Entwicklung</w:t>
      </w:r>
    </w:p>
    <w:p w14:paraId="6BE1967C" w14:textId="587786A9" w:rsidR="005F1031" w:rsidRDefault="005F1031" w:rsidP="00FB701A">
      <w:r>
        <w:t xml:space="preserve">-Zellgewinnung, Vermehrung, </w:t>
      </w:r>
      <w:proofErr w:type="spellStart"/>
      <w:r>
        <w:t>Adhesion</w:t>
      </w:r>
      <w:proofErr w:type="spellEnd"/>
      <w:r>
        <w:t>, Vitalität…</w:t>
      </w:r>
    </w:p>
    <w:p w14:paraId="7C75F06F" w14:textId="593317EA" w:rsidR="005F1031" w:rsidRDefault="005F1031" w:rsidP="00FB701A">
      <w:r>
        <w:t>-</w:t>
      </w:r>
      <w:r w:rsidR="00B759F6">
        <w:t>Immunreaktionen</w:t>
      </w:r>
    </w:p>
    <w:p w14:paraId="18294660" w14:textId="2FDF5F31" w:rsidR="00B759F6" w:rsidRDefault="00B759F6" w:rsidP="00FB701A">
      <w:r>
        <w:t>-Infektionen</w:t>
      </w:r>
    </w:p>
    <w:p w14:paraId="2753B29E" w14:textId="7B0CD49D" w:rsidR="00B759F6" w:rsidRDefault="00B759F6" w:rsidP="00FB701A">
      <w:r>
        <w:t>-Lagerung bis Anwendung</w:t>
      </w:r>
    </w:p>
    <w:p w14:paraId="36457E93" w14:textId="50F3E795" w:rsidR="00B759F6" w:rsidRDefault="00B759F6" w:rsidP="00FB701A">
      <w:r>
        <w:t>-Matrixphysiologie</w:t>
      </w:r>
    </w:p>
    <w:p w14:paraId="424B53BA" w14:textId="77777777" w:rsidR="00831756" w:rsidRPr="00FB701A" w:rsidRDefault="00831756" w:rsidP="00FB701A"/>
    <w:p w14:paraId="360B418A" w14:textId="77777777" w:rsidR="003224BB" w:rsidRPr="000E1D00" w:rsidRDefault="003224BB" w:rsidP="000E1D00"/>
    <w:p w14:paraId="68286B73" w14:textId="77777777" w:rsidR="00984F7C" w:rsidRDefault="00984F7C" w:rsidP="003D1704">
      <w:pPr>
        <w:pStyle w:val="Listenabsatz"/>
        <w:ind w:left="526"/>
      </w:pPr>
    </w:p>
    <w:p w14:paraId="58412388" w14:textId="77777777" w:rsidR="00666603" w:rsidRPr="003D1704" w:rsidRDefault="00666603" w:rsidP="003D1704">
      <w:pPr>
        <w:pStyle w:val="Listenabsatz"/>
        <w:ind w:left="526"/>
      </w:pPr>
    </w:p>
    <w:p w14:paraId="5542B940" w14:textId="0E3844DB" w:rsidR="00971138" w:rsidRPr="00BE0390" w:rsidRDefault="00971138" w:rsidP="008D3506">
      <w:pPr>
        <w:tabs>
          <w:tab w:val="left" w:pos="4368"/>
        </w:tabs>
      </w:pPr>
    </w:p>
    <w:p w14:paraId="63EE79C4" w14:textId="77777777" w:rsidR="00E63177" w:rsidRPr="00E63177" w:rsidRDefault="00E63177" w:rsidP="00E63177"/>
    <w:p w14:paraId="1725AFEE" w14:textId="3A06711A" w:rsidR="00063776" w:rsidRPr="007539C6" w:rsidRDefault="00063776" w:rsidP="00B10448">
      <w:pPr>
        <w:tabs>
          <w:tab w:val="left" w:pos="4140"/>
        </w:tabs>
        <w:ind w:left="708"/>
      </w:pPr>
    </w:p>
    <w:p w14:paraId="4064E56D" w14:textId="77777777" w:rsidR="0095273D" w:rsidRPr="00142B3A" w:rsidRDefault="0095273D" w:rsidP="00DB0214">
      <w:pPr>
        <w:ind w:left="708"/>
      </w:pPr>
    </w:p>
    <w:p w14:paraId="63D2E8C8" w14:textId="77777777" w:rsidR="00BE1EA1" w:rsidRDefault="00BE1EA1" w:rsidP="00DB0214">
      <w:pPr>
        <w:ind w:left="708"/>
        <w:rPr>
          <w:color w:val="000000" w:themeColor="text1"/>
        </w:rPr>
      </w:pPr>
    </w:p>
    <w:p w14:paraId="524813E0" w14:textId="77777777" w:rsidR="0017146E" w:rsidRDefault="0017146E" w:rsidP="00DB0214">
      <w:pPr>
        <w:ind w:left="708"/>
        <w:rPr>
          <w:color w:val="000000" w:themeColor="text1"/>
        </w:rPr>
      </w:pPr>
    </w:p>
    <w:sectPr w:rsidR="001714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0A0E"/>
    <w:multiLevelType w:val="multilevel"/>
    <w:tmpl w:val="1A8A80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BE92006"/>
    <w:multiLevelType w:val="hybridMultilevel"/>
    <w:tmpl w:val="99E2E83C"/>
    <w:lvl w:ilvl="0" w:tplc="DF926A4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E591390"/>
    <w:multiLevelType w:val="hybridMultilevel"/>
    <w:tmpl w:val="4FAA9B64"/>
    <w:lvl w:ilvl="0" w:tplc="7BA291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275780"/>
    <w:multiLevelType w:val="multilevel"/>
    <w:tmpl w:val="31FAD22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620" w:hanging="54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4" w15:restartNumberingAfterBreak="0">
    <w:nsid w:val="1BEC56E2"/>
    <w:multiLevelType w:val="hybridMultilevel"/>
    <w:tmpl w:val="7FC8A6A8"/>
    <w:lvl w:ilvl="0" w:tplc="0522529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DEC1743"/>
    <w:multiLevelType w:val="hybridMultilevel"/>
    <w:tmpl w:val="32D68400"/>
    <w:lvl w:ilvl="0" w:tplc="379A93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92B06FB"/>
    <w:multiLevelType w:val="hybridMultilevel"/>
    <w:tmpl w:val="FD983D62"/>
    <w:lvl w:ilvl="0" w:tplc="99C6BCB4">
      <w:start w:val="2"/>
      <w:numFmt w:val="bullet"/>
      <w:lvlText w:val=""/>
      <w:lvlJc w:val="left"/>
      <w:pPr>
        <w:ind w:left="1104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7" w15:restartNumberingAfterBreak="0">
    <w:nsid w:val="3051619E"/>
    <w:multiLevelType w:val="hybridMultilevel"/>
    <w:tmpl w:val="EB7814C4"/>
    <w:lvl w:ilvl="0" w:tplc="9C946382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24" w:hanging="360"/>
      </w:pPr>
    </w:lvl>
    <w:lvl w:ilvl="2" w:tplc="0407001B" w:tentative="1">
      <w:start w:val="1"/>
      <w:numFmt w:val="lowerRoman"/>
      <w:lvlText w:val="%3."/>
      <w:lvlJc w:val="right"/>
      <w:pPr>
        <w:ind w:left="2544" w:hanging="180"/>
      </w:pPr>
    </w:lvl>
    <w:lvl w:ilvl="3" w:tplc="0407000F" w:tentative="1">
      <w:start w:val="1"/>
      <w:numFmt w:val="decimal"/>
      <w:lvlText w:val="%4."/>
      <w:lvlJc w:val="left"/>
      <w:pPr>
        <w:ind w:left="3264" w:hanging="360"/>
      </w:pPr>
    </w:lvl>
    <w:lvl w:ilvl="4" w:tplc="04070019" w:tentative="1">
      <w:start w:val="1"/>
      <w:numFmt w:val="lowerLetter"/>
      <w:lvlText w:val="%5."/>
      <w:lvlJc w:val="left"/>
      <w:pPr>
        <w:ind w:left="3984" w:hanging="360"/>
      </w:pPr>
    </w:lvl>
    <w:lvl w:ilvl="5" w:tplc="0407001B" w:tentative="1">
      <w:start w:val="1"/>
      <w:numFmt w:val="lowerRoman"/>
      <w:lvlText w:val="%6."/>
      <w:lvlJc w:val="right"/>
      <w:pPr>
        <w:ind w:left="4704" w:hanging="180"/>
      </w:pPr>
    </w:lvl>
    <w:lvl w:ilvl="6" w:tplc="0407000F" w:tentative="1">
      <w:start w:val="1"/>
      <w:numFmt w:val="decimal"/>
      <w:lvlText w:val="%7."/>
      <w:lvlJc w:val="left"/>
      <w:pPr>
        <w:ind w:left="5424" w:hanging="360"/>
      </w:pPr>
    </w:lvl>
    <w:lvl w:ilvl="7" w:tplc="04070019" w:tentative="1">
      <w:start w:val="1"/>
      <w:numFmt w:val="lowerLetter"/>
      <w:lvlText w:val="%8."/>
      <w:lvlJc w:val="left"/>
      <w:pPr>
        <w:ind w:left="6144" w:hanging="360"/>
      </w:pPr>
    </w:lvl>
    <w:lvl w:ilvl="8" w:tplc="0407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8" w15:restartNumberingAfterBreak="0">
    <w:nsid w:val="33B57196"/>
    <w:multiLevelType w:val="hybridMultilevel"/>
    <w:tmpl w:val="FCAE6606"/>
    <w:lvl w:ilvl="0" w:tplc="819227BE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24" w:hanging="360"/>
      </w:pPr>
    </w:lvl>
    <w:lvl w:ilvl="2" w:tplc="0407001B" w:tentative="1">
      <w:start w:val="1"/>
      <w:numFmt w:val="lowerRoman"/>
      <w:lvlText w:val="%3."/>
      <w:lvlJc w:val="right"/>
      <w:pPr>
        <w:ind w:left="2544" w:hanging="180"/>
      </w:pPr>
    </w:lvl>
    <w:lvl w:ilvl="3" w:tplc="0407000F" w:tentative="1">
      <w:start w:val="1"/>
      <w:numFmt w:val="decimal"/>
      <w:lvlText w:val="%4."/>
      <w:lvlJc w:val="left"/>
      <w:pPr>
        <w:ind w:left="3264" w:hanging="360"/>
      </w:pPr>
    </w:lvl>
    <w:lvl w:ilvl="4" w:tplc="04070019" w:tentative="1">
      <w:start w:val="1"/>
      <w:numFmt w:val="lowerLetter"/>
      <w:lvlText w:val="%5."/>
      <w:lvlJc w:val="left"/>
      <w:pPr>
        <w:ind w:left="3984" w:hanging="360"/>
      </w:pPr>
    </w:lvl>
    <w:lvl w:ilvl="5" w:tplc="0407001B" w:tentative="1">
      <w:start w:val="1"/>
      <w:numFmt w:val="lowerRoman"/>
      <w:lvlText w:val="%6."/>
      <w:lvlJc w:val="right"/>
      <w:pPr>
        <w:ind w:left="4704" w:hanging="180"/>
      </w:pPr>
    </w:lvl>
    <w:lvl w:ilvl="6" w:tplc="0407000F" w:tentative="1">
      <w:start w:val="1"/>
      <w:numFmt w:val="decimal"/>
      <w:lvlText w:val="%7."/>
      <w:lvlJc w:val="left"/>
      <w:pPr>
        <w:ind w:left="5424" w:hanging="360"/>
      </w:pPr>
    </w:lvl>
    <w:lvl w:ilvl="7" w:tplc="04070019" w:tentative="1">
      <w:start w:val="1"/>
      <w:numFmt w:val="lowerLetter"/>
      <w:lvlText w:val="%8."/>
      <w:lvlJc w:val="left"/>
      <w:pPr>
        <w:ind w:left="6144" w:hanging="360"/>
      </w:pPr>
    </w:lvl>
    <w:lvl w:ilvl="8" w:tplc="0407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 w15:restartNumberingAfterBreak="0">
    <w:nsid w:val="36192B16"/>
    <w:multiLevelType w:val="multilevel"/>
    <w:tmpl w:val="6F0482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52" w:hanging="1800"/>
      </w:pPr>
      <w:rPr>
        <w:rFonts w:hint="default"/>
      </w:rPr>
    </w:lvl>
  </w:abstractNum>
  <w:abstractNum w:abstractNumId="10" w15:restartNumberingAfterBreak="0">
    <w:nsid w:val="3C752338"/>
    <w:multiLevelType w:val="hybridMultilevel"/>
    <w:tmpl w:val="67C420B8"/>
    <w:lvl w:ilvl="0" w:tplc="091CCEEA">
      <w:start w:val="3"/>
      <w:numFmt w:val="bullet"/>
      <w:lvlText w:val="-"/>
      <w:lvlJc w:val="left"/>
      <w:pPr>
        <w:ind w:left="5316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11" w15:restartNumberingAfterBreak="0">
    <w:nsid w:val="416C0379"/>
    <w:multiLevelType w:val="hybridMultilevel"/>
    <w:tmpl w:val="F25E88A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415E67"/>
    <w:multiLevelType w:val="hybridMultilevel"/>
    <w:tmpl w:val="B1BC05F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07405"/>
    <w:multiLevelType w:val="multilevel"/>
    <w:tmpl w:val="1A8A80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26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B5C410C"/>
    <w:multiLevelType w:val="hybridMultilevel"/>
    <w:tmpl w:val="5624357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B465F"/>
    <w:multiLevelType w:val="hybridMultilevel"/>
    <w:tmpl w:val="2C56692A"/>
    <w:lvl w:ilvl="0" w:tplc="C3D0B084">
      <w:start w:val="1"/>
      <w:numFmt w:val="decimal"/>
      <w:lvlText w:val="%1."/>
      <w:lvlJc w:val="left"/>
      <w:pPr>
        <w:ind w:left="886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606" w:hanging="360"/>
      </w:pPr>
    </w:lvl>
    <w:lvl w:ilvl="2" w:tplc="0407001B" w:tentative="1">
      <w:start w:val="1"/>
      <w:numFmt w:val="lowerRoman"/>
      <w:lvlText w:val="%3."/>
      <w:lvlJc w:val="right"/>
      <w:pPr>
        <w:ind w:left="2326" w:hanging="180"/>
      </w:pPr>
    </w:lvl>
    <w:lvl w:ilvl="3" w:tplc="0407000F" w:tentative="1">
      <w:start w:val="1"/>
      <w:numFmt w:val="decimal"/>
      <w:lvlText w:val="%4."/>
      <w:lvlJc w:val="left"/>
      <w:pPr>
        <w:ind w:left="3046" w:hanging="360"/>
      </w:pPr>
    </w:lvl>
    <w:lvl w:ilvl="4" w:tplc="04070019" w:tentative="1">
      <w:start w:val="1"/>
      <w:numFmt w:val="lowerLetter"/>
      <w:lvlText w:val="%5."/>
      <w:lvlJc w:val="left"/>
      <w:pPr>
        <w:ind w:left="3766" w:hanging="360"/>
      </w:pPr>
    </w:lvl>
    <w:lvl w:ilvl="5" w:tplc="0407001B" w:tentative="1">
      <w:start w:val="1"/>
      <w:numFmt w:val="lowerRoman"/>
      <w:lvlText w:val="%6."/>
      <w:lvlJc w:val="right"/>
      <w:pPr>
        <w:ind w:left="4486" w:hanging="180"/>
      </w:pPr>
    </w:lvl>
    <w:lvl w:ilvl="6" w:tplc="0407000F" w:tentative="1">
      <w:start w:val="1"/>
      <w:numFmt w:val="decimal"/>
      <w:lvlText w:val="%7."/>
      <w:lvlJc w:val="left"/>
      <w:pPr>
        <w:ind w:left="5206" w:hanging="360"/>
      </w:pPr>
    </w:lvl>
    <w:lvl w:ilvl="7" w:tplc="04070019" w:tentative="1">
      <w:start w:val="1"/>
      <w:numFmt w:val="lowerLetter"/>
      <w:lvlText w:val="%8."/>
      <w:lvlJc w:val="left"/>
      <w:pPr>
        <w:ind w:left="5926" w:hanging="360"/>
      </w:pPr>
    </w:lvl>
    <w:lvl w:ilvl="8" w:tplc="0407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6" w15:restartNumberingAfterBreak="0">
    <w:nsid w:val="56442AFA"/>
    <w:multiLevelType w:val="hybridMultilevel"/>
    <w:tmpl w:val="5880904C"/>
    <w:lvl w:ilvl="0" w:tplc="7762684A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24" w:hanging="360"/>
      </w:pPr>
    </w:lvl>
    <w:lvl w:ilvl="2" w:tplc="0407001B" w:tentative="1">
      <w:start w:val="1"/>
      <w:numFmt w:val="lowerRoman"/>
      <w:lvlText w:val="%3."/>
      <w:lvlJc w:val="right"/>
      <w:pPr>
        <w:ind w:left="2544" w:hanging="180"/>
      </w:pPr>
    </w:lvl>
    <w:lvl w:ilvl="3" w:tplc="0407000F" w:tentative="1">
      <w:start w:val="1"/>
      <w:numFmt w:val="decimal"/>
      <w:lvlText w:val="%4."/>
      <w:lvlJc w:val="left"/>
      <w:pPr>
        <w:ind w:left="3264" w:hanging="360"/>
      </w:pPr>
    </w:lvl>
    <w:lvl w:ilvl="4" w:tplc="04070019" w:tentative="1">
      <w:start w:val="1"/>
      <w:numFmt w:val="lowerLetter"/>
      <w:lvlText w:val="%5."/>
      <w:lvlJc w:val="left"/>
      <w:pPr>
        <w:ind w:left="3984" w:hanging="360"/>
      </w:pPr>
    </w:lvl>
    <w:lvl w:ilvl="5" w:tplc="0407001B" w:tentative="1">
      <w:start w:val="1"/>
      <w:numFmt w:val="lowerRoman"/>
      <w:lvlText w:val="%6."/>
      <w:lvlJc w:val="right"/>
      <w:pPr>
        <w:ind w:left="4704" w:hanging="180"/>
      </w:pPr>
    </w:lvl>
    <w:lvl w:ilvl="6" w:tplc="0407000F" w:tentative="1">
      <w:start w:val="1"/>
      <w:numFmt w:val="decimal"/>
      <w:lvlText w:val="%7."/>
      <w:lvlJc w:val="left"/>
      <w:pPr>
        <w:ind w:left="5424" w:hanging="360"/>
      </w:pPr>
    </w:lvl>
    <w:lvl w:ilvl="7" w:tplc="04070019" w:tentative="1">
      <w:start w:val="1"/>
      <w:numFmt w:val="lowerLetter"/>
      <w:lvlText w:val="%8."/>
      <w:lvlJc w:val="left"/>
      <w:pPr>
        <w:ind w:left="6144" w:hanging="360"/>
      </w:pPr>
    </w:lvl>
    <w:lvl w:ilvl="8" w:tplc="0407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7" w15:restartNumberingAfterBreak="0">
    <w:nsid w:val="581A1ACD"/>
    <w:multiLevelType w:val="multilevel"/>
    <w:tmpl w:val="BCD4853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8" w15:restartNumberingAfterBreak="0">
    <w:nsid w:val="584B0759"/>
    <w:multiLevelType w:val="hybridMultilevel"/>
    <w:tmpl w:val="24C4D4B2"/>
    <w:lvl w:ilvl="0" w:tplc="73A4C8A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A3F738A"/>
    <w:multiLevelType w:val="hybridMultilevel"/>
    <w:tmpl w:val="9DE8712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90D6E"/>
    <w:multiLevelType w:val="multilevel"/>
    <w:tmpl w:val="DE6E9B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B6E4951"/>
    <w:multiLevelType w:val="hybridMultilevel"/>
    <w:tmpl w:val="33C46698"/>
    <w:lvl w:ilvl="0" w:tplc="5844B0EE">
      <w:start w:val="3"/>
      <w:numFmt w:val="bullet"/>
      <w:lvlText w:val="-"/>
      <w:lvlJc w:val="left"/>
      <w:pPr>
        <w:ind w:left="2484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 w15:restartNumberingAfterBreak="0">
    <w:nsid w:val="5EB05C01"/>
    <w:multiLevelType w:val="hybridMultilevel"/>
    <w:tmpl w:val="07CC768A"/>
    <w:lvl w:ilvl="0" w:tplc="7A14AF0C">
      <w:start w:val="2"/>
      <w:numFmt w:val="bullet"/>
      <w:lvlText w:val=""/>
      <w:lvlJc w:val="left"/>
      <w:pPr>
        <w:ind w:left="1104" w:hanging="360"/>
      </w:pPr>
      <w:rPr>
        <w:rFonts w:ascii="Wingdings" w:eastAsiaTheme="minorEastAsia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3" w15:restartNumberingAfterBreak="0">
    <w:nsid w:val="6EED4137"/>
    <w:multiLevelType w:val="multilevel"/>
    <w:tmpl w:val="1A8A80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00E1B1E"/>
    <w:multiLevelType w:val="hybridMultilevel"/>
    <w:tmpl w:val="139243B0"/>
    <w:lvl w:ilvl="0" w:tplc="6596B952">
      <w:numFmt w:val="bullet"/>
      <w:lvlText w:val="-"/>
      <w:lvlJc w:val="left"/>
      <w:pPr>
        <w:ind w:left="886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25" w15:restartNumberingAfterBreak="0">
    <w:nsid w:val="74ED7149"/>
    <w:multiLevelType w:val="multilevel"/>
    <w:tmpl w:val="9F7E4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76AA1D74"/>
    <w:multiLevelType w:val="hybridMultilevel"/>
    <w:tmpl w:val="131C6340"/>
    <w:lvl w:ilvl="0" w:tplc="24B227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74D184F"/>
    <w:multiLevelType w:val="hybridMultilevel"/>
    <w:tmpl w:val="F27864FA"/>
    <w:lvl w:ilvl="0" w:tplc="4DF2D0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7C33697"/>
    <w:multiLevelType w:val="hybridMultilevel"/>
    <w:tmpl w:val="3BE2B930"/>
    <w:lvl w:ilvl="0" w:tplc="5FBE8B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66004353">
    <w:abstractNumId w:val="17"/>
  </w:num>
  <w:num w:numId="2" w16cid:durableId="1419911762">
    <w:abstractNumId w:val="13"/>
  </w:num>
  <w:num w:numId="3" w16cid:durableId="1628897805">
    <w:abstractNumId w:val="20"/>
  </w:num>
  <w:num w:numId="4" w16cid:durableId="1872646078">
    <w:abstractNumId w:val="9"/>
  </w:num>
  <w:num w:numId="5" w16cid:durableId="884752810">
    <w:abstractNumId w:val="6"/>
  </w:num>
  <w:num w:numId="6" w16cid:durableId="264120230">
    <w:abstractNumId w:val="22"/>
  </w:num>
  <w:num w:numId="7" w16cid:durableId="1370376651">
    <w:abstractNumId w:val="8"/>
  </w:num>
  <w:num w:numId="8" w16cid:durableId="411243005">
    <w:abstractNumId w:val="19"/>
  </w:num>
  <w:num w:numId="9" w16cid:durableId="1362048710">
    <w:abstractNumId w:val="0"/>
  </w:num>
  <w:num w:numId="10" w16cid:durableId="426002963">
    <w:abstractNumId w:val="25"/>
  </w:num>
  <w:num w:numId="11" w16cid:durableId="1988853093">
    <w:abstractNumId w:val="23"/>
  </w:num>
  <w:num w:numId="12" w16cid:durableId="2023898988">
    <w:abstractNumId w:val="12"/>
  </w:num>
  <w:num w:numId="13" w16cid:durableId="1713723037">
    <w:abstractNumId w:val="11"/>
  </w:num>
  <w:num w:numId="14" w16cid:durableId="573440625">
    <w:abstractNumId w:val="14"/>
  </w:num>
  <w:num w:numId="15" w16cid:durableId="1205289952">
    <w:abstractNumId w:val="21"/>
  </w:num>
  <w:num w:numId="16" w16cid:durableId="1834225494">
    <w:abstractNumId w:val="10"/>
  </w:num>
  <w:num w:numId="17" w16cid:durableId="484125238">
    <w:abstractNumId w:val="5"/>
  </w:num>
  <w:num w:numId="18" w16cid:durableId="1715814113">
    <w:abstractNumId w:val="4"/>
  </w:num>
  <w:num w:numId="19" w16cid:durableId="1895578775">
    <w:abstractNumId w:val="27"/>
  </w:num>
  <w:num w:numId="20" w16cid:durableId="759720369">
    <w:abstractNumId w:val="3"/>
  </w:num>
  <w:num w:numId="21" w16cid:durableId="956180056">
    <w:abstractNumId w:val="28"/>
  </w:num>
  <w:num w:numId="22" w16cid:durableId="1589117225">
    <w:abstractNumId w:val="18"/>
  </w:num>
  <w:num w:numId="23" w16cid:durableId="1444574555">
    <w:abstractNumId w:val="1"/>
  </w:num>
  <w:num w:numId="24" w16cid:durableId="1917588709">
    <w:abstractNumId w:val="7"/>
  </w:num>
  <w:num w:numId="25" w16cid:durableId="212157715">
    <w:abstractNumId w:val="16"/>
  </w:num>
  <w:num w:numId="26" w16cid:durableId="1560632253">
    <w:abstractNumId w:val="24"/>
  </w:num>
  <w:num w:numId="27" w16cid:durableId="1067454692">
    <w:abstractNumId w:val="2"/>
  </w:num>
  <w:num w:numId="28" w16cid:durableId="491606867">
    <w:abstractNumId w:val="15"/>
  </w:num>
  <w:num w:numId="29" w16cid:durableId="170690209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80"/>
    <w:rsid w:val="00000819"/>
    <w:rsid w:val="000022E8"/>
    <w:rsid w:val="000029D7"/>
    <w:rsid w:val="00003115"/>
    <w:rsid w:val="00004091"/>
    <w:rsid w:val="00006224"/>
    <w:rsid w:val="000069E1"/>
    <w:rsid w:val="000076FA"/>
    <w:rsid w:val="00010413"/>
    <w:rsid w:val="0001187D"/>
    <w:rsid w:val="000125E5"/>
    <w:rsid w:val="00012B0C"/>
    <w:rsid w:val="00013018"/>
    <w:rsid w:val="000151AA"/>
    <w:rsid w:val="0001749B"/>
    <w:rsid w:val="000243D3"/>
    <w:rsid w:val="0002548A"/>
    <w:rsid w:val="00030D84"/>
    <w:rsid w:val="0003381C"/>
    <w:rsid w:val="00035AF3"/>
    <w:rsid w:val="00036CD4"/>
    <w:rsid w:val="00040362"/>
    <w:rsid w:val="00040C07"/>
    <w:rsid w:val="00041BE0"/>
    <w:rsid w:val="000423BB"/>
    <w:rsid w:val="0004310F"/>
    <w:rsid w:val="000444D3"/>
    <w:rsid w:val="0004565F"/>
    <w:rsid w:val="00046EA0"/>
    <w:rsid w:val="0004709F"/>
    <w:rsid w:val="00051E45"/>
    <w:rsid w:val="00051F41"/>
    <w:rsid w:val="00053E8D"/>
    <w:rsid w:val="00054CB7"/>
    <w:rsid w:val="00055AEF"/>
    <w:rsid w:val="00055E8C"/>
    <w:rsid w:val="00056F4E"/>
    <w:rsid w:val="0005707D"/>
    <w:rsid w:val="0006089E"/>
    <w:rsid w:val="0006093E"/>
    <w:rsid w:val="000620D1"/>
    <w:rsid w:val="00062455"/>
    <w:rsid w:val="00063776"/>
    <w:rsid w:val="00064ABC"/>
    <w:rsid w:val="000664F0"/>
    <w:rsid w:val="000703BB"/>
    <w:rsid w:val="00071F89"/>
    <w:rsid w:val="000726BC"/>
    <w:rsid w:val="00073672"/>
    <w:rsid w:val="00074CA9"/>
    <w:rsid w:val="00080D87"/>
    <w:rsid w:val="00083656"/>
    <w:rsid w:val="00083A27"/>
    <w:rsid w:val="00085DE4"/>
    <w:rsid w:val="000877E3"/>
    <w:rsid w:val="00093A10"/>
    <w:rsid w:val="00094A0D"/>
    <w:rsid w:val="00094ADB"/>
    <w:rsid w:val="00096824"/>
    <w:rsid w:val="000A0280"/>
    <w:rsid w:val="000A5AA1"/>
    <w:rsid w:val="000A5B54"/>
    <w:rsid w:val="000A7405"/>
    <w:rsid w:val="000A743E"/>
    <w:rsid w:val="000B2657"/>
    <w:rsid w:val="000B3159"/>
    <w:rsid w:val="000B4F88"/>
    <w:rsid w:val="000C03B9"/>
    <w:rsid w:val="000C1831"/>
    <w:rsid w:val="000C28D8"/>
    <w:rsid w:val="000C2EFF"/>
    <w:rsid w:val="000D14FC"/>
    <w:rsid w:val="000D1F16"/>
    <w:rsid w:val="000D5723"/>
    <w:rsid w:val="000D5F76"/>
    <w:rsid w:val="000E02F4"/>
    <w:rsid w:val="000E0DB1"/>
    <w:rsid w:val="000E1D00"/>
    <w:rsid w:val="000E27C9"/>
    <w:rsid w:val="000E30AA"/>
    <w:rsid w:val="000F1E67"/>
    <w:rsid w:val="000F4318"/>
    <w:rsid w:val="000F4BA6"/>
    <w:rsid w:val="0010024C"/>
    <w:rsid w:val="001019E2"/>
    <w:rsid w:val="00102358"/>
    <w:rsid w:val="00102A1A"/>
    <w:rsid w:val="0010303E"/>
    <w:rsid w:val="001032E6"/>
    <w:rsid w:val="00110A1E"/>
    <w:rsid w:val="0011104E"/>
    <w:rsid w:val="00111633"/>
    <w:rsid w:val="00112082"/>
    <w:rsid w:val="00112868"/>
    <w:rsid w:val="00112E65"/>
    <w:rsid w:val="0011354B"/>
    <w:rsid w:val="00114FEA"/>
    <w:rsid w:val="00115CC8"/>
    <w:rsid w:val="001167BF"/>
    <w:rsid w:val="00120A9D"/>
    <w:rsid w:val="001220C6"/>
    <w:rsid w:val="0012460B"/>
    <w:rsid w:val="00126B24"/>
    <w:rsid w:val="001334A5"/>
    <w:rsid w:val="00134263"/>
    <w:rsid w:val="00134EC4"/>
    <w:rsid w:val="00135C77"/>
    <w:rsid w:val="00135F3D"/>
    <w:rsid w:val="0014245F"/>
    <w:rsid w:val="00142B3A"/>
    <w:rsid w:val="00142E4D"/>
    <w:rsid w:val="0014506B"/>
    <w:rsid w:val="00146489"/>
    <w:rsid w:val="00146BAF"/>
    <w:rsid w:val="00151463"/>
    <w:rsid w:val="00151DF3"/>
    <w:rsid w:val="00154FEC"/>
    <w:rsid w:val="00155702"/>
    <w:rsid w:val="00160547"/>
    <w:rsid w:val="00162DF8"/>
    <w:rsid w:val="00164EB1"/>
    <w:rsid w:val="00165FC4"/>
    <w:rsid w:val="00166770"/>
    <w:rsid w:val="001709F8"/>
    <w:rsid w:val="00170A4D"/>
    <w:rsid w:val="0017146E"/>
    <w:rsid w:val="00171840"/>
    <w:rsid w:val="00173A05"/>
    <w:rsid w:val="00175A5F"/>
    <w:rsid w:val="00176336"/>
    <w:rsid w:val="0017653F"/>
    <w:rsid w:val="001834F7"/>
    <w:rsid w:val="001864AD"/>
    <w:rsid w:val="0018684A"/>
    <w:rsid w:val="001904E2"/>
    <w:rsid w:val="00191137"/>
    <w:rsid w:val="00192048"/>
    <w:rsid w:val="00192362"/>
    <w:rsid w:val="00197B3A"/>
    <w:rsid w:val="001A00E6"/>
    <w:rsid w:val="001A3839"/>
    <w:rsid w:val="001A45EF"/>
    <w:rsid w:val="001A5747"/>
    <w:rsid w:val="001B20E8"/>
    <w:rsid w:val="001B33DA"/>
    <w:rsid w:val="001B3617"/>
    <w:rsid w:val="001B3E74"/>
    <w:rsid w:val="001B4678"/>
    <w:rsid w:val="001C060B"/>
    <w:rsid w:val="001C09A8"/>
    <w:rsid w:val="001C114D"/>
    <w:rsid w:val="001C2436"/>
    <w:rsid w:val="001C5738"/>
    <w:rsid w:val="001C6C5E"/>
    <w:rsid w:val="001D00F2"/>
    <w:rsid w:val="001D3CBA"/>
    <w:rsid w:val="001D3DEF"/>
    <w:rsid w:val="001D4C21"/>
    <w:rsid w:val="001D4E47"/>
    <w:rsid w:val="001D51D5"/>
    <w:rsid w:val="001D6A26"/>
    <w:rsid w:val="001D6B3C"/>
    <w:rsid w:val="001D79E6"/>
    <w:rsid w:val="001E04C4"/>
    <w:rsid w:val="001E08DC"/>
    <w:rsid w:val="001E6384"/>
    <w:rsid w:val="001E638D"/>
    <w:rsid w:val="001E73C3"/>
    <w:rsid w:val="001F0A73"/>
    <w:rsid w:val="001F2904"/>
    <w:rsid w:val="001F3FB5"/>
    <w:rsid w:val="001F466B"/>
    <w:rsid w:val="001F5498"/>
    <w:rsid w:val="001F5670"/>
    <w:rsid w:val="001F6E10"/>
    <w:rsid w:val="001F716A"/>
    <w:rsid w:val="0020052D"/>
    <w:rsid w:val="00203FFB"/>
    <w:rsid w:val="00207726"/>
    <w:rsid w:val="002104D4"/>
    <w:rsid w:val="002126F8"/>
    <w:rsid w:val="00212F2E"/>
    <w:rsid w:val="00215837"/>
    <w:rsid w:val="002174F0"/>
    <w:rsid w:val="00220399"/>
    <w:rsid w:val="00221019"/>
    <w:rsid w:val="00225235"/>
    <w:rsid w:val="002270E2"/>
    <w:rsid w:val="002272A1"/>
    <w:rsid w:val="00230FFB"/>
    <w:rsid w:val="00231D55"/>
    <w:rsid w:val="00234EC7"/>
    <w:rsid w:val="00235D4E"/>
    <w:rsid w:val="00237160"/>
    <w:rsid w:val="00240A9A"/>
    <w:rsid w:val="002428D6"/>
    <w:rsid w:val="00242F6B"/>
    <w:rsid w:val="00242F71"/>
    <w:rsid w:val="00245698"/>
    <w:rsid w:val="00245958"/>
    <w:rsid w:val="00245D0F"/>
    <w:rsid w:val="00245EC5"/>
    <w:rsid w:val="00246843"/>
    <w:rsid w:val="002510AC"/>
    <w:rsid w:val="002516B8"/>
    <w:rsid w:val="0025237B"/>
    <w:rsid w:val="002528D8"/>
    <w:rsid w:val="00255650"/>
    <w:rsid w:val="00255D07"/>
    <w:rsid w:val="00257683"/>
    <w:rsid w:val="0026119C"/>
    <w:rsid w:val="00263977"/>
    <w:rsid w:val="00263A67"/>
    <w:rsid w:val="00264062"/>
    <w:rsid w:val="00264299"/>
    <w:rsid w:val="002650CB"/>
    <w:rsid w:val="00267F2C"/>
    <w:rsid w:val="00270411"/>
    <w:rsid w:val="00270585"/>
    <w:rsid w:val="00271754"/>
    <w:rsid w:val="002729A4"/>
    <w:rsid w:val="0027310F"/>
    <w:rsid w:val="00274F1F"/>
    <w:rsid w:val="002758C1"/>
    <w:rsid w:val="00275C84"/>
    <w:rsid w:val="00275D02"/>
    <w:rsid w:val="0027605B"/>
    <w:rsid w:val="00282434"/>
    <w:rsid w:val="00282BE1"/>
    <w:rsid w:val="0028566F"/>
    <w:rsid w:val="00286709"/>
    <w:rsid w:val="00287D81"/>
    <w:rsid w:val="002953B2"/>
    <w:rsid w:val="00295B5E"/>
    <w:rsid w:val="002A0ED8"/>
    <w:rsid w:val="002A0FC7"/>
    <w:rsid w:val="002A1736"/>
    <w:rsid w:val="002A1B19"/>
    <w:rsid w:val="002A4577"/>
    <w:rsid w:val="002A5BE4"/>
    <w:rsid w:val="002B46C7"/>
    <w:rsid w:val="002B4C25"/>
    <w:rsid w:val="002B61EB"/>
    <w:rsid w:val="002B63A5"/>
    <w:rsid w:val="002B6EA3"/>
    <w:rsid w:val="002B74D3"/>
    <w:rsid w:val="002C0AEA"/>
    <w:rsid w:val="002C3581"/>
    <w:rsid w:val="002C38A6"/>
    <w:rsid w:val="002C3A3E"/>
    <w:rsid w:val="002C5975"/>
    <w:rsid w:val="002C72E6"/>
    <w:rsid w:val="002D48E9"/>
    <w:rsid w:val="002D651E"/>
    <w:rsid w:val="002D6DA0"/>
    <w:rsid w:val="002E0040"/>
    <w:rsid w:val="002E16C4"/>
    <w:rsid w:val="002E1F10"/>
    <w:rsid w:val="002E1F2E"/>
    <w:rsid w:val="002E2570"/>
    <w:rsid w:val="002E38E8"/>
    <w:rsid w:val="002E652C"/>
    <w:rsid w:val="002F091A"/>
    <w:rsid w:val="002F0966"/>
    <w:rsid w:val="002F59F1"/>
    <w:rsid w:val="0030032F"/>
    <w:rsid w:val="00302C7A"/>
    <w:rsid w:val="00303155"/>
    <w:rsid w:val="00305F42"/>
    <w:rsid w:val="003063B1"/>
    <w:rsid w:val="00306F74"/>
    <w:rsid w:val="00306FA5"/>
    <w:rsid w:val="00310DD5"/>
    <w:rsid w:val="00312035"/>
    <w:rsid w:val="0031669E"/>
    <w:rsid w:val="003224BB"/>
    <w:rsid w:val="003268DA"/>
    <w:rsid w:val="00326FEB"/>
    <w:rsid w:val="00327B3B"/>
    <w:rsid w:val="00331605"/>
    <w:rsid w:val="00331651"/>
    <w:rsid w:val="003335FF"/>
    <w:rsid w:val="0033399F"/>
    <w:rsid w:val="0033548A"/>
    <w:rsid w:val="0034048F"/>
    <w:rsid w:val="0034075C"/>
    <w:rsid w:val="00341AD7"/>
    <w:rsid w:val="00342C60"/>
    <w:rsid w:val="0034575A"/>
    <w:rsid w:val="0034650E"/>
    <w:rsid w:val="00346845"/>
    <w:rsid w:val="00347764"/>
    <w:rsid w:val="0035171A"/>
    <w:rsid w:val="00353D5E"/>
    <w:rsid w:val="00353E35"/>
    <w:rsid w:val="003553F5"/>
    <w:rsid w:val="003579B0"/>
    <w:rsid w:val="00357F9C"/>
    <w:rsid w:val="00360D24"/>
    <w:rsid w:val="00363811"/>
    <w:rsid w:val="00373D9F"/>
    <w:rsid w:val="003759BC"/>
    <w:rsid w:val="0037687C"/>
    <w:rsid w:val="00377007"/>
    <w:rsid w:val="00381289"/>
    <w:rsid w:val="00382859"/>
    <w:rsid w:val="00382ACE"/>
    <w:rsid w:val="003831A4"/>
    <w:rsid w:val="00385534"/>
    <w:rsid w:val="00386C41"/>
    <w:rsid w:val="00390385"/>
    <w:rsid w:val="003903AE"/>
    <w:rsid w:val="003904A4"/>
    <w:rsid w:val="0039139F"/>
    <w:rsid w:val="003944AE"/>
    <w:rsid w:val="003969BB"/>
    <w:rsid w:val="003A1BAB"/>
    <w:rsid w:val="003A4450"/>
    <w:rsid w:val="003A70AE"/>
    <w:rsid w:val="003A7FB8"/>
    <w:rsid w:val="003C1654"/>
    <w:rsid w:val="003C4ADB"/>
    <w:rsid w:val="003C4DF9"/>
    <w:rsid w:val="003C5E38"/>
    <w:rsid w:val="003C62C5"/>
    <w:rsid w:val="003C68FA"/>
    <w:rsid w:val="003C6DB6"/>
    <w:rsid w:val="003C79D2"/>
    <w:rsid w:val="003D0E13"/>
    <w:rsid w:val="003D1704"/>
    <w:rsid w:val="003D2216"/>
    <w:rsid w:val="003D5694"/>
    <w:rsid w:val="003E1776"/>
    <w:rsid w:val="003E3575"/>
    <w:rsid w:val="003E3A78"/>
    <w:rsid w:val="003E591C"/>
    <w:rsid w:val="003E62C6"/>
    <w:rsid w:val="003E64B7"/>
    <w:rsid w:val="003E68CE"/>
    <w:rsid w:val="003E771F"/>
    <w:rsid w:val="003E7AFA"/>
    <w:rsid w:val="003F35BA"/>
    <w:rsid w:val="003F71A7"/>
    <w:rsid w:val="00401583"/>
    <w:rsid w:val="00401EEC"/>
    <w:rsid w:val="00405D2D"/>
    <w:rsid w:val="00411DD3"/>
    <w:rsid w:val="00413780"/>
    <w:rsid w:val="0041393A"/>
    <w:rsid w:val="00413EEC"/>
    <w:rsid w:val="0041473E"/>
    <w:rsid w:val="00416228"/>
    <w:rsid w:val="00417327"/>
    <w:rsid w:val="00417407"/>
    <w:rsid w:val="004200B8"/>
    <w:rsid w:val="00420315"/>
    <w:rsid w:val="004204CC"/>
    <w:rsid w:val="00422033"/>
    <w:rsid w:val="0042563F"/>
    <w:rsid w:val="00425EFF"/>
    <w:rsid w:val="0043127D"/>
    <w:rsid w:val="00432EAC"/>
    <w:rsid w:val="00434457"/>
    <w:rsid w:val="00437803"/>
    <w:rsid w:val="00440494"/>
    <w:rsid w:val="004406AD"/>
    <w:rsid w:val="00440EE8"/>
    <w:rsid w:val="00441D0D"/>
    <w:rsid w:val="00444C65"/>
    <w:rsid w:val="00450719"/>
    <w:rsid w:val="004517E5"/>
    <w:rsid w:val="0045251F"/>
    <w:rsid w:val="00453B1D"/>
    <w:rsid w:val="00454F29"/>
    <w:rsid w:val="0046193C"/>
    <w:rsid w:val="00461F5E"/>
    <w:rsid w:val="00465006"/>
    <w:rsid w:val="0046595D"/>
    <w:rsid w:val="00465AFB"/>
    <w:rsid w:val="00466B22"/>
    <w:rsid w:val="00467F81"/>
    <w:rsid w:val="0047158A"/>
    <w:rsid w:val="0047259C"/>
    <w:rsid w:val="004743DB"/>
    <w:rsid w:val="00474800"/>
    <w:rsid w:val="004757D9"/>
    <w:rsid w:val="0048052C"/>
    <w:rsid w:val="00483BB9"/>
    <w:rsid w:val="00484A9A"/>
    <w:rsid w:val="00485A14"/>
    <w:rsid w:val="00493061"/>
    <w:rsid w:val="00493424"/>
    <w:rsid w:val="00493A5F"/>
    <w:rsid w:val="0049468B"/>
    <w:rsid w:val="004A025A"/>
    <w:rsid w:val="004A1A59"/>
    <w:rsid w:val="004A3120"/>
    <w:rsid w:val="004A4257"/>
    <w:rsid w:val="004A6DC5"/>
    <w:rsid w:val="004A73E3"/>
    <w:rsid w:val="004B1283"/>
    <w:rsid w:val="004B1CB5"/>
    <w:rsid w:val="004B4180"/>
    <w:rsid w:val="004B4890"/>
    <w:rsid w:val="004B496D"/>
    <w:rsid w:val="004B4987"/>
    <w:rsid w:val="004B6A27"/>
    <w:rsid w:val="004C155E"/>
    <w:rsid w:val="004C296B"/>
    <w:rsid w:val="004C4D12"/>
    <w:rsid w:val="004C5366"/>
    <w:rsid w:val="004C5596"/>
    <w:rsid w:val="004C6CE2"/>
    <w:rsid w:val="004C7D96"/>
    <w:rsid w:val="004D0EF0"/>
    <w:rsid w:val="004D3A59"/>
    <w:rsid w:val="004D4D84"/>
    <w:rsid w:val="004D5C21"/>
    <w:rsid w:val="004D639D"/>
    <w:rsid w:val="004D6F06"/>
    <w:rsid w:val="004D7A3C"/>
    <w:rsid w:val="004D7C83"/>
    <w:rsid w:val="004E08D3"/>
    <w:rsid w:val="004E28D9"/>
    <w:rsid w:val="004E2F50"/>
    <w:rsid w:val="004E4749"/>
    <w:rsid w:val="004E4C65"/>
    <w:rsid w:val="004F6B9C"/>
    <w:rsid w:val="0050094D"/>
    <w:rsid w:val="00500E75"/>
    <w:rsid w:val="00503D18"/>
    <w:rsid w:val="00504A68"/>
    <w:rsid w:val="00504D25"/>
    <w:rsid w:val="00511131"/>
    <w:rsid w:val="005168D3"/>
    <w:rsid w:val="0051723E"/>
    <w:rsid w:val="00522E0E"/>
    <w:rsid w:val="00523B73"/>
    <w:rsid w:val="0052513B"/>
    <w:rsid w:val="00525535"/>
    <w:rsid w:val="00525623"/>
    <w:rsid w:val="005263A9"/>
    <w:rsid w:val="00526661"/>
    <w:rsid w:val="005278AE"/>
    <w:rsid w:val="00527C56"/>
    <w:rsid w:val="00530A91"/>
    <w:rsid w:val="00531286"/>
    <w:rsid w:val="005314F5"/>
    <w:rsid w:val="005329FE"/>
    <w:rsid w:val="00534C52"/>
    <w:rsid w:val="00534FD2"/>
    <w:rsid w:val="0053566F"/>
    <w:rsid w:val="00535DA0"/>
    <w:rsid w:val="00536CB1"/>
    <w:rsid w:val="00542AE9"/>
    <w:rsid w:val="00542C1B"/>
    <w:rsid w:val="00543324"/>
    <w:rsid w:val="00544137"/>
    <w:rsid w:val="00544937"/>
    <w:rsid w:val="00544B61"/>
    <w:rsid w:val="0054591D"/>
    <w:rsid w:val="005534A5"/>
    <w:rsid w:val="00554577"/>
    <w:rsid w:val="00556C42"/>
    <w:rsid w:val="00561CD8"/>
    <w:rsid w:val="00561ECC"/>
    <w:rsid w:val="005622E5"/>
    <w:rsid w:val="00562B2B"/>
    <w:rsid w:val="0056485F"/>
    <w:rsid w:val="005668F7"/>
    <w:rsid w:val="00566BFF"/>
    <w:rsid w:val="0056771B"/>
    <w:rsid w:val="00571965"/>
    <w:rsid w:val="00571EC0"/>
    <w:rsid w:val="005726BF"/>
    <w:rsid w:val="00572BD9"/>
    <w:rsid w:val="005735B5"/>
    <w:rsid w:val="00575106"/>
    <w:rsid w:val="00580C74"/>
    <w:rsid w:val="00583415"/>
    <w:rsid w:val="00583FA5"/>
    <w:rsid w:val="0058406E"/>
    <w:rsid w:val="0058560F"/>
    <w:rsid w:val="005877AC"/>
    <w:rsid w:val="00591DF1"/>
    <w:rsid w:val="00593188"/>
    <w:rsid w:val="00594EA7"/>
    <w:rsid w:val="00595576"/>
    <w:rsid w:val="00595949"/>
    <w:rsid w:val="00595C32"/>
    <w:rsid w:val="0059682C"/>
    <w:rsid w:val="005A019D"/>
    <w:rsid w:val="005A07BC"/>
    <w:rsid w:val="005A160E"/>
    <w:rsid w:val="005A4208"/>
    <w:rsid w:val="005A5B05"/>
    <w:rsid w:val="005A6986"/>
    <w:rsid w:val="005A6FFC"/>
    <w:rsid w:val="005B320A"/>
    <w:rsid w:val="005B34AC"/>
    <w:rsid w:val="005B366C"/>
    <w:rsid w:val="005B3B12"/>
    <w:rsid w:val="005B42EC"/>
    <w:rsid w:val="005B51BD"/>
    <w:rsid w:val="005B5B11"/>
    <w:rsid w:val="005B6319"/>
    <w:rsid w:val="005C0EB2"/>
    <w:rsid w:val="005C2160"/>
    <w:rsid w:val="005C40DE"/>
    <w:rsid w:val="005C4CD3"/>
    <w:rsid w:val="005C5617"/>
    <w:rsid w:val="005C5AAA"/>
    <w:rsid w:val="005C69AE"/>
    <w:rsid w:val="005C7F84"/>
    <w:rsid w:val="005D04C0"/>
    <w:rsid w:val="005D07E7"/>
    <w:rsid w:val="005D254A"/>
    <w:rsid w:val="005D2BA9"/>
    <w:rsid w:val="005D2D33"/>
    <w:rsid w:val="005D39D6"/>
    <w:rsid w:val="005D7CC1"/>
    <w:rsid w:val="005E12E6"/>
    <w:rsid w:val="005E1778"/>
    <w:rsid w:val="005E336C"/>
    <w:rsid w:val="005E4094"/>
    <w:rsid w:val="005E5987"/>
    <w:rsid w:val="005E63D6"/>
    <w:rsid w:val="005F08F0"/>
    <w:rsid w:val="005F1031"/>
    <w:rsid w:val="005F2B12"/>
    <w:rsid w:val="005F3348"/>
    <w:rsid w:val="005F388A"/>
    <w:rsid w:val="005F4C54"/>
    <w:rsid w:val="005F5A58"/>
    <w:rsid w:val="005F66A4"/>
    <w:rsid w:val="005F6BAD"/>
    <w:rsid w:val="005F71C1"/>
    <w:rsid w:val="00600335"/>
    <w:rsid w:val="0060168E"/>
    <w:rsid w:val="006023D8"/>
    <w:rsid w:val="006027A9"/>
    <w:rsid w:val="0060325A"/>
    <w:rsid w:val="00604696"/>
    <w:rsid w:val="00604ECA"/>
    <w:rsid w:val="00607F20"/>
    <w:rsid w:val="006111CA"/>
    <w:rsid w:val="006144AD"/>
    <w:rsid w:val="00615AA7"/>
    <w:rsid w:val="00621EAF"/>
    <w:rsid w:val="006248CD"/>
    <w:rsid w:val="006251BB"/>
    <w:rsid w:val="00626E90"/>
    <w:rsid w:val="00630733"/>
    <w:rsid w:val="00632E77"/>
    <w:rsid w:val="00642A10"/>
    <w:rsid w:val="00643527"/>
    <w:rsid w:val="00643FC8"/>
    <w:rsid w:val="006448A5"/>
    <w:rsid w:val="00650082"/>
    <w:rsid w:val="00651B62"/>
    <w:rsid w:val="00653E51"/>
    <w:rsid w:val="00656300"/>
    <w:rsid w:val="00657075"/>
    <w:rsid w:val="00666603"/>
    <w:rsid w:val="00666F05"/>
    <w:rsid w:val="006671DE"/>
    <w:rsid w:val="006700DB"/>
    <w:rsid w:val="0067072F"/>
    <w:rsid w:val="006710BB"/>
    <w:rsid w:val="00673D13"/>
    <w:rsid w:val="0067467F"/>
    <w:rsid w:val="00674D7B"/>
    <w:rsid w:val="0067595D"/>
    <w:rsid w:val="0067624D"/>
    <w:rsid w:val="006774F9"/>
    <w:rsid w:val="00677F5D"/>
    <w:rsid w:val="0068059A"/>
    <w:rsid w:val="00682E24"/>
    <w:rsid w:val="00682FC1"/>
    <w:rsid w:val="006830D2"/>
    <w:rsid w:val="00685FB4"/>
    <w:rsid w:val="00686023"/>
    <w:rsid w:val="006869FE"/>
    <w:rsid w:val="006901E5"/>
    <w:rsid w:val="00690FFD"/>
    <w:rsid w:val="00691968"/>
    <w:rsid w:val="006932F7"/>
    <w:rsid w:val="00693B3B"/>
    <w:rsid w:val="00694A33"/>
    <w:rsid w:val="006965BA"/>
    <w:rsid w:val="00696EDB"/>
    <w:rsid w:val="006A0DB9"/>
    <w:rsid w:val="006A1B23"/>
    <w:rsid w:val="006A1D76"/>
    <w:rsid w:val="006A2884"/>
    <w:rsid w:val="006A4101"/>
    <w:rsid w:val="006A5EA6"/>
    <w:rsid w:val="006A637B"/>
    <w:rsid w:val="006B0204"/>
    <w:rsid w:val="006B5178"/>
    <w:rsid w:val="006B6BE0"/>
    <w:rsid w:val="006C1D66"/>
    <w:rsid w:val="006C287D"/>
    <w:rsid w:val="006C4057"/>
    <w:rsid w:val="006C63A5"/>
    <w:rsid w:val="006C6A86"/>
    <w:rsid w:val="006C7184"/>
    <w:rsid w:val="006D0231"/>
    <w:rsid w:val="006D1825"/>
    <w:rsid w:val="006D45C0"/>
    <w:rsid w:val="006D47D2"/>
    <w:rsid w:val="006D4D25"/>
    <w:rsid w:val="006D52B0"/>
    <w:rsid w:val="006D5665"/>
    <w:rsid w:val="006D712E"/>
    <w:rsid w:val="006E01D1"/>
    <w:rsid w:val="006E04CE"/>
    <w:rsid w:val="006E05BB"/>
    <w:rsid w:val="006E1415"/>
    <w:rsid w:val="006E2C99"/>
    <w:rsid w:val="006E31A5"/>
    <w:rsid w:val="006E38FA"/>
    <w:rsid w:val="006E475D"/>
    <w:rsid w:val="006E5B24"/>
    <w:rsid w:val="006F0FE9"/>
    <w:rsid w:val="006F1B9D"/>
    <w:rsid w:val="006F20EB"/>
    <w:rsid w:val="006F3E5E"/>
    <w:rsid w:val="006F7341"/>
    <w:rsid w:val="006F78B7"/>
    <w:rsid w:val="0070145A"/>
    <w:rsid w:val="00702777"/>
    <w:rsid w:val="00705012"/>
    <w:rsid w:val="0070527D"/>
    <w:rsid w:val="00705DEE"/>
    <w:rsid w:val="00706259"/>
    <w:rsid w:val="0071106D"/>
    <w:rsid w:val="00712C56"/>
    <w:rsid w:val="00713ED4"/>
    <w:rsid w:val="007149AF"/>
    <w:rsid w:val="0071545C"/>
    <w:rsid w:val="0072130F"/>
    <w:rsid w:val="00723665"/>
    <w:rsid w:val="00724A6C"/>
    <w:rsid w:val="00725447"/>
    <w:rsid w:val="00731124"/>
    <w:rsid w:val="0073198F"/>
    <w:rsid w:val="00732DA0"/>
    <w:rsid w:val="00735909"/>
    <w:rsid w:val="00735EB8"/>
    <w:rsid w:val="0073615F"/>
    <w:rsid w:val="00736D31"/>
    <w:rsid w:val="00745DF6"/>
    <w:rsid w:val="0074755A"/>
    <w:rsid w:val="007475FA"/>
    <w:rsid w:val="007507A1"/>
    <w:rsid w:val="00753442"/>
    <w:rsid w:val="007539C6"/>
    <w:rsid w:val="0075428B"/>
    <w:rsid w:val="00754B9D"/>
    <w:rsid w:val="00756385"/>
    <w:rsid w:val="0075649E"/>
    <w:rsid w:val="007613DA"/>
    <w:rsid w:val="0076225C"/>
    <w:rsid w:val="0076285B"/>
    <w:rsid w:val="00763B02"/>
    <w:rsid w:val="00763D0F"/>
    <w:rsid w:val="00764262"/>
    <w:rsid w:val="00766573"/>
    <w:rsid w:val="007733B5"/>
    <w:rsid w:val="0077723E"/>
    <w:rsid w:val="007779FC"/>
    <w:rsid w:val="00777B00"/>
    <w:rsid w:val="0078144A"/>
    <w:rsid w:val="00782AED"/>
    <w:rsid w:val="00783487"/>
    <w:rsid w:val="00790EB6"/>
    <w:rsid w:val="00792190"/>
    <w:rsid w:val="00794D8C"/>
    <w:rsid w:val="00795C3C"/>
    <w:rsid w:val="00796D18"/>
    <w:rsid w:val="00797139"/>
    <w:rsid w:val="00797443"/>
    <w:rsid w:val="007A0209"/>
    <w:rsid w:val="007A36C8"/>
    <w:rsid w:val="007A3B79"/>
    <w:rsid w:val="007A58CC"/>
    <w:rsid w:val="007A78D5"/>
    <w:rsid w:val="007B3254"/>
    <w:rsid w:val="007B3DEF"/>
    <w:rsid w:val="007B3FD3"/>
    <w:rsid w:val="007B43D0"/>
    <w:rsid w:val="007B5E41"/>
    <w:rsid w:val="007C067F"/>
    <w:rsid w:val="007C3F01"/>
    <w:rsid w:val="007C5DC0"/>
    <w:rsid w:val="007D13C7"/>
    <w:rsid w:val="007D35CF"/>
    <w:rsid w:val="007D4EF2"/>
    <w:rsid w:val="007D54AF"/>
    <w:rsid w:val="007E04B7"/>
    <w:rsid w:val="007E0771"/>
    <w:rsid w:val="007E08AA"/>
    <w:rsid w:val="007E0BEE"/>
    <w:rsid w:val="007E2091"/>
    <w:rsid w:val="007E4776"/>
    <w:rsid w:val="007E49AB"/>
    <w:rsid w:val="007E61EA"/>
    <w:rsid w:val="007E6317"/>
    <w:rsid w:val="007E6A02"/>
    <w:rsid w:val="007F20A6"/>
    <w:rsid w:val="007F3CE5"/>
    <w:rsid w:val="007F4972"/>
    <w:rsid w:val="007F574D"/>
    <w:rsid w:val="007F626A"/>
    <w:rsid w:val="007F6F84"/>
    <w:rsid w:val="008022FC"/>
    <w:rsid w:val="00802912"/>
    <w:rsid w:val="00803241"/>
    <w:rsid w:val="00803A46"/>
    <w:rsid w:val="00805FD1"/>
    <w:rsid w:val="00806D3F"/>
    <w:rsid w:val="008114CD"/>
    <w:rsid w:val="00811BFC"/>
    <w:rsid w:val="00815F4A"/>
    <w:rsid w:val="00817819"/>
    <w:rsid w:val="00820576"/>
    <w:rsid w:val="0082211E"/>
    <w:rsid w:val="00822926"/>
    <w:rsid w:val="008266B1"/>
    <w:rsid w:val="00826E80"/>
    <w:rsid w:val="00830763"/>
    <w:rsid w:val="00831756"/>
    <w:rsid w:val="00832502"/>
    <w:rsid w:val="00832EFA"/>
    <w:rsid w:val="00833AE3"/>
    <w:rsid w:val="00834196"/>
    <w:rsid w:val="00835F6A"/>
    <w:rsid w:val="0083698D"/>
    <w:rsid w:val="00837BA2"/>
    <w:rsid w:val="00837BA3"/>
    <w:rsid w:val="008419EF"/>
    <w:rsid w:val="008427D7"/>
    <w:rsid w:val="00846289"/>
    <w:rsid w:val="0085017E"/>
    <w:rsid w:val="00850D97"/>
    <w:rsid w:val="00851EF4"/>
    <w:rsid w:val="008554D6"/>
    <w:rsid w:val="008607E5"/>
    <w:rsid w:val="00862442"/>
    <w:rsid w:val="00862B17"/>
    <w:rsid w:val="0086338C"/>
    <w:rsid w:val="00863B8B"/>
    <w:rsid w:val="008648E7"/>
    <w:rsid w:val="008651E7"/>
    <w:rsid w:val="00866E2B"/>
    <w:rsid w:val="00867594"/>
    <w:rsid w:val="0086767F"/>
    <w:rsid w:val="0087115C"/>
    <w:rsid w:val="00873E66"/>
    <w:rsid w:val="008766F7"/>
    <w:rsid w:val="00876BF8"/>
    <w:rsid w:val="008773D1"/>
    <w:rsid w:val="0087756C"/>
    <w:rsid w:val="008825F2"/>
    <w:rsid w:val="00882F6A"/>
    <w:rsid w:val="008833A0"/>
    <w:rsid w:val="0088423F"/>
    <w:rsid w:val="0088427C"/>
    <w:rsid w:val="00885D4D"/>
    <w:rsid w:val="00887915"/>
    <w:rsid w:val="00894B13"/>
    <w:rsid w:val="008956C9"/>
    <w:rsid w:val="00895E17"/>
    <w:rsid w:val="0089663E"/>
    <w:rsid w:val="0089716E"/>
    <w:rsid w:val="008A145E"/>
    <w:rsid w:val="008A1F2E"/>
    <w:rsid w:val="008A428E"/>
    <w:rsid w:val="008A456A"/>
    <w:rsid w:val="008A45FA"/>
    <w:rsid w:val="008A5C66"/>
    <w:rsid w:val="008A6A77"/>
    <w:rsid w:val="008B0F67"/>
    <w:rsid w:val="008B42AF"/>
    <w:rsid w:val="008B6849"/>
    <w:rsid w:val="008C252E"/>
    <w:rsid w:val="008D0C12"/>
    <w:rsid w:val="008D1385"/>
    <w:rsid w:val="008D2F11"/>
    <w:rsid w:val="008D320B"/>
    <w:rsid w:val="008D3506"/>
    <w:rsid w:val="008D36EC"/>
    <w:rsid w:val="008D3C96"/>
    <w:rsid w:val="008D5647"/>
    <w:rsid w:val="008D68E1"/>
    <w:rsid w:val="008E0842"/>
    <w:rsid w:val="008E45A3"/>
    <w:rsid w:val="008E54A6"/>
    <w:rsid w:val="008E614A"/>
    <w:rsid w:val="008E7381"/>
    <w:rsid w:val="008F5A9B"/>
    <w:rsid w:val="009031AE"/>
    <w:rsid w:val="00903406"/>
    <w:rsid w:val="00904015"/>
    <w:rsid w:val="00904DEE"/>
    <w:rsid w:val="00906355"/>
    <w:rsid w:val="00906D76"/>
    <w:rsid w:val="0091126F"/>
    <w:rsid w:val="00912B62"/>
    <w:rsid w:val="00912B7B"/>
    <w:rsid w:val="00914E65"/>
    <w:rsid w:val="009151E9"/>
    <w:rsid w:val="009248FD"/>
    <w:rsid w:val="00924EE5"/>
    <w:rsid w:val="009264E4"/>
    <w:rsid w:val="00926812"/>
    <w:rsid w:val="00934144"/>
    <w:rsid w:val="00934AA6"/>
    <w:rsid w:val="0093631B"/>
    <w:rsid w:val="00943C0E"/>
    <w:rsid w:val="00944D3A"/>
    <w:rsid w:val="00946043"/>
    <w:rsid w:val="0094727B"/>
    <w:rsid w:val="0095273D"/>
    <w:rsid w:val="00952E2F"/>
    <w:rsid w:val="0095372D"/>
    <w:rsid w:val="00956726"/>
    <w:rsid w:val="009576C7"/>
    <w:rsid w:val="009609EA"/>
    <w:rsid w:val="0096120D"/>
    <w:rsid w:val="0096281A"/>
    <w:rsid w:val="009628DA"/>
    <w:rsid w:val="00963C51"/>
    <w:rsid w:val="00964945"/>
    <w:rsid w:val="009701AC"/>
    <w:rsid w:val="00970A70"/>
    <w:rsid w:val="00971138"/>
    <w:rsid w:val="00971A19"/>
    <w:rsid w:val="00975D51"/>
    <w:rsid w:val="00975E17"/>
    <w:rsid w:val="00976F18"/>
    <w:rsid w:val="0098073D"/>
    <w:rsid w:val="00980E6D"/>
    <w:rsid w:val="009824F9"/>
    <w:rsid w:val="00982A2D"/>
    <w:rsid w:val="00982E80"/>
    <w:rsid w:val="0098391A"/>
    <w:rsid w:val="00984F7C"/>
    <w:rsid w:val="0098576C"/>
    <w:rsid w:val="00985C54"/>
    <w:rsid w:val="00986AFA"/>
    <w:rsid w:val="009878D9"/>
    <w:rsid w:val="00987DA7"/>
    <w:rsid w:val="00991118"/>
    <w:rsid w:val="00992C8F"/>
    <w:rsid w:val="00993261"/>
    <w:rsid w:val="009932B0"/>
    <w:rsid w:val="009971F0"/>
    <w:rsid w:val="00997873"/>
    <w:rsid w:val="009A0E1F"/>
    <w:rsid w:val="009A5943"/>
    <w:rsid w:val="009A72AA"/>
    <w:rsid w:val="009B02F6"/>
    <w:rsid w:val="009B1F7D"/>
    <w:rsid w:val="009B3607"/>
    <w:rsid w:val="009B4856"/>
    <w:rsid w:val="009B6516"/>
    <w:rsid w:val="009C00B8"/>
    <w:rsid w:val="009C1867"/>
    <w:rsid w:val="009C44D3"/>
    <w:rsid w:val="009C4E46"/>
    <w:rsid w:val="009C5816"/>
    <w:rsid w:val="009D0873"/>
    <w:rsid w:val="009D4238"/>
    <w:rsid w:val="009D5CC2"/>
    <w:rsid w:val="009D7DDB"/>
    <w:rsid w:val="009D7E34"/>
    <w:rsid w:val="009E03A0"/>
    <w:rsid w:val="009E2E59"/>
    <w:rsid w:val="009E4B3B"/>
    <w:rsid w:val="009E7815"/>
    <w:rsid w:val="009F1A78"/>
    <w:rsid w:val="009F1AF9"/>
    <w:rsid w:val="009F4725"/>
    <w:rsid w:val="00A01147"/>
    <w:rsid w:val="00A0366E"/>
    <w:rsid w:val="00A03CC5"/>
    <w:rsid w:val="00A05FAD"/>
    <w:rsid w:val="00A074E3"/>
    <w:rsid w:val="00A076D8"/>
    <w:rsid w:val="00A1267E"/>
    <w:rsid w:val="00A129CE"/>
    <w:rsid w:val="00A13D7A"/>
    <w:rsid w:val="00A154BE"/>
    <w:rsid w:val="00A159C3"/>
    <w:rsid w:val="00A16F3E"/>
    <w:rsid w:val="00A202B0"/>
    <w:rsid w:val="00A20A1F"/>
    <w:rsid w:val="00A20FBB"/>
    <w:rsid w:val="00A233D4"/>
    <w:rsid w:val="00A24E6E"/>
    <w:rsid w:val="00A25123"/>
    <w:rsid w:val="00A27FDA"/>
    <w:rsid w:val="00A30462"/>
    <w:rsid w:val="00A323D9"/>
    <w:rsid w:val="00A37813"/>
    <w:rsid w:val="00A41263"/>
    <w:rsid w:val="00A421D0"/>
    <w:rsid w:val="00A42858"/>
    <w:rsid w:val="00A43453"/>
    <w:rsid w:val="00A43CEF"/>
    <w:rsid w:val="00A44774"/>
    <w:rsid w:val="00A4491B"/>
    <w:rsid w:val="00A453F0"/>
    <w:rsid w:val="00A46361"/>
    <w:rsid w:val="00A46C02"/>
    <w:rsid w:val="00A517B1"/>
    <w:rsid w:val="00A53D5B"/>
    <w:rsid w:val="00A56040"/>
    <w:rsid w:val="00A568D1"/>
    <w:rsid w:val="00A56E2E"/>
    <w:rsid w:val="00A60A1E"/>
    <w:rsid w:val="00A60B3B"/>
    <w:rsid w:val="00A62F71"/>
    <w:rsid w:val="00A6350F"/>
    <w:rsid w:val="00A6352E"/>
    <w:rsid w:val="00A64835"/>
    <w:rsid w:val="00A65ACA"/>
    <w:rsid w:val="00A666E3"/>
    <w:rsid w:val="00A7031F"/>
    <w:rsid w:val="00A729C7"/>
    <w:rsid w:val="00A75D0F"/>
    <w:rsid w:val="00A76933"/>
    <w:rsid w:val="00A77130"/>
    <w:rsid w:val="00A80343"/>
    <w:rsid w:val="00A80EE9"/>
    <w:rsid w:val="00A81C8B"/>
    <w:rsid w:val="00A82A2A"/>
    <w:rsid w:val="00A84162"/>
    <w:rsid w:val="00A842C6"/>
    <w:rsid w:val="00A855BB"/>
    <w:rsid w:val="00A86CA7"/>
    <w:rsid w:val="00A91018"/>
    <w:rsid w:val="00A9122B"/>
    <w:rsid w:val="00A9558F"/>
    <w:rsid w:val="00AA09D7"/>
    <w:rsid w:val="00AA0FFB"/>
    <w:rsid w:val="00AA1C04"/>
    <w:rsid w:val="00AA3302"/>
    <w:rsid w:val="00AA4FD7"/>
    <w:rsid w:val="00AA55BE"/>
    <w:rsid w:val="00AA618E"/>
    <w:rsid w:val="00AA75EB"/>
    <w:rsid w:val="00AB0758"/>
    <w:rsid w:val="00AB07A6"/>
    <w:rsid w:val="00AB140D"/>
    <w:rsid w:val="00AB15EE"/>
    <w:rsid w:val="00AB182B"/>
    <w:rsid w:val="00AB289D"/>
    <w:rsid w:val="00AB49E6"/>
    <w:rsid w:val="00AB49EC"/>
    <w:rsid w:val="00AB542E"/>
    <w:rsid w:val="00AB5C98"/>
    <w:rsid w:val="00AC271E"/>
    <w:rsid w:val="00AC2D85"/>
    <w:rsid w:val="00AC4218"/>
    <w:rsid w:val="00AD0913"/>
    <w:rsid w:val="00AD7C94"/>
    <w:rsid w:val="00AE0085"/>
    <w:rsid w:val="00AE08FE"/>
    <w:rsid w:val="00AE0DA9"/>
    <w:rsid w:val="00AE3C4E"/>
    <w:rsid w:val="00AE4E6A"/>
    <w:rsid w:val="00AE6C38"/>
    <w:rsid w:val="00AE7B1A"/>
    <w:rsid w:val="00AF07D4"/>
    <w:rsid w:val="00AF18DA"/>
    <w:rsid w:val="00AF70AC"/>
    <w:rsid w:val="00AF7F8C"/>
    <w:rsid w:val="00B0053C"/>
    <w:rsid w:val="00B03688"/>
    <w:rsid w:val="00B05CE1"/>
    <w:rsid w:val="00B06798"/>
    <w:rsid w:val="00B10448"/>
    <w:rsid w:val="00B11629"/>
    <w:rsid w:val="00B120C8"/>
    <w:rsid w:val="00B123B3"/>
    <w:rsid w:val="00B12440"/>
    <w:rsid w:val="00B1416E"/>
    <w:rsid w:val="00B14780"/>
    <w:rsid w:val="00B16546"/>
    <w:rsid w:val="00B2386B"/>
    <w:rsid w:val="00B23E4F"/>
    <w:rsid w:val="00B244F7"/>
    <w:rsid w:val="00B2527C"/>
    <w:rsid w:val="00B25D7B"/>
    <w:rsid w:val="00B25EB1"/>
    <w:rsid w:val="00B30414"/>
    <w:rsid w:val="00B3067F"/>
    <w:rsid w:val="00B308AC"/>
    <w:rsid w:val="00B352E0"/>
    <w:rsid w:val="00B358F7"/>
    <w:rsid w:val="00B410ED"/>
    <w:rsid w:val="00B413E8"/>
    <w:rsid w:val="00B42DBB"/>
    <w:rsid w:val="00B5021C"/>
    <w:rsid w:val="00B50847"/>
    <w:rsid w:val="00B51379"/>
    <w:rsid w:val="00B518D3"/>
    <w:rsid w:val="00B525FC"/>
    <w:rsid w:val="00B5372E"/>
    <w:rsid w:val="00B546CF"/>
    <w:rsid w:val="00B55E47"/>
    <w:rsid w:val="00B56226"/>
    <w:rsid w:val="00B56DF8"/>
    <w:rsid w:val="00B56E29"/>
    <w:rsid w:val="00B57FA6"/>
    <w:rsid w:val="00B601CF"/>
    <w:rsid w:val="00B62129"/>
    <w:rsid w:val="00B647E2"/>
    <w:rsid w:val="00B708E3"/>
    <w:rsid w:val="00B70B4B"/>
    <w:rsid w:val="00B722E6"/>
    <w:rsid w:val="00B72DEE"/>
    <w:rsid w:val="00B759F6"/>
    <w:rsid w:val="00B81A02"/>
    <w:rsid w:val="00B83ED7"/>
    <w:rsid w:val="00B860E4"/>
    <w:rsid w:val="00B90AE2"/>
    <w:rsid w:val="00B938AE"/>
    <w:rsid w:val="00B93F6C"/>
    <w:rsid w:val="00B9578E"/>
    <w:rsid w:val="00B95F74"/>
    <w:rsid w:val="00B95FCB"/>
    <w:rsid w:val="00B9728A"/>
    <w:rsid w:val="00B975C7"/>
    <w:rsid w:val="00B979A8"/>
    <w:rsid w:val="00BA3D40"/>
    <w:rsid w:val="00BA4591"/>
    <w:rsid w:val="00BA487A"/>
    <w:rsid w:val="00BB002B"/>
    <w:rsid w:val="00BB0D5C"/>
    <w:rsid w:val="00BB0E15"/>
    <w:rsid w:val="00BB1749"/>
    <w:rsid w:val="00BB2315"/>
    <w:rsid w:val="00BB35DA"/>
    <w:rsid w:val="00BB4587"/>
    <w:rsid w:val="00BB525E"/>
    <w:rsid w:val="00BC3141"/>
    <w:rsid w:val="00BC6F5B"/>
    <w:rsid w:val="00BC7A58"/>
    <w:rsid w:val="00BD17EF"/>
    <w:rsid w:val="00BD2CFA"/>
    <w:rsid w:val="00BD5102"/>
    <w:rsid w:val="00BD6BFB"/>
    <w:rsid w:val="00BD7623"/>
    <w:rsid w:val="00BE0390"/>
    <w:rsid w:val="00BE1790"/>
    <w:rsid w:val="00BE1EA1"/>
    <w:rsid w:val="00BE22F3"/>
    <w:rsid w:val="00BE2CB2"/>
    <w:rsid w:val="00BE3F57"/>
    <w:rsid w:val="00BE438C"/>
    <w:rsid w:val="00BE68E3"/>
    <w:rsid w:val="00BF0A0E"/>
    <w:rsid w:val="00BF0AEB"/>
    <w:rsid w:val="00BF0EFE"/>
    <w:rsid w:val="00BF2982"/>
    <w:rsid w:val="00BF2B8D"/>
    <w:rsid w:val="00BF6881"/>
    <w:rsid w:val="00BF696F"/>
    <w:rsid w:val="00BF7E7E"/>
    <w:rsid w:val="00C00BA0"/>
    <w:rsid w:val="00C02157"/>
    <w:rsid w:val="00C0696F"/>
    <w:rsid w:val="00C06ACA"/>
    <w:rsid w:val="00C0701F"/>
    <w:rsid w:val="00C1039F"/>
    <w:rsid w:val="00C2060A"/>
    <w:rsid w:val="00C21B98"/>
    <w:rsid w:val="00C22A06"/>
    <w:rsid w:val="00C2312F"/>
    <w:rsid w:val="00C244A2"/>
    <w:rsid w:val="00C25894"/>
    <w:rsid w:val="00C25C57"/>
    <w:rsid w:val="00C266E8"/>
    <w:rsid w:val="00C278D2"/>
    <w:rsid w:val="00C3034C"/>
    <w:rsid w:val="00C33041"/>
    <w:rsid w:val="00C35814"/>
    <w:rsid w:val="00C367DC"/>
    <w:rsid w:val="00C40D65"/>
    <w:rsid w:val="00C43875"/>
    <w:rsid w:val="00C44673"/>
    <w:rsid w:val="00C50ABF"/>
    <w:rsid w:val="00C5115A"/>
    <w:rsid w:val="00C51547"/>
    <w:rsid w:val="00C517E4"/>
    <w:rsid w:val="00C524E8"/>
    <w:rsid w:val="00C52B0D"/>
    <w:rsid w:val="00C539FD"/>
    <w:rsid w:val="00C54401"/>
    <w:rsid w:val="00C6029E"/>
    <w:rsid w:val="00C610B2"/>
    <w:rsid w:val="00C61D5B"/>
    <w:rsid w:val="00C73AA2"/>
    <w:rsid w:val="00C74B59"/>
    <w:rsid w:val="00C74DF8"/>
    <w:rsid w:val="00C7661C"/>
    <w:rsid w:val="00C76AE7"/>
    <w:rsid w:val="00C81F23"/>
    <w:rsid w:val="00C86963"/>
    <w:rsid w:val="00C86BF7"/>
    <w:rsid w:val="00C87A6A"/>
    <w:rsid w:val="00C91BB7"/>
    <w:rsid w:val="00C91C64"/>
    <w:rsid w:val="00C947B1"/>
    <w:rsid w:val="00C976E7"/>
    <w:rsid w:val="00C97A11"/>
    <w:rsid w:val="00CA0803"/>
    <w:rsid w:val="00CA25E3"/>
    <w:rsid w:val="00CA2921"/>
    <w:rsid w:val="00CA3CBB"/>
    <w:rsid w:val="00CA4766"/>
    <w:rsid w:val="00CA576B"/>
    <w:rsid w:val="00CA7925"/>
    <w:rsid w:val="00CA7A6C"/>
    <w:rsid w:val="00CB04F1"/>
    <w:rsid w:val="00CB31D3"/>
    <w:rsid w:val="00CB45CA"/>
    <w:rsid w:val="00CB682B"/>
    <w:rsid w:val="00CC5406"/>
    <w:rsid w:val="00CC5A88"/>
    <w:rsid w:val="00CD010E"/>
    <w:rsid w:val="00CD1CA1"/>
    <w:rsid w:val="00CD297D"/>
    <w:rsid w:val="00CD2A31"/>
    <w:rsid w:val="00CD5662"/>
    <w:rsid w:val="00CD58B8"/>
    <w:rsid w:val="00CD658A"/>
    <w:rsid w:val="00CD6BC9"/>
    <w:rsid w:val="00CE01C1"/>
    <w:rsid w:val="00CE088B"/>
    <w:rsid w:val="00CE0C78"/>
    <w:rsid w:val="00CE1371"/>
    <w:rsid w:val="00CE21F9"/>
    <w:rsid w:val="00CE30CF"/>
    <w:rsid w:val="00CE468D"/>
    <w:rsid w:val="00CE7D47"/>
    <w:rsid w:val="00CF16EF"/>
    <w:rsid w:val="00CF2167"/>
    <w:rsid w:val="00CF315D"/>
    <w:rsid w:val="00CF41DD"/>
    <w:rsid w:val="00CF5481"/>
    <w:rsid w:val="00CF5837"/>
    <w:rsid w:val="00CF67CD"/>
    <w:rsid w:val="00CF7969"/>
    <w:rsid w:val="00D00C30"/>
    <w:rsid w:val="00D0676A"/>
    <w:rsid w:val="00D10A62"/>
    <w:rsid w:val="00D13639"/>
    <w:rsid w:val="00D1443C"/>
    <w:rsid w:val="00D15EAC"/>
    <w:rsid w:val="00D17B24"/>
    <w:rsid w:val="00D2056B"/>
    <w:rsid w:val="00D20FA5"/>
    <w:rsid w:val="00D30C77"/>
    <w:rsid w:val="00D34EF7"/>
    <w:rsid w:val="00D3674D"/>
    <w:rsid w:val="00D37867"/>
    <w:rsid w:val="00D410D0"/>
    <w:rsid w:val="00D44405"/>
    <w:rsid w:val="00D44D8B"/>
    <w:rsid w:val="00D45259"/>
    <w:rsid w:val="00D458B6"/>
    <w:rsid w:val="00D46E0D"/>
    <w:rsid w:val="00D51410"/>
    <w:rsid w:val="00D51F82"/>
    <w:rsid w:val="00D520FB"/>
    <w:rsid w:val="00D57FA2"/>
    <w:rsid w:val="00D60018"/>
    <w:rsid w:val="00D605E7"/>
    <w:rsid w:val="00D62D8E"/>
    <w:rsid w:val="00D642BE"/>
    <w:rsid w:val="00D652B8"/>
    <w:rsid w:val="00D70FCA"/>
    <w:rsid w:val="00D768AF"/>
    <w:rsid w:val="00D87EB9"/>
    <w:rsid w:val="00D928AA"/>
    <w:rsid w:val="00D979EC"/>
    <w:rsid w:val="00DA24F0"/>
    <w:rsid w:val="00DA27B6"/>
    <w:rsid w:val="00DA5CA4"/>
    <w:rsid w:val="00DA6531"/>
    <w:rsid w:val="00DA78A5"/>
    <w:rsid w:val="00DA7FFA"/>
    <w:rsid w:val="00DB0214"/>
    <w:rsid w:val="00DB0A6C"/>
    <w:rsid w:val="00DB3DBB"/>
    <w:rsid w:val="00DB42DF"/>
    <w:rsid w:val="00DB53C2"/>
    <w:rsid w:val="00DC0847"/>
    <w:rsid w:val="00DC2427"/>
    <w:rsid w:val="00DC67DB"/>
    <w:rsid w:val="00DD2070"/>
    <w:rsid w:val="00DD30B2"/>
    <w:rsid w:val="00DD58B6"/>
    <w:rsid w:val="00DE1BB8"/>
    <w:rsid w:val="00DE39D3"/>
    <w:rsid w:val="00DE5761"/>
    <w:rsid w:val="00DE5852"/>
    <w:rsid w:val="00DE5FDA"/>
    <w:rsid w:val="00DE7CA2"/>
    <w:rsid w:val="00DF4BB1"/>
    <w:rsid w:val="00DF5BCD"/>
    <w:rsid w:val="00DF5FD8"/>
    <w:rsid w:val="00DF691B"/>
    <w:rsid w:val="00DF6AD4"/>
    <w:rsid w:val="00E0103E"/>
    <w:rsid w:val="00E02968"/>
    <w:rsid w:val="00E02FD5"/>
    <w:rsid w:val="00E035B1"/>
    <w:rsid w:val="00E0444F"/>
    <w:rsid w:val="00E1415F"/>
    <w:rsid w:val="00E2565E"/>
    <w:rsid w:val="00E3235F"/>
    <w:rsid w:val="00E4018A"/>
    <w:rsid w:val="00E4073A"/>
    <w:rsid w:val="00E425A9"/>
    <w:rsid w:val="00E43CF5"/>
    <w:rsid w:val="00E45558"/>
    <w:rsid w:val="00E462FD"/>
    <w:rsid w:val="00E50725"/>
    <w:rsid w:val="00E508E5"/>
    <w:rsid w:val="00E526C0"/>
    <w:rsid w:val="00E53F18"/>
    <w:rsid w:val="00E5507B"/>
    <w:rsid w:val="00E5529F"/>
    <w:rsid w:val="00E564EB"/>
    <w:rsid w:val="00E56D15"/>
    <w:rsid w:val="00E5731C"/>
    <w:rsid w:val="00E57789"/>
    <w:rsid w:val="00E57AD5"/>
    <w:rsid w:val="00E614E1"/>
    <w:rsid w:val="00E63177"/>
    <w:rsid w:val="00E63EB7"/>
    <w:rsid w:val="00E64336"/>
    <w:rsid w:val="00E64FE4"/>
    <w:rsid w:val="00E660E6"/>
    <w:rsid w:val="00E66762"/>
    <w:rsid w:val="00E7321D"/>
    <w:rsid w:val="00E75268"/>
    <w:rsid w:val="00E76325"/>
    <w:rsid w:val="00E8001A"/>
    <w:rsid w:val="00E800AB"/>
    <w:rsid w:val="00E80FA5"/>
    <w:rsid w:val="00E846FF"/>
    <w:rsid w:val="00E857F2"/>
    <w:rsid w:val="00E86207"/>
    <w:rsid w:val="00E86793"/>
    <w:rsid w:val="00E86D7B"/>
    <w:rsid w:val="00E9072C"/>
    <w:rsid w:val="00E92DA1"/>
    <w:rsid w:val="00E939C1"/>
    <w:rsid w:val="00E9622F"/>
    <w:rsid w:val="00E968C7"/>
    <w:rsid w:val="00E9762C"/>
    <w:rsid w:val="00EA3B47"/>
    <w:rsid w:val="00EA3D84"/>
    <w:rsid w:val="00EA4A37"/>
    <w:rsid w:val="00EB05B3"/>
    <w:rsid w:val="00EB1847"/>
    <w:rsid w:val="00EB68C2"/>
    <w:rsid w:val="00EB727C"/>
    <w:rsid w:val="00EC208F"/>
    <w:rsid w:val="00EC2931"/>
    <w:rsid w:val="00EC3379"/>
    <w:rsid w:val="00EC69C5"/>
    <w:rsid w:val="00EC7427"/>
    <w:rsid w:val="00ED1D13"/>
    <w:rsid w:val="00ED3C7A"/>
    <w:rsid w:val="00ED4428"/>
    <w:rsid w:val="00EE10E4"/>
    <w:rsid w:val="00EE20ED"/>
    <w:rsid w:val="00EE29A4"/>
    <w:rsid w:val="00EE3169"/>
    <w:rsid w:val="00EE39A9"/>
    <w:rsid w:val="00EE3F44"/>
    <w:rsid w:val="00EE69B6"/>
    <w:rsid w:val="00EE6CC0"/>
    <w:rsid w:val="00EF03E2"/>
    <w:rsid w:val="00EF0CAF"/>
    <w:rsid w:val="00EF12AB"/>
    <w:rsid w:val="00EF244C"/>
    <w:rsid w:val="00EF28FF"/>
    <w:rsid w:val="00EF3333"/>
    <w:rsid w:val="00EF3AE1"/>
    <w:rsid w:val="00EF7B9B"/>
    <w:rsid w:val="00F02D53"/>
    <w:rsid w:val="00F04D0C"/>
    <w:rsid w:val="00F07183"/>
    <w:rsid w:val="00F1060B"/>
    <w:rsid w:val="00F1139B"/>
    <w:rsid w:val="00F11D44"/>
    <w:rsid w:val="00F132CA"/>
    <w:rsid w:val="00F133AC"/>
    <w:rsid w:val="00F13AC0"/>
    <w:rsid w:val="00F14A29"/>
    <w:rsid w:val="00F153F3"/>
    <w:rsid w:val="00F170A9"/>
    <w:rsid w:val="00F17E28"/>
    <w:rsid w:val="00F22120"/>
    <w:rsid w:val="00F22A5E"/>
    <w:rsid w:val="00F23300"/>
    <w:rsid w:val="00F23BA5"/>
    <w:rsid w:val="00F23E57"/>
    <w:rsid w:val="00F2564F"/>
    <w:rsid w:val="00F3007E"/>
    <w:rsid w:val="00F326DD"/>
    <w:rsid w:val="00F32A7D"/>
    <w:rsid w:val="00F32C40"/>
    <w:rsid w:val="00F354B5"/>
    <w:rsid w:val="00F40839"/>
    <w:rsid w:val="00F4796D"/>
    <w:rsid w:val="00F50266"/>
    <w:rsid w:val="00F5145A"/>
    <w:rsid w:val="00F51A61"/>
    <w:rsid w:val="00F5478D"/>
    <w:rsid w:val="00F549BE"/>
    <w:rsid w:val="00F57DB8"/>
    <w:rsid w:val="00F64F24"/>
    <w:rsid w:val="00F6692D"/>
    <w:rsid w:val="00F706FD"/>
    <w:rsid w:val="00F708CF"/>
    <w:rsid w:val="00F73440"/>
    <w:rsid w:val="00F74269"/>
    <w:rsid w:val="00F74415"/>
    <w:rsid w:val="00F775BE"/>
    <w:rsid w:val="00F77DCF"/>
    <w:rsid w:val="00F83011"/>
    <w:rsid w:val="00F83644"/>
    <w:rsid w:val="00F853DD"/>
    <w:rsid w:val="00F9267A"/>
    <w:rsid w:val="00F947C8"/>
    <w:rsid w:val="00F94FE0"/>
    <w:rsid w:val="00F96A4D"/>
    <w:rsid w:val="00F96A65"/>
    <w:rsid w:val="00FA0490"/>
    <w:rsid w:val="00FA090D"/>
    <w:rsid w:val="00FA1A6F"/>
    <w:rsid w:val="00FA225F"/>
    <w:rsid w:val="00FA2A12"/>
    <w:rsid w:val="00FA372E"/>
    <w:rsid w:val="00FA4E32"/>
    <w:rsid w:val="00FB1526"/>
    <w:rsid w:val="00FB267E"/>
    <w:rsid w:val="00FB3D6B"/>
    <w:rsid w:val="00FB4108"/>
    <w:rsid w:val="00FB701A"/>
    <w:rsid w:val="00FB7F33"/>
    <w:rsid w:val="00FC32B1"/>
    <w:rsid w:val="00FC3A75"/>
    <w:rsid w:val="00FC4FD1"/>
    <w:rsid w:val="00FC7790"/>
    <w:rsid w:val="00FD0EFF"/>
    <w:rsid w:val="00FD2FF7"/>
    <w:rsid w:val="00FD36B6"/>
    <w:rsid w:val="00FD4417"/>
    <w:rsid w:val="00FD445E"/>
    <w:rsid w:val="00FD4B16"/>
    <w:rsid w:val="00FD57F3"/>
    <w:rsid w:val="00FD6196"/>
    <w:rsid w:val="00FE1274"/>
    <w:rsid w:val="00FE2B1B"/>
    <w:rsid w:val="00FE2DB2"/>
    <w:rsid w:val="00FE48BD"/>
    <w:rsid w:val="00FE4CDA"/>
    <w:rsid w:val="00FE4E2F"/>
    <w:rsid w:val="00FE515E"/>
    <w:rsid w:val="00FF06F7"/>
    <w:rsid w:val="00FF41F0"/>
    <w:rsid w:val="00FF49E2"/>
    <w:rsid w:val="00F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D796A"/>
  <w15:chartTrackingRefBased/>
  <w15:docId w15:val="{8843DA05-CD5B-44D0-9EA4-6E061079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A02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A02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503D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A02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A02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0A0280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9248FD"/>
    <w:rPr>
      <w:color w:val="808080"/>
    </w:rPr>
  </w:style>
  <w:style w:type="paragraph" w:styleId="KeinLeerraum">
    <w:name w:val="No Spacing"/>
    <w:uiPriority w:val="1"/>
    <w:qFormat/>
    <w:rsid w:val="00053E8D"/>
    <w:pPr>
      <w:spacing w:after="0" w:line="240" w:lineRule="auto"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503D1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lenraster">
    <w:name w:val="Table Grid"/>
    <w:basedOn w:val="NormaleTabelle"/>
    <w:uiPriority w:val="39"/>
    <w:rsid w:val="006A0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2C4FD-2B79-4372-AE42-D6516D1B0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6936</Words>
  <Characters>43699</Characters>
  <Application>Microsoft Office Word</Application>
  <DocSecurity>0</DocSecurity>
  <Lines>364</Lines>
  <Paragraphs>101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jakobhoffmann45@yahoo.de</dc:creator>
  <cp:keywords/>
  <dc:description/>
  <cp:lastModifiedBy>jakobhoffmann45@yahoo.de</cp:lastModifiedBy>
  <cp:revision>1390</cp:revision>
  <dcterms:created xsi:type="dcterms:W3CDTF">2022-11-03T08:53:00Z</dcterms:created>
  <dcterms:modified xsi:type="dcterms:W3CDTF">2023-03-10T14:23:00Z</dcterms:modified>
</cp:coreProperties>
</file>