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6DFF5F" w14:textId="1712D70E" w:rsidR="00271F46" w:rsidRPr="00271F46" w:rsidRDefault="00271F46" w:rsidP="00A211D5">
      <w:pPr>
        <w:ind w:left="720" w:hanging="360"/>
        <w:rPr>
          <w:b/>
          <w:bCs/>
          <w:u w:val="single"/>
        </w:rPr>
      </w:pPr>
      <w:r w:rsidRPr="00271F46">
        <w:rPr>
          <w:b/>
          <w:bCs/>
          <w:u w:val="single"/>
        </w:rPr>
        <w:t>Gedächtnisprotokoll MVT II WS 20/21</w:t>
      </w:r>
    </w:p>
    <w:p w14:paraId="623236FF" w14:textId="77777777" w:rsidR="00271F46" w:rsidRDefault="00271F46" w:rsidP="00271F46">
      <w:pPr>
        <w:pStyle w:val="Listenabsatz"/>
      </w:pPr>
    </w:p>
    <w:p w14:paraId="6074F07E" w14:textId="1C4B445F" w:rsidR="00A211D5" w:rsidRDefault="00B92E4B" w:rsidP="00A211D5">
      <w:pPr>
        <w:pStyle w:val="Listenabsatz"/>
        <w:numPr>
          <w:ilvl w:val="0"/>
          <w:numId w:val="1"/>
        </w:numPr>
      </w:pPr>
      <w:r>
        <w:t xml:space="preserve">Regenerationsmedizin: </w:t>
      </w:r>
      <w:r w:rsidR="00A211D5">
        <w:t>Wie läuft die autologe Chondrozyten</w:t>
      </w:r>
      <w:r>
        <w:t xml:space="preserve"> T</w:t>
      </w:r>
      <w:r w:rsidR="00A211D5">
        <w:t>ransplantation an?</w:t>
      </w:r>
    </w:p>
    <w:p w14:paraId="11812ECA" w14:textId="77777777" w:rsidR="00271F46" w:rsidRDefault="00271F46" w:rsidP="00271F46">
      <w:pPr>
        <w:pStyle w:val="Listenabsatz"/>
      </w:pPr>
    </w:p>
    <w:p w14:paraId="3555BED6" w14:textId="4E46A975" w:rsidR="00A211D5" w:rsidRDefault="00A211D5" w:rsidP="00A211D5">
      <w:pPr>
        <w:pStyle w:val="Listenabsatz"/>
        <w:numPr>
          <w:ilvl w:val="0"/>
          <w:numId w:val="1"/>
        </w:numPr>
      </w:pPr>
      <w:r>
        <w:t xml:space="preserve">Antikörper </w:t>
      </w:r>
    </w:p>
    <w:p w14:paraId="2CA22C7A" w14:textId="092A4351" w:rsidR="00337F47" w:rsidRDefault="00A211D5" w:rsidP="00337F47">
      <w:pPr>
        <w:pStyle w:val="Listenabsatz"/>
        <w:numPr>
          <w:ilvl w:val="0"/>
          <w:numId w:val="2"/>
        </w:numPr>
      </w:pPr>
      <w:r>
        <w:t>Aufbau I</w:t>
      </w:r>
      <w:r w:rsidR="00337F47">
        <w:t>gG</w:t>
      </w:r>
      <w:r>
        <w:t xml:space="preserve"> mit</w:t>
      </w:r>
      <w:r w:rsidR="00337F47">
        <w:t>, N- und C- Enden + Funktion der Enden</w:t>
      </w:r>
    </w:p>
    <w:p w14:paraId="0556EBD4" w14:textId="23ECB514" w:rsidR="00337F47" w:rsidRDefault="00337F47" w:rsidP="00337F47">
      <w:pPr>
        <w:pStyle w:val="Listenabsatz"/>
        <w:numPr>
          <w:ilvl w:val="0"/>
          <w:numId w:val="2"/>
        </w:numPr>
      </w:pPr>
      <w:r>
        <w:t xml:space="preserve">FAB-Fragment aufbau </w:t>
      </w:r>
    </w:p>
    <w:p w14:paraId="4AEB94DC" w14:textId="7A5A14B6" w:rsidR="00271F46" w:rsidRDefault="00271F46" w:rsidP="00337F47">
      <w:pPr>
        <w:pStyle w:val="Listenabsatz"/>
        <w:numPr>
          <w:ilvl w:val="0"/>
          <w:numId w:val="2"/>
        </w:numPr>
      </w:pPr>
      <w:r>
        <w:t>Wofür stehen die Buchstaben HAT bei der Hybridomatechnologie?</w:t>
      </w:r>
    </w:p>
    <w:p w14:paraId="35652C07" w14:textId="77777777" w:rsidR="00337F47" w:rsidRDefault="00337F47" w:rsidP="00337F47">
      <w:pPr>
        <w:pStyle w:val="Listenabsatz"/>
        <w:ind w:left="1080"/>
      </w:pPr>
    </w:p>
    <w:p w14:paraId="116FF797" w14:textId="2CDD950F" w:rsidR="00337F47" w:rsidRDefault="00337F47" w:rsidP="00337F47">
      <w:pPr>
        <w:pStyle w:val="Listenabsatz"/>
        <w:numPr>
          <w:ilvl w:val="0"/>
          <w:numId w:val="1"/>
        </w:numPr>
      </w:pPr>
      <w:r>
        <w:t>Rheologie/Herz</w:t>
      </w:r>
    </w:p>
    <w:p w14:paraId="4BAC1ECB" w14:textId="467ED2BC" w:rsidR="00337F47" w:rsidRDefault="00337F47" w:rsidP="00337F47">
      <w:pPr>
        <w:pStyle w:val="Listenabsatz"/>
        <w:numPr>
          <w:ilvl w:val="0"/>
          <w:numId w:val="3"/>
        </w:numPr>
      </w:pPr>
      <w:r>
        <w:t>Nennen sie 4 Anforderungen an Totalherzersatzsysteme.</w:t>
      </w:r>
    </w:p>
    <w:p w14:paraId="3F24B4D3" w14:textId="6CD97CAE" w:rsidR="00337F47" w:rsidRDefault="00337F47" w:rsidP="00337F47">
      <w:pPr>
        <w:pStyle w:val="Listenabsatz"/>
        <w:numPr>
          <w:ilvl w:val="0"/>
          <w:numId w:val="2"/>
        </w:numPr>
      </w:pPr>
      <w:r>
        <w:t>Hämatokritwert Def.</w:t>
      </w:r>
    </w:p>
    <w:p w14:paraId="6E911512" w14:textId="77777777" w:rsidR="00271F46" w:rsidRDefault="00271F46" w:rsidP="00271F46">
      <w:pPr>
        <w:pStyle w:val="Listenabsatz"/>
        <w:ind w:left="1080"/>
      </w:pPr>
    </w:p>
    <w:p w14:paraId="72C65F73" w14:textId="679FF48C" w:rsidR="00A211D5" w:rsidRDefault="00337F47" w:rsidP="00A211D5">
      <w:pPr>
        <w:pStyle w:val="Listenabsatz"/>
        <w:numPr>
          <w:ilvl w:val="0"/>
          <w:numId w:val="1"/>
        </w:numPr>
      </w:pPr>
      <w:r>
        <w:t xml:space="preserve">Oxygenierung: Definition Respiratorischer </w:t>
      </w:r>
      <w:r w:rsidR="00271F46">
        <w:t xml:space="preserve">Quotient </w:t>
      </w:r>
    </w:p>
    <w:p w14:paraId="70E3317D" w14:textId="77777777" w:rsidR="00337F47" w:rsidRDefault="00337F47" w:rsidP="00337F47">
      <w:pPr>
        <w:pStyle w:val="Listenabsatz"/>
      </w:pPr>
    </w:p>
    <w:p w14:paraId="5DD03AC4" w14:textId="4429E96B" w:rsidR="00A211D5" w:rsidRDefault="00B92E4B" w:rsidP="00B92E4B">
      <w:pPr>
        <w:pStyle w:val="Listenabsatz"/>
        <w:numPr>
          <w:ilvl w:val="0"/>
          <w:numId w:val="1"/>
        </w:numPr>
      </w:pPr>
      <w:r>
        <w:t xml:space="preserve">Membran: </w:t>
      </w:r>
      <w:r w:rsidR="00A211D5">
        <w:t>Unterscheiden Sie die Trennverfahren bei der Porenmembran und Lösungs-Diffusionsmembran.</w:t>
      </w:r>
    </w:p>
    <w:p w14:paraId="400440D0" w14:textId="77777777" w:rsidR="00271F46" w:rsidRDefault="00271F46" w:rsidP="00271F46">
      <w:pPr>
        <w:pStyle w:val="Listenabsatz"/>
      </w:pPr>
    </w:p>
    <w:p w14:paraId="4F27AC27" w14:textId="77777777" w:rsidR="00271F46" w:rsidRDefault="00271F46" w:rsidP="00271F46">
      <w:pPr>
        <w:pStyle w:val="Listenabsatz"/>
      </w:pPr>
    </w:p>
    <w:p w14:paraId="2B6FA91C" w14:textId="4CF1EE44" w:rsidR="00337F47" w:rsidRDefault="00A211D5" w:rsidP="00271F46">
      <w:pPr>
        <w:pStyle w:val="Listenabsatz"/>
        <w:numPr>
          <w:ilvl w:val="0"/>
          <w:numId w:val="1"/>
        </w:numPr>
      </w:pPr>
      <w:r>
        <w:t xml:space="preserve">Sterilisation: </w:t>
      </w:r>
    </w:p>
    <w:p w14:paraId="03D9FD0D" w14:textId="749312DB" w:rsidR="00337F47" w:rsidRDefault="00337F47" w:rsidP="00337F47">
      <w:pPr>
        <w:pStyle w:val="Listenabsatz"/>
        <w:numPr>
          <w:ilvl w:val="0"/>
          <w:numId w:val="5"/>
        </w:numPr>
      </w:pPr>
      <w:r>
        <w:t>Was sind optimale Umgebungsbedingungen für Mikroorganismen (Lebensbedingungen)</w:t>
      </w:r>
    </w:p>
    <w:p w14:paraId="37440480" w14:textId="41E4CD33" w:rsidR="00337F47" w:rsidRDefault="00337F47" w:rsidP="00337F47">
      <w:pPr>
        <w:pStyle w:val="Listenabsatz"/>
        <w:numPr>
          <w:ilvl w:val="0"/>
          <w:numId w:val="5"/>
        </w:numPr>
      </w:pPr>
      <w:r>
        <w:t>Was bedeutet der D-Wert und F-Wert bei der Hitzesterilisation.</w:t>
      </w:r>
    </w:p>
    <w:p w14:paraId="01A0EF21" w14:textId="77777777" w:rsidR="00337F47" w:rsidRDefault="00337F47" w:rsidP="00337F47">
      <w:pPr>
        <w:pStyle w:val="Listenabsatz"/>
      </w:pPr>
    </w:p>
    <w:p w14:paraId="0074383A" w14:textId="59C9CB92" w:rsidR="00A211D5" w:rsidRDefault="00A211D5" w:rsidP="00A211D5">
      <w:pPr>
        <w:pStyle w:val="Listenabsatz"/>
        <w:numPr>
          <w:ilvl w:val="0"/>
          <w:numId w:val="1"/>
        </w:numPr>
      </w:pPr>
      <w:r>
        <w:t>Zulassung MP: a) Nennen sie die Klassen zur Einteilung und jeweils ein Bsp.</w:t>
      </w:r>
    </w:p>
    <w:p w14:paraId="2D938558" w14:textId="0E8AB839" w:rsidR="00A211D5" w:rsidRDefault="00A211D5" w:rsidP="00337F47">
      <w:pPr>
        <w:pStyle w:val="Listenabsatz"/>
        <w:numPr>
          <w:ilvl w:val="0"/>
          <w:numId w:val="3"/>
        </w:numPr>
      </w:pPr>
      <w:r>
        <w:t>Nenne sie 4 Kriterien zur Einordnung der MP in die Risikoklassen</w:t>
      </w:r>
    </w:p>
    <w:p w14:paraId="7ACA0FA9" w14:textId="77777777" w:rsidR="00B92E4B" w:rsidRDefault="00B92E4B" w:rsidP="00B92E4B">
      <w:pPr>
        <w:pStyle w:val="Listenabsatz"/>
        <w:ind w:left="1080"/>
      </w:pPr>
    </w:p>
    <w:p w14:paraId="567B6AB9" w14:textId="77777777" w:rsidR="00B92E4B" w:rsidRDefault="00337F47" w:rsidP="00A211D5">
      <w:pPr>
        <w:pStyle w:val="Listenabsatz"/>
        <w:numPr>
          <w:ilvl w:val="0"/>
          <w:numId w:val="1"/>
        </w:numPr>
      </w:pPr>
      <w:r>
        <w:t xml:space="preserve">Diagnostik: Erklären sie </w:t>
      </w:r>
      <w:r w:rsidR="00271F46">
        <w:t xml:space="preserve">das Vorgehen bei </w:t>
      </w:r>
      <w:r>
        <w:t>ein</w:t>
      </w:r>
      <w:r w:rsidR="00271F46">
        <w:t>em ELISA Typ.</w:t>
      </w:r>
    </w:p>
    <w:p w14:paraId="48A33B40" w14:textId="77777777" w:rsidR="00B92E4B" w:rsidRDefault="00B92E4B" w:rsidP="00B92E4B">
      <w:pPr>
        <w:ind w:left="360"/>
      </w:pPr>
    </w:p>
    <w:p w14:paraId="59351EA8" w14:textId="77777777" w:rsidR="00B92E4B" w:rsidRDefault="00A211D5" w:rsidP="00B92E4B">
      <w:pPr>
        <w:ind w:left="360"/>
      </w:pPr>
      <w:r>
        <w:t>9. Oberflächentechnik</w:t>
      </w:r>
    </w:p>
    <w:p w14:paraId="3C1285B0" w14:textId="77777777" w:rsidR="00B92E4B" w:rsidRDefault="00A211D5" w:rsidP="00B92E4B">
      <w:pPr>
        <w:ind w:left="360"/>
      </w:pPr>
      <w:r>
        <w:t>a) Erklären sie das Aspektverhältnis.</w:t>
      </w:r>
    </w:p>
    <w:p w14:paraId="5ADB4EAC" w14:textId="77777777" w:rsidR="00B92E4B" w:rsidRDefault="00A211D5" w:rsidP="00B92E4B">
      <w:pPr>
        <w:ind w:left="360"/>
      </w:pPr>
      <w:r>
        <w:t>b) Beim Entfernen eines organischen Materials von einer Oberfläche muss die Wellenlänge unterhalb eines bestimmten Wertes liegen. Wie hoch ist der Wert? Warum muss die Wellenlänge darunterliegen.</w:t>
      </w:r>
    </w:p>
    <w:p w14:paraId="2994F28D" w14:textId="5DFD560E" w:rsidR="00A211D5" w:rsidRDefault="00A211D5" w:rsidP="00B92E4B">
      <w:pPr>
        <w:ind w:left="360"/>
      </w:pPr>
      <w:r>
        <w:t>c) Erklären sie an je einem Beispiel „bottom-up“ und „top-down“ bei der Herstellung eines Mikrochips.</w:t>
      </w:r>
    </w:p>
    <w:p w14:paraId="3E195F83" w14:textId="77777777" w:rsidR="00A211D5" w:rsidRDefault="00A211D5" w:rsidP="00A211D5"/>
    <w:p w14:paraId="51028BA2" w14:textId="77777777" w:rsidR="00A211D5" w:rsidRDefault="00A211D5" w:rsidP="00A211D5">
      <w:pPr>
        <w:ind w:left="360"/>
      </w:pPr>
    </w:p>
    <w:sectPr w:rsidR="00A211D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1C2C1B"/>
    <w:multiLevelType w:val="hybridMultilevel"/>
    <w:tmpl w:val="29DC30BC"/>
    <w:lvl w:ilvl="0" w:tplc="4F4206E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2B02"/>
    <w:multiLevelType w:val="hybridMultilevel"/>
    <w:tmpl w:val="C12C27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C29FA"/>
    <w:multiLevelType w:val="hybridMultilevel"/>
    <w:tmpl w:val="15C0D5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A0519"/>
    <w:multiLevelType w:val="hybridMultilevel"/>
    <w:tmpl w:val="372AB1D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82346"/>
    <w:multiLevelType w:val="hybridMultilevel"/>
    <w:tmpl w:val="DE503DCC"/>
    <w:lvl w:ilvl="0" w:tplc="6A5266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1D5"/>
    <w:rsid w:val="00271F46"/>
    <w:rsid w:val="00337F47"/>
    <w:rsid w:val="00A211D5"/>
    <w:rsid w:val="00B9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A11E5C"/>
  <w15:chartTrackingRefBased/>
  <w15:docId w15:val="{2D52F496-DB90-440F-93F9-C5C16C9B4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21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Leonie Jabs</dc:creator>
  <cp:keywords/>
  <dc:description/>
  <cp:lastModifiedBy>Leonie Jabs</cp:lastModifiedBy>
  <cp:revision>2</cp:revision>
  <dcterms:created xsi:type="dcterms:W3CDTF">2021-03-02T08:03:00Z</dcterms:created>
  <dcterms:modified xsi:type="dcterms:W3CDTF">2021-03-02T08:32:00Z</dcterms:modified>
</cp:coreProperties>
</file>