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595.1999999999999" w:right="5246.4000000000015" w:firstLine="0"/>
        <w:jc w:val="left"/>
        <w:rPr>
          <w:rFonts w:ascii="Arial" w:cs="Arial" w:eastAsia="Arial" w:hAnsi="Arial"/>
          <w:b w:val="0"/>
          <w:i w:val="0"/>
          <w:smallCaps w:val="0"/>
          <w:strike w:val="0"/>
          <w:color w:val="f7f700"/>
          <w:sz w:val="38"/>
          <w:szCs w:val="38"/>
          <w:u w:val="none"/>
          <w:shd w:fill="auto" w:val="clear"/>
          <w:vertAlign w:val="baseline"/>
        </w:rPr>
      </w:pPr>
      <w:r w:rsidDel="00000000" w:rsidR="00000000" w:rsidRPr="00000000">
        <w:rPr>
          <w:rFonts w:ascii="Arial" w:cs="Arial" w:eastAsia="Arial" w:hAnsi="Arial"/>
          <w:b w:val="0"/>
          <w:i w:val="0"/>
          <w:smallCaps w:val="0"/>
          <w:strike w:val="0"/>
          <w:color w:val="f7f700"/>
          <w:sz w:val="38"/>
          <w:szCs w:val="38"/>
          <w:u w:val="none"/>
          <w:shd w:fill="auto" w:val="clear"/>
          <w:vertAlign w:val="baseline"/>
          <w:rtl w:val="0"/>
        </w:rPr>
        <w:t xml:space="preserve">Hanno Krieger </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144" w:line="276" w:lineRule="auto"/>
        <w:ind w:left="-624" w:right="-686.3999999999999" w:firstLine="0"/>
        <w:jc w:val="left"/>
        <w:rPr>
          <w:rFonts w:ascii="Arial" w:cs="Arial" w:eastAsia="Arial" w:hAnsi="Arial"/>
          <w:b w:val="0"/>
          <w:i w:val="0"/>
          <w:smallCaps w:val="0"/>
          <w:strike w:val="0"/>
          <w:color w:val="fdfd00"/>
          <w:sz w:val="38"/>
          <w:szCs w:val="38"/>
          <w:u w:val="none"/>
          <w:shd w:fill="auto" w:val="clear"/>
          <w:vertAlign w:val="baseline"/>
        </w:rPr>
      </w:pPr>
      <w:r w:rsidDel="00000000" w:rsidR="00000000" w:rsidRPr="00000000">
        <w:rPr>
          <w:rFonts w:ascii="Arial" w:cs="Arial" w:eastAsia="Arial" w:hAnsi="Arial"/>
          <w:b w:val="0"/>
          <w:i w:val="0"/>
          <w:smallCaps w:val="0"/>
          <w:strike w:val="0"/>
          <w:color w:val="fdfd00"/>
          <w:sz w:val="38"/>
          <w:szCs w:val="38"/>
          <w:u w:val="none"/>
          <w:shd w:fill="auto" w:val="clear"/>
          <w:vertAlign w:val="baseline"/>
          <w:rtl w:val="0"/>
        </w:rPr>
        <w:t xml:space="preserve">Grundlagen de</w:t>
      </w:r>
      <w:r w:rsidDel="00000000" w:rsidR="00000000" w:rsidRPr="00000000">
        <w:rPr>
          <w:rFonts w:ascii="Courier New" w:cs="Courier New" w:eastAsia="Courier New" w:hAnsi="Courier New"/>
          <w:b w:val="0"/>
          <w:i w:val="0"/>
          <w:smallCaps w:val="0"/>
          <w:strike w:val="0"/>
          <w:color w:val="fdfd00"/>
          <w:sz w:val="38"/>
          <w:szCs w:val="38"/>
          <w:u w:val="none"/>
          <w:shd w:fill="auto" w:val="clear"/>
          <w:vertAlign w:val="baseline"/>
          <w:rtl w:val="0"/>
        </w:rPr>
        <w:t xml:space="preserve">r </w:t>
      </w:r>
      <w:r w:rsidDel="00000000" w:rsidR="00000000" w:rsidRPr="00000000">
        <w:rPr>
          <w:rFonts w:ascii="Arial" w:cs="Arial" w:eastAsia="Arial" w:hAnsi="Arial"/>
          <w:b w:val="0"/>
          <w:i w:val="0"/>
          <w:smallCaps w:val="0"/>
          <w:strike w:val="0"/>
          <w:color w:val="fdfd00"/>
          <w:sz w:val="38"/>
          <w:szCs w:val="38"/>
          <w:u w:val="none"/>
          <w:shd w:fill="auto" w:val="clear"/>
          <w:vertAlign w:val="baseline"/>
          <w:rtl w:val="0"/>
        </w:rPr>
        <w:t xml:space="preserve">Strahlungsphysik und des Strahlenschutzes </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196.8" w:line="276" w:lineRule="auto"/>
        <w:ind w:left="-552" w:right="5841.6" w:firstLine="0"/>
        <w:jc w:val="left"/>
        <w:rPr>
          <w:rFonts w:ascii="Arial" w:cs="Arial" w:eastAsia="Arial" w:hAnsi="Arial"/>
          <w:b w:val="0"/>
          <w:i w:val="0"/>
          <w:smallCaps w:val="0"/>
          <w:strike w:val="0"/>
          <w:color w:val="f7f700"/>
          <w:sz w:val="36"/>
          <w:szCs w:val="36"/>
          <w:u w:val="none"/>
          <w:shd w:fill="auto" w:val="clear"/>
          <w:vertAlign w:val="baseline"/>
        </w:rPr>
      </w:pPr>
      <w:r w:rsidDel="00000000" w:rsidR="00000000" w:rsidRPr="00000000">
        <w:rPr>
          <w:rFonts w:ascii="Arial" w:cs="Arial" w:eastAsia="Arial" w:hAnsi="Arial"/>
          <w:b w:val="0"/>
          <w:i w:val="0"/>
          <w:smallCaps w:val="0"/>
          <w:strike w:val="0"/>
          <w:color w:val="e9e900"/>
          <w:sz w:val="36"/>
          <w:szCs w:val="36"/>
          <w:u w:val="none"/>
          <w:shd w:fill="auto" w:val="clear"/>
          <w:vertAlign w:val="baseline"/>
          <w:rtl w:val="0"/>
        </w:rPr>
        <w:t xml:space="preserve">4</w:t>
      </w:r>
      <w:r w:rsidDel="00000000" w:rsidR="00000000" w:rsidRPr="00000000">
        <w:rPr>
          <w:rFonts w:ascii="Arial" w:cs="Arial" w:eastAsia="Arial" w:hAnsi="Arial"/>
          <w:b w:val="0"/>
          <w:i w:val="0"/>
          <w:smallCaps w:val="0"/>
          <w:strike w:val="0"/>
          <w:color w:val="8989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f7f700"/>
          <w:sz w:val="36"/>
          <w:szCs w:val="36"/>
          <w:u w:val="none"/>
          <w:shd w:fill="auto" w:val="clear"/>
          <w:vertAlign w:val="baseline"/>
          <w:rtl w:val="0"/>
        </w:rPr>
        <w:t xml:space="preserve">Auflage </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2020.8000000000002" w:line="276" w:lineRule="auto"/>
        <w:ind w:left="5726.4" w:right="-748.8" w:firstLine="0"/>
        <w:jc w:val="left"/>
        <w:rPr>
          <w:rFonts w:ascii="Courier New" w:cs="Courier New" w:eastAsia="Courier New" w:hAnsi="Courier New"/>
          <w:b w:val="1"/>
          <w:i w:val="0"/>
          <w:smallCaps w:val="0"/>
          <w:strike w:val="0"/>
          <w:color w:val="fefe00"/>
          <w:sz w:val="36"/>
          <w:szCs w:val="36"/>
          <w:u w:val="none"/>
          <w:shd w:fill="auto" w:val="clear"/>
          <w:vertAlign w:val="baseline"/>
        </w:rPr>
      </w:pPr>
      <w:r w:rsidDel="00000000" w:rsidR="00000000" w:rsidRPr="00000000">
        <w:rPr>
          <w:rFonts w:ascii="Arial" w:cs="Arial" w:eastAsia="Arial" w:hAnsi="Arial"/>
          <w:b w:val="1"/>
          <w:i w:val="0"/>
          <w:smallCaps w:val="0"/>
          <w:strike w:val="0"/>
          <w:color w:val="fefe00"/>
          <w:sz w:val="36"/>
          <w:szCs w:val="36"/>
          <w:u w:val="none"/>
          <w:shd w:fill="auto" w:val="clear"/>
          <w:vertAlign w:val="baseline"/>
          <w:rtl w:val="0"/>
        </w:rPr>
        <w:t xml:space="preserve">STUDIU</w:t>
      </w:r>
      <w:r w:rsidDel="00000000" w:rsidR="00000000" w:rsidRPr="00000000">
        <w:rPr>
          <w:rFonts w:ascii="Courier New" w:cs="Courier New" w:eastAsia="Courier New" w:hAnsi="Courier New"/>
          <w:b w:val="1"/>
          <w:i w:val="0"/>
          <w:smallCaps w:val="0"/>
          <w:strike w:val="0"/>
          <w:color w:val="fefe00"/>
          <w:sz w:val="36"/>
          <w:szCs w:val="36"/>
          <w:u w:val="none"/>
          <w:shd w:fill="auto" w:val="clear"/>
          <w:vertAlign w:val="baseline"/>
          <w:rtl w:val="0"/>
        </w:rPr>
        <w:t xml:space="preserve">M </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5558.400000000001" w:line="276" w:lineRule="auto"/>
        <w:ind w:left="268.79999999999995" w:right="2524.8" w:firstLine="0"/>
        <w:jc w:val="left"/>
        <w:rPr>
          <w:rFonts w:ascii="Arial" w:cs="Arial" w:eastAsia="Arial" w:hAnsi="Arial"/>
          <w:b w:val="0"/>
          <w:i w:val="0"/>
          <w:smallCaps w:val="0"/>
          <w:strike w:val="0"/>
          <w:color w:val="fafa00"/>
          <w:sz w:val="38"/>
          <w:szCs w:val="38"/>
          <w:u w:val="none"/>
          <w:shd w:fill="auto" w:val="clear"/>
          <w:vertAlign w:val="baseline"/>
        </w:rPr>
      </w:pPr>
      <w:r w:rsidDel="00000000" w:rsidR="00000000" w:rsidRPr="00000000">
        <w:rPr>
          <w:rFonts w:ascii="Arial" w:cs="Arial" w:eastAsia="Arial" w:hAnsi="Arial"/>
          <w:b w:val="0"/>
          <w:i w:val="0"/>
          <w:smallCaps w:val="0"/>
          <w:strike w:val="0"/>
          <w:color w:val="fbfb00"/>
          <w:sz w:val="38"/>
          <w:szCs w:val="38"/>
          <w:u w:val="none"/>
          <w:shd w:fill="auto" w:val="clear"/>
          <w:vertAlign w:val="baseline"/>
          <w:rtl w:val="0"/>
        </w:rPr>
        <w:t xml:space="preserve">Springer </w:t>
      </w:r>
      <w:r w:rsidDel="00000000" w:rsidR="00000000" w:rsidRPr="00000000">
        <w:rPr>
          <w:rFonts w:ascii="Arial" w:cs="Arial" w:eastAsia="Arial" w:hAnsi="Arial"/>
          <w:b w:val="0"/>
          <w:i w:val="0"/>
          <w:smallCaps w:val="0"/>
          <w:strike w:val="0"/>
          <w:color w:val="fafa00"/>
          <w:sz w:val="38"/>
          <w:szCs w:val="38"/>
          <w:u w:val="none"/>
          <w:shd w:fill="auto" w:val="clear"/>
          <w:vertAlign w:val="baseline"/>
          <w:rtl w:val="0"/>
        </w:rPr>
        <w:t xml:space="preserve">Spektrum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231f20"/>
          <w:sz w:val="36"/>
          <w:szCs w:val="36"/>
          <w:u w:val="none"/>
          <w:shd w:fill="auto" w:val="clear"/>
          <w:vertAlign w:val="baseline"/>
        </w:rPr>
      </w:pPr>
      <w:r w:rsidDel="00000000" w:rsidR="00000000" w:rsidRPr="00000000">
        <w:rPr>
          <w:rFonts w:ascii="Arial" w:cs="Arial" w:eastAsia="Arial" w:hAnsi="Arial"/>
          <w:b w:val="1"/>
          <w:i w:val="0"/>
          <w:smallCaps w:val="0"/>
          <w:strike w:val="0"/>
          <w:color w:val="231f20"/>
          <w:sz w:val="36"/>
          <w:szCs w:val="36"/>
          <w:u w:val="none"/>
          <w:shd w:fill="auto" w:val="clear"/>
          <w:vertAlign w:val="baseline"/>
          <w:rtl w:val="0"/>
        </w:rPr>
        <w:t xml:space="preserve">Grundlagen der Strahlungsphysik und des Strahlenschutzes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231f20"/>
          <w:sz w:val="36"/>
          <w:szCs w:val="36"/>
          <w:u w:val="none"/>
          <w:shd w:fill="auto" w:val="clear"/>
          <w:vertAlign w:val="baseline"/>
        </w:rPr>
      </w:pPr>
      <w:r w:rsidDel="00000000" w:rsidR="00000000" w:rsidRPr="00000000">
        <w:rPr>
          <w:rFonts w:ascii="Arial" w:cs="Arial" w:eastAsia="Arial" w:hAnsi="Arial"/>
          <w:b w:val="0"/>
          <w:i w:val="0"/>
          <w:smallCaps w:val="0"/>
          <w:strike w:val="0"/>
          <w:color w:val="231f20"/>
          <w:sz w:val="36"/>
          <w:szCs w:val="36"/>
          <w:u w:val="none"/>
          <w:shd w:fill="auto" w:val="clear"/>
          <w:vertAlign w:val="baseline"/>
          <w:rtl w:val="0"/>
        </w:rPr>
        <w:t xml:space="preserve">Hanno Krieger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231f20"/>
          <w:sz w:val="100"/>
          <w:szCs w:val="100"/>
          <w:u w:val="none"/>
          <w:shd w:fill="auto" w:val="clear"/>
          <w:vertAlign w:val="subscript"/>
        </w:rPr>
      </w:pPr>
      <w:r w:rsidDel="00000000" w:rsidR="00000000" w:rsidRPr="00000000">
        <w:rPr>
          <w:rFonts w:ascii="Arial" w:cs="Arial" w:eastAsia="Arial" w:hAnsi="Arial"/>
          <w:b w:val="0"/>
          <w:i w:val="0"/>
          <w:smallCaps w:val="0"/>
          <w:strike w:val="0"/>
          <w:color w:val="231f20"/>
          <w:sz w:val="60"/>
          <w:szCs w:val="60"/>
          <w:u w:val="none"/>
          <w:shd w:fill="auto" w:val="clear"/>
          <w:vertAlign w:val="baseline"/>
          <w:rtl w:val="0"/>
        </w:rPr>
        <w:t xml:space="preserve">Grundlagen </w:t>
      </w:r>
      <w:r w:rsidDel="00000000" w:rsidR="00000000" w:rsidRPr="00000000">
        <w:rPr>
          <w:rFonts w:ascii="Arial" w:cs="Arial" w:eastAsia="Arial" w:hAnsi="Arial"/>
          <w:b w:val="0"/>
          <w:i w:val="0"/>
          <w:smallCaps w:val="0"/>
          <w:strike w:val="0"/>
          <w:color w:val="231f20"/>
          <w:sz w:val="100"/>
          <w:szCs w:val="100"/>
          <w:u w:val="none"/>
          <w:shd w:fill="auto" w:val="clear"/>
          <w:vertAlign w:val="subscript"/>
          <w:rtl w:val="0"/>
        </w:rPr>
        <w:t xml:space="preserve">der Strahlungsphysik und des Strahlen schutzes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231f20"/>
          <w:sz w:val="31.999998092651367"/>
          <w:szCs w:val="31.999998092651367"/>
          <w:u w:val="none"/>
          <w:shd w:fill="auto" w:val="clear"/>
          <w:vertAlign w:val="baseline"/>
        </w:rPr>
      </w:pPr>
      <w:r w:rsidDel="00000000" w:rsidR="00000000" w:rsidRPr="00000000">
        <w:rPr>
          <w:rFonts w:ascii="Arial" w:cs="Arial" w:eastAsia="Arial" w:hAnsi="Arial"/>
          <w:b w:val="0"/>
          <w:i w:val="0"/>
          <w:smallCaps w:val="0"/>
          <w:strike w:val="0"/>
          <w:color w:val="231f20"/>
          <w:sz w:val="31.999998092651367"/>
          <w:szCs w:val="31.999998092651367"/>
          <w:u w:val="none"/>
          <w:shd w:fill="auto" w:val="clear"/>
          <w:vertAlign w:val="baseline"/>
          <w:rtl w:val="0"/>
        </w:rPr>
        <w:t xml:space="preserve">4., überarbeitete und erweiterte Auflage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231f20"/>
          <w:sz w:val="31.999998092651367"/>
          <w:szCs w:val="31.999998092651367"/>
          <w:u w:val="none"/>
          <w:shd w:fill="auto" w:val="clear"/>
          <w:vertAlign w:val="baseline"/>
        </w:rPr>
      </w:pPr>
      <w:r w:rsidDel="00000000" w:rsidR="00000000" w:rsidRPr="00000000">
        <w:rPr>
          <w:rFonts w:ascii="Arial" w:cs="Arial" w:eastAsia="Arial" w:hAnsi="Arial"/>
          <w:b w:val="0"/>
          <w:i w:val="0"/>
          <w:smallCaps w:val="0"/>
          <w:strike w:val="0"/>
          <w:color w:val="231f20"/>
          <w:sz w:val="31.999998092651367"/>
          <w:szCs w:val="31.999998092651367"/>
          <w:u w:val="none"/>
          <w:shd w:fill="auto" w:val="clear"/>
          <w:vertAlign w:val="baseline"/>
          <w:rtl w:val="0"/>
        </w:rPr>
        <w:t xml:space="preserve">STUDIUM </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8"/>
          <w:szCs w:val="18"/>
          <w:u w:val="none"/>
          <w:shd w:fill="auto" w:val="clear"/>
          <w:vertAlign w:val="baseline"/>
          <w:rtl w:val="0"/>
        </w:rPr>
        <w:t xml:space="preserve">Dr. rer. nat. Hanno Krieger Ingolstadt, Deutschland </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8"/>
          <w:szCs w:val="18"/>
          <w:u w:val="none"/>
          <w:shd w:fill="auto" w:val="clear"/>
          <w:vertAlign w:val="baseline"/>
          <w:rtl w:val="0"/>
        </w:rPr>
        <w:t xml:space="preserve">E-Mail: Hanno.Krieger@t-online.de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8"/>
          <w:szCs w:val="18"/>
          <w:u w:val="none"/>
          <w:shd w:fill="auto" w:val="clear"/>
          <w:vertAlign w:val="baseline"/>
          <w:rtl w:val="0"/>
        </w:rPr>
        <w:t xml:space="preserve">ISBN 978-3-8348-1815-7 ISBN 978-3-8348-2238-3 (eBook) DOI 10.1007/978-3-8348-2238-3 </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Die Deutsche Nationalbibliothek verzeichnet diese Publikation in der Deutschen Nationalbibliografie; detaillierte bibliografische Daten sind im Internet über http://dnb.d-nb.de abrufbar. </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Springer Spektrum © Vieweg+Teubner Verlag | Springer Fachmedien Wiesbaden 2004, 2007, 2009, 2012 Das Werk einschließlich aller seiner Teile ist urheberrechtlich geschützt. Jede Verwertung, die nicht aus- drücklich vom Urheberrechtsgesetz zugelassen ist, bedarf der vorherigen Zustimmung des Verlags. Das gilt insbesondere für Vervielfältigungen, Bearbeitungen, Übersetzungen, Mikroverfilmungen und die Einspeicherung und Verarbeitung in elektronischen Systemen. </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231f2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Die Wiedergabe von Gebrauchsnamen, Handelsnamen, Warenbezeichnungen usw. in diesem Werk berechtigt auch ohne besondere Kennzeichnung nicht zu der Annahme, dass solche Namen im Sinne der Warenzeichen- und Markenschutz-Gesetzgebung als frei zu betrachten wären und daher von jedermann benutzt werden dürften.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7"/>
          <w:szCs w:val="17"/>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231f20"/>
          <w:sz w:val="17"/>
          <w:szCs w:val="17"/>
          <w:u w:val="none"/>
          <w:shd w:fill="auto" w:val="clear"/>
          <w:vertAlign w:val="baseline"/>
          <w:rtl w:val="0"/>
        </w:rPr>
        <w:t xml:space="preserve">Lektorat: </w:t>
      </w: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Ulrich Sandten, Kerstin Hoffmann </w:t>
      </w:r>
      <w:r w:rsidDel="00000000" w:rsidR="00000000" w:rsidRPr="00000000">
        <w:rPr>
          <w:rFonts w:ascii="Times New Roman" w:cs="Times New Roman" w:eastAsia="Times New Roman" w:hAnsi="Times New Roman"/>
          <w:b w:val="0"/>
          <w:i w:val="1"/>
          <w:smallCaps w:val="0"/>
          <w:strike w:val="0"/>
          <w:color w:val="231f20"/>
          <w:sz w:val="17"/>
          <w:szCs w:val="17"/>
          <w:u w:val="none"/>
          <w:shd w:fill="auto" w:val="clear"/>
          <w:vertAlign w:val="baseline"/>
          <w:rtl w:val="0"/>
        </w:rPr>
        <w:t xml:space="preserve">Einbandentwurf: </w:t>
      </w: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KünkelLopka GmbH, Heidelberg </w:t>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Gedruckt auf säurefreiem und chlorfrei gebleichtem Papier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Springer Spektrum ist eine Marke von Springer DE. Springer DE ist Teil der Fachverlagsgruppe Springer Science+Business Media www.springer-spektrum.de </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0"/>
          <w:szCs w:val="30"/>
          <w:u w:val="none"/>
          <w:shd w:fill="auto" w:val="clear"/>
          <w:vertAlign w:val="baseline"/>
        </w:rPr>
      </w:pPr>
      <w:r w:rsidDel="00000000" w:rsidR="00000000" w:rsidRPr="00000000">
        <w:rPr>
          <w:rFonts w:ascii="Arial" w:cs="Arial" w:eastAsia="Arial" w:hAnsi="Arial"/>
          <w:b w:val="1"/>
          <w:i w:val="0"/>
          <w:smallCaps w:val="0"/>
          <w:strike w:val="0"/>
          <w:color w:val="1a171b"/>
          <w:sz w:val="30"/>
          <w:szCs w:val="30"/>
          <w:u w:val="none"/>
          <w:shd w:fill="auto" w:val="clear"/>
          <w:vertAlign w:val="baseline"/>
          <w:rtl w:val="0"/>
        </w:rPr>
        <w:t xml:space="preserve">Vorwort zur vierten Auflage </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Das vorliegende Buch ist die vierte überarbeitete, aktualisierte und deutlich erweiterte Auflage des Grundlagenbandes zur Strahlungsphysik und zum Strahlenschutz. In ihm werden die physikalischen, biologischen und rechtlichen Grundlagen der Strahlenkun- de sowie die praktischen Verfahren zum Strahlenschutz dargestellt. Er richtet sich an alle diejenigen, die als Anwender, Lehrer oder Lernende mit ionisierender Strahlung zu tun haben, und soll eine ausführliche praxisorientierte Einführung in die Grundla- gen der Strahlungsphysik und des Strahlenschutzes geben. </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Mögliche Interessenten sind Medizinphysiker und sonstige Medizinphysikexperten, Techniker und Strahlenschutzingenieure, Radiologen und Radiologieassistenten, me- dizinische und technische Strahlenschutzbeauftragte und alle mit der Strahlenkunde befassten Lehrkräfte. Dieser Band deckt auch die einschlägigen Lehrinhalte für die Ausbildung und Examina der Radiologieassistenten und für die technisch-physi- kalischen und medizinischen Strahlenschutzkurse ab. </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Das Buch gliedert sich in fünf große Abschnitte. Der erste Teil befasst sich mit den physikalischen Grundlagen der Strahlenkunde und den Wechselwirkungen der ionisie- renden Strahlungsarten mit Materie. Ausführlich dargestellt werden die verschiedenen Wechselwirkungsprozesse der Photonen und Neutronen und das Schwächungsgesetz für diese ungeladenen Teilchen sowie die Wechselwirkungen der wichtigsten gelade- nen Korpuskeln - Elektronen, Protonen und Alphateilchen. </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zweite Teil behandelt die verschiedenen Dosisgrößen und Dosisbegriffe. In die- sem Abschnitt werden auch die praktischen Verfahren zur Berechnung bzw. Abschät- zung der Dosisleistungen in Strahlungsfeldern dargestellt. </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Im dritten Teil werden zunächst die strahlenbiologischen Prinzipien, die verschiede- nen Wirkungen ionisierender Strahlung auf den Menschen und die epidemiologischen Grundlagen des Strahlenschutzes erläutert. Es folgt eine umfassende Darstellung der natürlichen und zivilisatorischen Strahlenexpositionen. </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vierte Teil des Buches beginnt mit einer Zusammenstellung der rechtlichen Grundlagen des Strahlenschutzes. Anschließend werden die Rechenmethoden zur Dimensionierung von Strahlenabschirmungen an Hand einer Reihe praktischer An- wendungen erklärt. In einem gesonderten Kapitel werden ausführlich die korrekten Verhaltensweisen zum Schutz der Patienten und des radiologischen Personals bei den verschiedenen medizinischen Strahlungsanwendungen behandelt. </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Den Abschluss bildet ein aktualisierter und erweiterter Tabellenanhang mit den wich- tigsten für den praktischen Strahlenschutz erforderlichen Basisdaten. </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Alle Kapitel beginnen mit einem kurzen Überblick über die dargestellten Themen. Am Ende jeden Abschnitts finden sich als Gedächtnisstütze knappe Zusammenfassungen und Wiederholungen der wichtigsten Inhalte sowie ein Anhang mit einschlägigen Übungsaufgaben. Die ausformulierten Lösungen dieser Aufgaben wurden in einem gesonderten Kapitel am Ende des Buches zusammengefasst. </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Um den unterschiedlichen Anforderungen und Erwartungen der Leser an ein solches Lehrbuch gerecht zu werden, wurde der zu vermittelnde Stoff generell in grundlegen- de Sachverhalte und weiterführende Ausführungen aufgeteilt. Letztere befinden sich entweder gesondert in den mit einem Stern (*) markierten Kapiteln oder in den ent- sprechend markierten Passagen innerhalb des laufenden Textes. Sie enthalten Stoff- vertiefungen zu speziellen radiologischen und physikalischen Problemen und können bei der ersten Lektüre ohne Nachteil und Verständnisschwierigkeiten übergangen wer- den. Soweit wie möglich wurde in den grundlegenden Abschnitten auf mathematische Ausführungen verzichtet. Wenn dennoch mathematische Darstellungen zur Erläute- rung unumgänglich waren, wurden nur einfache Mathematikkenntnisse vorausgesetzt. </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Neben den grundlegenden Ausführungen enthält dieser Band im laufenden Text zahl- reiche Beispiele, sowie Tabellen und Grafiken zur technischen und medizinischen Ra- diologie, die bei der praktischen Arbeit sehr hilfreich sein können. </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Literaturangaben wurden wie in den früheren Ausgaben im Wesentlichen auf die im Buch zitierten Fundstellen beschränkt. Für Interessierte gibt es darüber hinaus im laufenden Text und im Literaturverzeichnis Zitate der wegweisenden historischen Publikationen sowie Hinweise auf weiterführende Literatur und empfehlenswerte Lehrbücher. Solche Hinweise finden sich auch in den Publikationen der ICRP, der ICRU, der deutschen Strahlenschutzkommission SSK, im deutschen Normenwerk DIN und in allen zitierten Lehrbüchern. </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Für die praktische Arbeit in der technischen oder medizinischen Radiologie und im Strahlenschutz sollten die einschlägigen Gesetze und Verordnungen sowie die gängi- gen DIN-Normen und internationalen Reports zu Rate gezogen werden. Sehr empfeh- lenswert sind Recherchen im Internet. Als Anregung wurde deshalb eine aktualisierte Liste wichtiger und weiterführender Internetadressen am Ende des Literaturverzeich- nisses zusammengestellt. </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Ich danke den zahlreichen Fachkolleginnen und Fachkollegen für ihre hilfreichen An- regungen und Hinweise und die geduldigen Diskussionen und hoffe auch zukünftig auf konstruktive Kritik. </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Ingolstadt, im November 2011 Hanno Krieger </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30"/>
          <w:szCs w:val="3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30"/>
          <w:szCs w:val="30"/>
          <w:u w:val="none"/>
          <w:shd w:fill="auto" w:val="clear"/>
          <w:vertAlign w:val="baseline"/>
          <w:rtl w:val="0"/>
        </w:rPr>
        <w:t xml:space="preserve">Inhaltsverzeichnis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tl w:val="0"/>
        </w:rPr>
        <w:t xml:space="preserve">Abschnitt I: Physikalische Grundlagen </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 Strahlungsarten und Strahlungsfelder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17 </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 Die atomare Energieeinheit Elektronvolt (eV) 18 </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1.2 Korpuskeln 19 1.2.1 Relativistische Massenzunahme von Korpuskeln 22 </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1.2.2 Der klassische Grenzfall* 26 1.3 Photonen 28 </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1.3.1 Das klassische Wellenbild 28 1.3.2 Elektromagnetische Wellenpakete (Photonen) 32 </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 Dualismus Teilchen-Welle* 36 1.5 Beschreibung von Strahlungsfeldern* 40 </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1.5.1 Der stochastische Charakter von Strahlungsfeldern* 42 1.5.2 Nichtstochastische Strahlungsfeldgrößen* 44 </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1.5.3 Der Wirkungsquerschnitt* 46 Aufgaben 51 </w:t>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2 Atombau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52 </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2.1 Historische Atommodelle* 52 </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 Die Atomhülle 56 </w:t>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2.2.1 Aufbau der Atomhülle 56 </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2.2.2 Anregung und Ionisation von Atomhüllen 65 </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2.2.3 Hüllenstrahlungen 66 </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2.2.3.1 Charakteristische Photonenstrahlung 68 </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2.2.3.2 Augerelektronen 70 </w:t>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2.2.3.3 Fluoreszenz- und Augerelektronenausbeuten 71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2.3 Der Atomkern 74 </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2.3.1 Atomkernmodelle 77 </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2.3.2 Bindungsenergie und Massendefekt von Atomkernen 81 </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2.3.3 Anregung von Atomkernen und Separation von Nukleonen 84 </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tl w:val="0"/>
        </w:rPr>
        <w:t xml:space="preserve">8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Inhaltsverzeichnis </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2.4 Wichtige Begriffe der Atom- und Kernphysik 87 </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90 </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3 Die radioaktiven Umwandlungen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91 </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3.1 Der Alphazerfall 97 </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3.2 Die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β</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-Umwandlungen 102 </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3.2.1 Die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β</w:t>
      </w:r>
      <w:r w:rsidDel="00000000" w:rsidR="00000000" w:rsidRPr="00000000">
        <w:rPr>
          <w:rFonts w:ascii="Times New Roman" w:cs="Times New Roman" w:eastAsia="Times New Roman" w:hAnsi="Times New Roman"/>
          <w:b w:val="0"/>
          <w:i w:val="0"/>
          <w:smallCaps w:val="0"/>
          <w:strike w:val="0"/>
          <w:color w:val="1a171b"/>
          <w:sz w:val="21.60000006357829"/>
          <w:szCs w:val="21.60000006357829"/>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-Umwandlung 108 </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3.2.2 Die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β</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-Umwandlung 110 </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3.3 Der Elektroneneinfang (EC) 113 </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3.4 Die Gammaumwandlung 114 </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3.5 Die Innere Konversion (IC) 118 </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3.6 Spontane Kernspaltung 120 </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3.7 Protonenzerfall, Neutronenzerfall, Cluster-Emission 122 </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3.8 Betaverzögerte Prozesse 124 </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127 </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4 Das Zerfallsgesetz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128 </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4.1 Aktivitätsdefinitionen 128 </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4.2 Formulierung des Zerfallsgesetzes 131 </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4.3 Aktivitätsanalyse und radioaktives Gleichgewicht* 139 </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4.4 Experimentelle Bestimmung von Halbwertzeiten 147 </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4.5 Aktivierungsanalyse, Fluoreszenzanalyse* 148 </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149 </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5 Natürliche und künstliche Radioaktivität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150 </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5.1 Natürliche Radioaktivität 150 </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5.1.1 Die primordialen Radionuklide 150 </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5.1.2 Die kosmogenen Radionuklide 157 </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5.2 Künstliche Radioaktivität 161 </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166 </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Inhaltsverzeichnis </w:t>
      </w:r>
      <w:r w:rsidDel="00000000" w:rsidR="00000000" w:rsidRPr="00000000">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tl w:val="0"/>
        </w:rPr>
        <w:t xml:space="preserve">9 </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6 Wechselwirkungen ionisierender Photonenstrahlung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167 </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6.1 Der Photoeffekt 169 </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6.2 Der Comptoneffekt 174 </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6.2.1 Überblick über die Theorie des Comptoneffekts* 175 </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6.2.1.1 Berechnung der Energie des gestreuten Photons* 175 </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6.2.1.2 Winkelverteilungen der Comptonphotonen* 179 </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6.2.1.3 Energie- und Winkelverteilungen der Comptonelektronen* 185 </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6.3 Die Paarbildung durch Photonen im Coulombfeld 191 </w:t>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6.4 Die klassische Streuung 194 </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6.5 Kernphotoreaktionen 195 </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6.6 Der Schwächungskoeffizient für Photonenstrahlung 199 </w:t>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6.7 Der Schwächungskoeffizient bei Stoffgemischen und Verbindungen* 205 </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6.8 Der Energieumwandlungskoeffizient für Photonenstrahlung 205 </w:t>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6.9 Der Energieabsorptionskoeffizient für Photonenstrahlung 211 </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215 </w: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7 Schwächung von Strahlenbündeln ungeladener Teilchen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216 </w:t>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7.1 Exponentielle Schwächung 216 </w:t>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7.2 Schwächung schmaler heterogener Strahlenbündel ungeladener Teilchen* 223 </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7.3 Aufhärtung und Homogenität heterogener Photonenstrahlung* 224 </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7.4 Schwächung ausgedehnter, divergenter Strahlenbündel in dicken Absorbern* 229 </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236 </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8 Wechselwirkungen von Neutronenstrahlung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237 </w:t>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8.1 Elastische Neutronenstreuung 242 </w:t>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8.1.1 Labor- und Schwerpunktsystem* 242 </w:t>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8.1.2 Neutronenrestenergie bei der elastischen Streuung* 243 </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8.1.3 Energieübertrag durch Neutronen 245 </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8.1.4 Elastische Vielfachstreuung von Neutronen 245 </w:t>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8.1.5 Moderation und Lethargie von Neutronen* 245 </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8.1.6 Elastische Neutronenwechselwirkungen mit menschlichem Gewebe 248 </w:t>
      </w:r>
    </w:p>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tl w:val="0"/>
        </w:rPr>
        <w:t xml:space="preserve">10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Inhaltsverzeichnis </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8.2 Inelastische Neutronenstreuung 249 </w:t>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8.3 Neutroneneinfangreaktionen 249 </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8.3.1 Einfang langsamer Neutronen 249 </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8.3.2 Einfang schneller Neutronen 253 </w:t>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8.4 Neutroneninduzierte Kernspaltung und Spallation 254 </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256 </w:t>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9 Wechselwirkungen geladener Teilchen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257 </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9.1 Das Bremsvermögen für geladene Teilchen 263 </w:t>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9.1.1 Das Stoßbremsvermögen 263 </w:t>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9.1.2 Das Strahlungsbremsvermögen 272 </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9.2 Besonderheiten bei der Bremsung von Elektronen 277 </w:t>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9.2.1 Richtungsverteilung der Bremsstrahlungsphotonen für Elektronen- </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strahlung </w:t>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277 </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9.2.2 Verhältnis von Stoßbremsvermögen und Strahlungsbremsvermögen </w:t>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für Elektronen </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279 </w:t>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9.2.3 Energiespektren von Elektronen in Materie 281 </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9.3 Das Streuvermögen für geladene Teilchen 284 </w:t>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9.3.1 Das Streuvermögen für Elektronen 284 </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9.3.2 Transmission und Rückstreuung von Elektronen 287 </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9.3.3 Streuung von Protonen am Coulombfeld der Kerne 290 </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9.3.4 Nukleare Wechselwirkungen von Protonen 291 </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9.4 Reichweiten geladener Teilchen 293 </w:t>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9.4.1 Reichweiten schwerer geladener Teilchen 293 </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9.4.2 Bahnlänge und Reichweiten monoenergetischer Elektronen 297 </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9.4.3 Reichweiten und Transmission von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β</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-Strahlung 301 </w:t>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9.5 Wechselwirkungen negativer Pi-Mesonen 304 </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305 </w:t>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10 Ionisierung und Energieübertragung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306 </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10.1 Ionisierungsvermögen und Ionisierungsdichte 306 </w:t>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10.2 Der Lineare Energietransfer (LET) 311 </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Inhaltsverzeichnis </w:t>
      </w:r>
      <w:r w:rsidDel="00000000" w:rsidR="00000000" w:rsidRPr="00000000">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tl w:val="0"/>
        </w:rPr>
        <w:t xml:space="preserve">11 </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10.3 Stochastische Messgrößen für die Mikrodosimetrie* 313 </w:t>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317 </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tl w:val="0"/>
        </w:rPr>
        <w:t xml:space="preserve">Abschnitt II: Dosisgrößen und Dosisberechnungen </w:t>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11 Dosisgrößen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318 </w:t>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11.1 Die physikalischen Dosisgrößen 318 </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11.2 Die Dosisgrößen im Strahlenschutz 320 </w:t>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11.2.1 Die Äquivalentdosis 323 </w:t>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11.2.2 Die Ortsdosisgrößen 325 </w:t>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11.2.3 Die Personendosisgrößen 328 </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11.2.4 Die Organdosen 329 </w:t>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11.2.5 Die Effektive Dosis 331 </w:t>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11.2.6 Probleme mit den aktuellen Strahlenschutzdosisgrößen 335 </w:t>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11.3 Die ehemaligen Dosisgrößen im Strahlenschutz* 340 </w:t>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11.3.1 Die ehemaligen Dosismessgrößen im Strahlenschutz* 341 </w:t>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11.3.2 Die ehemalige Größe Äquivalentdosis* 342 </w:t>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11.3.3 Die ehemalige Größe Effektive Äquivalentdosis* 343 </w:t>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344 </w:t>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12 Strahlenschutzphantome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345 </w:t>
      </w:r>
    </w:p>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13 Dosisleistungskonstanten, Hautdosisfaktoren und Inkorpo- </w:t>
      </w:r>
    </w:p>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355 </w:t>
      </w: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rationsfaktoren </w:t>
      </w:r>
    </w:p>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13.1 Dosisleistungskonstanten für ionisierende Photonenstrahlungen 355 </w:t>
      </w:r>
    </w:p>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13.1.1 Kermaleistungskonstanten für Gammastrahler 355 </w:t>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13.1.2 Strahlenschutz-Dosisleistungskonstanten für Gammastrahler 362 </w:t>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13.1.3 Dosisleistungskonstanten für Beta-Bremsstrahlungen 364 </w:t>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13.1.4 Dosisleistungskonstanten für Röntgenstrahler 366 </w:t>
      </w:r>
    </w:p>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13.1.5 Umrechnung der Ortsdosen in Körperdosen für Photonen 367 </w:t>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13.2 Dosisleistungsfunktionen für reine Betastrahler 370 </w:t>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13.2.1 Dosisleistungsfunktionen für Betapunktstrahler 370 </w:t>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tl w:val="0"/>
        </w:rPr>
        <w:t xml:space="preserve">12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Inhaltsverzeichnis </w:t>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13.2.2 Dosisleistungen für Beta-Linien- und Beta-Flächenstrahler 374 </w:t>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13.2.3 Dosisleistungen in betakontaminierten Luftvolumina 376 </w:t>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13.2.4 Umrechnung der Ortsdosen in Körperdosen für Betastrahler* 377 </w:t>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13.3 Dosisfaktoren bei Hautkontaminationen 380 </w:t>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13.4 Dosisfaktoren bei Radionuklidinkorporation 387 </w:t>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390 </w:t>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tl w:val="0"/>
        </w:rPr>
        <w:t xml:space="preserve">Abschnitt III: Biologische und epidemiologische Grundlagen </w:t>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14 Grundlagen zur Strahlenbiologie der Zelle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391 </w:t>
      </w:r>
    </w:p>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14.1 Aufbau menschlicher Zellen 392 </w:t>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14.2 Die strahlenbiologische Wirkungskette in Zellen 408 </w:t>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14.3 DNS-Schäden und ihre Reparatur 414 </w:t>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14.3.1 Arten von DNS-Schäden 415 </w:t>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14.3.2 Die Reparaturen von DNS-Schäden 420 </w:t>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14.3.2.1 Direktreparaturen von Basenschäden 422 </w:t>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14.3.2.2 Exzisionsreparaturen von Basenschäden 423 </w: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14.3.2.3 Reparaturen von DNS-Strangbrüchen 427 </w:t>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14.3.3 Wichtige Begriffe aus der Zell- und Strahlenbiologie 434 </w:t>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14.4 Dosiseffekt-Beziehungen 438 </w:t>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14.4.1 Beschreibung von Dosiswirkungskurven* 440 </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14.4.2 Mathematische Beschreibung von Überlebenskurven* 442 </w:t>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14.5 Parameter der Strahlenwirkung 449 </w:t>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14.5.1 Der Sauerstoffeffekt 450 </w:t>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14.5.2 Chemische Modifikatoren der Strahlenwirkung 452 </w:t>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14.5.3 Abhängigkeit der Strahlenwirkung von der Zellzyklusphase 455 </w:t>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14.5.4 Abhängigkeit der Strahlenwirkung vom zeitlichen Bestrahlungs- </w:t>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muster </w:t>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457 </w:t>
      </w:r>
    </w:p>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14.5.5 Einflüsse des morphologischen Zelldifferenzierungsgrades 461 </w:t>
      </w:r>
    </w:p>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14.5.6 Volumeneffekte der Strahlenwirkung 462 </w:t>
      </w:r>
    </w:p>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14.5.7 Temperaturabhängigkeit der Strahlenwirkung 463 </w:t>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14.6 Die Relative Biologische Wirksamkeit (RBW) 466 </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Inhaltsverzeichnis </w:t>
      </w:r>
      <w:r w:rsidDel="00000000" w:rsidR="00000000" w:rsidRPr="00000000">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tl w:val="0"/>
        </w:rPr>
        <w:t xml:space="preserve">13 </w:t>
      </w:r>
    </w:p>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14.6.1 Die Dosisabhängigkeit der RBW* 467 </w:t>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14.6.2 Abhängigkeit der RBW vom Linearen Energietransfer LET* 471 </w:t>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14.6.3 RBW und Wichtungsfaktoren Q und w</w:t>
      </w:r>
      <w:r w:rsidDel="00000000" w:rsidR="00000000" w:rsidRPr="00000000">
        <w:rPr>
          <w:rFonts w:ascii="Times New Roman" w:cs="Times New Roman" w:eastAsia="Times New Roman" w:hAnsi="Times New Roman"/>
          <w:b w:val="0"/>
          <w:i w:val="0"/>
          <w:smallCaps w:val="0"/>
          <w:strike w:val="0"/>
          <w:color w:val="1a171b"/>
          <w:sz w:val="21.60000006357829"/>
          <w:szCs w:val="21.60000006357829"/>
          <w:u w:val="none"/>
          <w:shd w:fill="auto" w:val="clear"/>
          <w:vertAlign w:val="subscript"/>
          <w:rtl w:val="0"/>
        </w:rPr>
        <w:t xml:space="preserve">R </w:t>
      </w:r>
      <w:r w:rsidDel="00000000" w:rsidR="00000000" w:rsidRPr="00000000">
        <w:rPr>
          <w:rFonts w:ascii="Times New Roman" w:cs="Times New Roman" w:eastAsia="Times New Roman" w:hAnsi="Times New Roman"/>
          <w:b w:val="0"/>
          <w:i w:val="0"/>
          <w:smallCaps w:val="0"/>
          <w:strike w:val="0"/>
          <w:color w:val="1a171b"/>
          <w:sz w:val="33.400001525878906"/>
          <w:szCs w:val="33.400001525878906"/>
          <w:u w:val="none"/>
          <w:shd w:fill="auto" w:val="clear"/>
          <w:vertAlign w:val="subscript"/>
          <w:rtl w:val="0"/>
        </w:rPr>
        <w:t xml:space="preserve">im Strahlenschutz* 472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475 </w:t>
      </w:r>
    </w:p>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15 Wirkungen und Risiken ionisierender Strahlung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476 </w:t>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15.1 Allgemeine Strahlenschutzbegriffe 477 </w:t>
      </w:r>
    </w:p>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15.2 Der Risikobegriff im Strahlenschutz* 480 </w:t>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15.3 Deterministische Strahlenwirkungen 484 </w:t>
      </w:r>
    </w:p>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15.4 Stochastische Strahlenwirkungen 497 </w:t>
      </w:r>
    </w:p>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15.4.1 Dosis-Wahrscheinlichkeitskurven für stochastische Schäden 498 </w:t>
      </w:r>
    </w:p>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15.4.2 Abschätzungen des stochastischen Strahlenrisikos 501 </w:t>
      </w:r>
    </w:p>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15.4.2.1 Abschätzung des Krebsrisikos 501 </w:t>
      </w:r>
    </w:p>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15.4.2.2 Das heriditäre Strahlenrisiko 507 </w:t>
      </w:r>
    </w:p>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15.4.3 Altersabhängigkeit des stochastischen Strahlenrisikos 509 </w:t>
      </w:r>
    </w:p>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15.5 Risiken pränataler Strahlenexposition 512 </w:t>
      </w:r>
    </w:p>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515 </w:t>
      </w:r>
    </w:p>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16 Strahlenexpositionen des Menschen mit ionisierender </w:t>
      </w:r>
    </w:p>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516 </w:t>
      </w: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Strahlung </w:t>
      </w:r>
    </w:p>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16.1 Natürliche Strahlenexposition 517 </w:t>
      </w:r>
    </w:p>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16.1.1 Externe terrestrische Strahlenexposition 517 </w:t>
      </w:r>
    </w:p>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16.1.2 Externe kosmische Strahlenexposition 526 </w:t>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16.1.3 Interne Strahlenexposition durch natürliche Radionuklide 535 </w:t>
      </w:r>
    </w:p>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16.1.3.1 Interne Strahlenexposition durch kosmogene Radionuklide 536 </w:t>
      </w:r>
    </w:p>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16.1.3.2 Interne Strahlenexposition durch primordiale Radionuklide 537 </w:t>
      </w:r>
    </w:p>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16.1.4 Zusammenfassung zur natürlichen Strahlenexposition 547 </w:t>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16.2 Zivilisatorisch bedingte Strahlenexposition 548 </w:t>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16.2.1 Medizinische Strahlenexpositionen 549 </w:t>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16.2.2 Kernwaffentests 558 </w:t>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16.2.3 Kernenergie 561 </w:t>
      </w:r>
    </w:p>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tl w:val="0"/>
        </w:rPr>
        <w:t xml:space="preserve">14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Inhaltsverzeichnis </w:t>
      </w:r>
    </w:p>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16.2.4 Energie- und Wärmeerzeugung durch fossile Brennstoffe 564 </w:t>
      </w:r>
    </w:p>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16.2.5 Weitere zivilisatorische Strahlungsquellen 564 </w:t>
      </w:r>
    </w:p>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16.2.6 Baumaterialien* 565 </w:t>
      </w:r>
    </w:p>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16.2.7 Berufliche Strahlenexposition 568 </w:t>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16.3 Zusammenfassung natürliche und zivilisatorische Strahlenexposition 569 </w:t>
      </w:r>
    </w:p>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572 </w:t>
      </w:r>
    </w:p>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tl w:val="0"/>
        </w:rPr>
        <w:t xml:space="preserve">Abschnitt IV: Praktischer Strahlenschutz </w:t>
      </w:r>
    </w:p>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17 Strahlenschutzrecht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573 </w:t>
      </w:r>
    </w:p>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17.1 Das System des Strahlenschutzrechts 573 </w:t>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17.2 Strahlenschutzverantwortliche und Beauftragte, Anwender 576 </w:t>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17.3 Fachkunde im Strahlenschutz 579 </w:t>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17.4 Strahlenschutzbereiche 581 </w:t>
      </w:r>
    </w:p>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17.5 Grenzwerte 582 </w:t>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590 </w:t>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18 Praktischer Strahlenschutz gegen ionisierende Strahlungen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591 </w:t>
      </w:r>
    </w:p>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18.1 Allgemeine Regeln zur Verringerung der Strahlenexposition 591 </w:t>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18.2 Abschirmung direkt ionisierender Strahlungen 595 </w:t>
      </w:r>
    </w:p>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18.3 Abschirmung von Neutronenstrahlung 598 </w:t>
      </w:r>
    </w:p>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18.4 Abschirmung von Photonenstrahlungen 599 </w:t>
      </w:r>
    </w:p>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18.4.1 Abschirmung niederenergetischer Röntgenstrahlung 599 </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18.4.1.1 Bleigleichwerte von Strahlenschutzmitteln im Röntgen 606 18.4.1.2 Umgang mit Bleischürzen in der radiologischen Praxis 610 </w:t>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18.4.2 Abschirmung von Gammastrahlung in der Nuklearmedizin 613 18.4.3 Auslegung von Abschirmungen und Schutzwänden für harte und </w:t>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ultraharte Gammastrahlung </w:t>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618 </w:t>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622 </w:t>
      </w:r>
    </w:p>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19 Strahlenexpositionen in der medizinischen Radiologie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623 </w:t>
      </w:r>
    </w:p>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19.1 Strahlenexpositionen in der Projektionsradiografie 624 </w:t>
      </w:r>
    </w:p>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Inhaltsverzeichnis </w:t>
      </w:r>
      <w:r w:rsidDel="00000000" w:rsidR="00000000" w:rsidRPr="00000000">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tl w:val="0"/>
        </w:rPr>
        <w:t xml:space="preserve">15 </w:t>
      </w:r>
    </w:p>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19.1.1 Dosisbedarf von Detektoren für die Projektionsradiografie 624 </w:t>
      </w:r>
    </w:p>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19.1.2 Körperdosisabschätzungen für Patienten 628 19.1.3 Expositionen des Personals in der Projektionsradiografie 636 </w:t>
      </w:r>
    </w:p>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19.1.3.1 Exposition im Nutzstrahl von Projektionsradiografieanlagen 636 19.1.3.2 Strahlenexposition des Personals im Streustrahlungsfeld </w:t>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von Anlagen zur Projektionsradiografie </w:t>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639 </w:t>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19.2 Strahlenexpositionen in der Computertomografie 642 </w:t>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19.2.1 Der Pitchfaktor bei CT-Untersuchungen 643 19.2.2 CTDI und Dosislängenprodukt bei CT-Untersuchungen 643 </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19.2.3 Abschätzung der Patientendosis bei CT-Untersuchungen* 648 19.2.4 Strahlenexposition des Personals bei der Computertomografie 659 </w:t>
      </w:r>
    </w:p>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19.3 Strahlenexpositionen in der Nuklearmedizin 662 19.3.1 Strahlenexpositionen von Patienten 662 </w:t>
      </w:r>
    </w:p>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19.3.2 Strahlenexpositionen des nuklearmedizinischen Personals 665 19.3.2.1 Externe Strahlenexpositionen durch Gammastrahler 666 </w:t>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19.3.2.2 Strahlenexpositionen beim Hantieren von Betastrahlern 673 </w:t>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19.3.2.3 Strahlenexposition bei Inkorporation von Radionukliden 678 </w:t>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Aufgaben 681 </w:t>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7.959999084472656"/>
          <w:szCs w:val="27.959999084472656"/>
          <w:u w:val="none"/>
          <w:shd w:fill="auto" w:val="clear"/>
          <w:vertAlign w:val="baseline"/>
          <w:rtl w:val="0"/>
        </w:rPr>
        <w:t xml:space="preserve">Abschnitt V: Daten </w:t>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20 Anhang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682 </w:t>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 Einheiten des Internationalen Einheitensystems SI, abgeleitete Einheiten 682 </w:t>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20.2 Physikalische Fundamentalkonstanten 686 </w:t>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20.3 Daten von Elementarteilchen, Nukleonen und leichten Nukliden 687 </w:t>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20.4 Massenschwächungskoeffizienten für monoenergetische Photonen 688 </w:t>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20.5 Zusammensetzung der Massenphotonenwechselwirkungskoeffizienten für </w:t>
      </w:r>
    </w:p>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Stickstoff und Blei </w:t>
      </w:r>
    </w:p>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691 </w:t>
      </w:r>
    </w:p>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33.400001525878906"/>
          <w:szCs w:val="33.400001525878906"/>
          <w:u w:val="none"/>
          <w:shd w:fill="auto" w:val="clear"/>
          <w:vertAlign w:val="subscript"/>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20.6 Massenenergieabsorptionskoeffizienten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μ</w:t>
      </w:r>
      <w:r w:rsidDel="00000000" w:rsidR="00000000" w:rsidRPr="00000000">
        <w:rPr>
          <w:rFonts w:ascii="Times New Roman" w:cs="Times New Roman" w:eastAsia="Times New Roman" w:hAnsi="Times New Roman"/>
          <w:b w:val="0"/>
          <w:i w:val="0"/>
          <w:smallCaps w:val="0"/>
          <w:strike w:val="0"/>
          <w:color w:val="1a171b"/>
          <w:sz w:val="21.60000006357829"/>
          <w:szCs w:val="21.60000006357829"/>
          <w:u w:val="none"/>
          <w:shd w:fill="auto" w:val="clear"/>
          <w:vertAlign w:val="subscript"/>
          <w:rtl w:val="0"/>
        </w:rPr>
        <w:t xml:space="preserve">en</w:t>
      </w:r>
      <w:r w:rsidDel="00000000" w:rsidR="00000000" w:rsidRPr="00000000">
        <w:rPr>
          <w:rFonts w:ascii="Times New Roman" w:cs="Times New Roman" w:eastAsia="Times New Roman" w:hAnsi="Times New Roman"/>
          <w:b w:val="0"/>
          <w:i w:val="0"/>
          <w:smallCaps w:val="0"/>
          <w:strike w:val="0"/>
          <w:color w:val="1a171b"/>
          <w:sz w:val="33.400001525878906"/>
          <w:szCs w:val="33.400001525878906"/>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ρ </w:t>
      </w:r>
      <w:r w:rsidDel="00000000" w:rsidR="00000000" w:rsidRPr="00000000">
        <w:rPr>
          <w:rFonts w:ascii="Times New Roman" w:cs="Times New Roman" w:eastAsia="Times New Roman" w:hAnsi="Times New Roman"/>
          <w:b w:val="0"/>
          <w:i w:val="0"/>
          <w:smallCaps w:val="0"/>
          <w:strike w:val="0"/>
          <w:color w:val="1a171b"/>
          <w:sz w:val="33.400001525878906"/>
          <w:szCs w:val="33.400001525878906"/>
          <w:u w:val="none"/>
          <w:shd w:fill="auto" w:val="clear"/>
          <w:vertAlign w:val="subscript"/>
          <w:rtl w:val="0"/>
        </w:rPr>
        <w:t xml:space="preserve">für monoenergetische Photo- </w:t>
      </w:r>
    </w:p>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nen </w:t>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694 </w:t>
      </w:r>
    </w:p>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20.7 Massenstoßbremsvermögen für monoenergetische Elektronen 697 </w:t>
      </w:r>
    </w:p>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20.8 Massenstrahlungsbremsvermögen für monoenergetische Elektronen 700 </w:t>
      </w:r>
    </w:p>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20.9 Bremsstrahlungsausbeuten für monoenergetische Elektronen 701 </w:t>
      </w:r>
    </w:p>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1.959999084472656"/>
          <w:szCs w:val="21.959999084472656"/>
          <w:u w:val="none"/>
          <w:shd w:fill="auto" w:val="clear"/>
          <w:vertAlign w:val="baseline"/>
          <w:rtl w:val="0"/>
        </w:rPr>
        <w:t xml:space="preserve">16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Inhaltsverzeichnis </w:t>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20.10 Massenstoßbremsvermögen und Massenreichweiten für Alphateilchen, Pro- </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tonen und Reichweitenvergleich </w:t>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702 </w:t>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20.11 Dichten wichtiger dosimetrischer Substanzen 708 </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20.12 Gewebe-Luft-Verhältnisse für diagnostische Röntgenstrahlung 709 </w:t>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20.13 Patientenschwächungsfaktoren und Konversionsfaktoren für diagnostische </w:t>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Röntgenstrahlung </w:t>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711 </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20.14 Ortsdosisleistungen im Streustrahlungsfeld eines Computertomografen 712 </w:t>
      </w:r>
    </w:p>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20.15 Daten zum ICRP Referenzmenschen 713 </w:t>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20.16 Elemente des Periodensystems 716 </w:t>
      </w:r>
    </w:p>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20.17 Bindungsenergien von Valenzelektronen 719 </w:t>
      </w:r>
    </w:p>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20.18 Dosisleistungsfaktoren bei Hautkontamination mit Radionukliden 720 </w:t>
      </w:r>
    </w:p>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20.19 Dosisfaktoren bei Inkorporation von Radionukliden 722 </w:t>
      </w:r>
    </w:p>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20.20 Halbwertzeiten wichtiger Radionuklide 725 </w:t>
      </w:r>
    </w:p>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21 Aufgabenlösungen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726 </w:t>
      </w:r>
    </w:p>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22 Literatur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754 </w:t>
      </w:r>
    </w:p>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22.1 Lehrbücher und Monografien 754 </w:t>
      </w:r>
    </w:p>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22.2 Wissenschaftliche Einzelarbeiten 758 </w:t>
      </w:r>
    </w:p>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22.3 Nationale und internationale Protokolle und Reports zu Dosimetrie und </w:t>
      </w:r>
    </w:p>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Strahlenschutz </w:t>
      </w:r>
    </w:p>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771 </w:t>
      </w:r>
    </w:p>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22.4 Gesetze, Verordnungen und Richtlinien zum Strahlenschutz, gültig für die </w:t>
      </w:r>
    </w:p>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Bundesrepublik Deutschland </w:t>
      </w:r>
    </w:p>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778 </w:t>
      </w:r>
    </w:p>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22.5 Deutsche Industrie-Normen zu Dosimetrie und Strahlenschutz 781 </w:t>
      </w:r>
    </w:p>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22.6 Wichtige Internetadressen 784 </w:t>
      </w:r>
    </w:p>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a171b"/>
          <w:sz w:val="26.040000915527344"/>
          <w:szCs w:val="26.040000915527344"/>
          <w:u w:val="none"/>
          <w:shd w:fill="auto" w:val="clear"/>
          <w:vertAlign w:val="baseline"/>
          <w:rtl w:val="0"/>
        </w:rPr>
        <w:t xml:space="preserve">Sachregister </w:t>
      </w:r>
      <w:r w:rsidDel="00000000" w:rsidR="00000000" w:rsidRPr="00000000">
        <w:rPr>
          <w:rFonts w:ascii="Times New Roman" w:cs="Times New Roman" w:eastAsia="Times New Roman" w:hAnsi="Times New Roman"/>
          <w:b w:val="0"/>
          <w:i w:val="0"/>
          <w:smallCaps w:val="0"/>
          <w:strike w:val="0"/>
          <w:color w:val="1a171b"/>
          <w:sz w:val="20.040000915527344"/>
          <w:szCs w:val="20.040000915527344"/>
          <w:u w:val="none"/>
          <w:shd w:fill="auto" w:val="clear"/>
          <w:vertAlign w:val="baseline"/>
          <w:rtl w:val="0"/>
        </w:rPr>
        <w:t xml:space="preserve">787 </w:t>
      </w:r>
    </w:p>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0"/>
          <w:szCs w:val="30"/>
          <w:u w:val="none"/>
          <w:shd w:fill="auto" w:val="clear"/>
          <w:vertAlign w:val="baseline"/>
        </w:rPr>
      </w:pPr>
      <w:r w:rsidDel="00000000" w:rsidR="00000000" w:rsidRPr="00000000">
        <w:rPr>
          <w:rFonts w:ascii="Arial" w:cs="Arial" w:eastAsia="Arial" w:hAnsi="Arial"/>
          <w:b w:val="1"/>
          <w:i w:val="0"/>
          <w:smallCaps w:val="0"/>
          <w:strike w:val="0"/>
          <w:color w:val="1a171b"/>
          <w:sz w:val="30"/>
          <w:szCs w:val="30"/>
          <w:u w:val="none"/>
          <w:shd w:fill="auto" w:val="clear"/>
          <w:vertAlign w:val="baseline"/>
          <w:rtl w:val="0"/>
        </w:rPr>
        <w:t xml:space="preserve">1 Strahlungsarten und Strahlungsfelder </w:t>
      </w:r>
    </w:p>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In diesem Kapitel wird zunächst ein Überblick über die in der Medizin und Technik wichtigen Strahlungsarten und deren Eigenschaften gegeben. Strahlungen werden in Korpuskular- und Photonenstrahlungen eingeteilt, die sich vor allem durch das Fehlen einer Ruhemasse bei den Photonen unterscheiden. Beide Strahlungsarten zeigen sowohl Wellen- als auch Korpuskelei- </w:t>
      </w:r>
      <w:r w:rsidDel="00000000" w:rsidR="00000000" w:rsidRPr="00000000">
        <w:rPr>
          <w:rFonts w:ascii="Arial" w:cs="Arial" w:eastAsia="Arial" w:hAnsi="Arial"/>
          <w:b w:val="0"/>
          <w:i w:val="1"/>
          <w:smallCaps w:val="0"/>
          <w:strike w:val="0"/>
          <w:color w:val="1a171b"/>
          <w:sz w:val="33.400001525878906"/>
          <w:szCs w:val="33.400001525878906"/>
          <w:u w:val="none"/>
          <w:shd w:fill="auto" w:val="clear"/>
          <w:vertAlign w:val="subscript"/>
          <w:rtl w:val="0"/>
        </w:rPr>
        <w:t xml:space="preserve">genschaften, die nur im Rahmen der Quantentheorie verstanden werden können. Sie werden </w:t>
      </w: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deshalb gemeinsam als Teilchen bezeichnet. Die bei ionisierender Strahlung auftretenden hohen Teilchengeschwindigkeiten erfordern eine relativistische Behandlung der Teilchenmas- sen und Energien. Es folgt deshalb ein kurzer Überblick über die Grundlagen der relativisti- </w:t>
      </w:r>
      <w:r w:rsidDel="00000000" w:rsidR="00000000" w:rsidRPr="00000000">
        <w:rPr>
          <w:rFonts w:ascii="Arial" w:cs="Arial" w:eastAsia="Arial" w:hAnsi="Arial"/>
          <w:b w:val="0"/>
          <w:i w:val="1"/>
          <w:smallCaps w:val="0"/>
          <w:strike w:val="0"/>
          <w:color w:val="1a171b"/>
          <w:sz w:val="33.400001525878906"/>
          <w:szCs w:val="33.400001525878906"/>
          <w:u w:val="none"/>
          <w:shd w:fill="auto" w:val="clear"/>
          <w:vertAlign w:val="subscript"/>
          <w:rtl w:val="0"/>
        </w:rPr>
        <w:t xml:space="preserve">schen Begriffe. Den Abschluss bildet ein Kapitel, in dem die Größen zur Beschreibung von </w:t>
      </w: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Strahlungsfeldern und der Wirkungsquerschnitt definiert werden.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____________________________ </w:t>
      </w:r>
    </w:p>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Unter Strahlung versteht man den nicht an Medien gebundenen Energie- und Massen- transport. Bei elektromagnetischen Wellen bzw. zeitlich und räumlich begrenzten Wellenzügen (Wellenpaketen) ist die transportierte Energie elektromagnetische Ener- gie. Diese Strahlungsart wird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Photonenstrahlung</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einzelnen Strahlungsquan- ten werden als Photonen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bezeichnet [Lewis 1926]. Die Photonenstrahlung wird im Wellenbild anhand ihrer Frequenz oder Wellenlänge, im atomphysikalischen Bild anhand ihrer Energie bzw. ihrer relativistischen Masse charakterisiert. Sie umfasst alle elektromagnetischen Strahlungen von den Radiowellen, über die Infrarot-, Licht- und Ultraviolett-Strahlung bis hin zur Röntgen- und Gammastrahlung. Ist Strahlung auch mit Materietransport verbunden, bezeichnet man sie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Korpuskularstrahlung</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Sie kann aus geladenen oder ungeladenen Teilchen bestehen. Beispiele sind die Elek- tronen, Positronen, Protonen, Pionen, Neutronen und die Neutrinos. Es kann sich da- bei auch um komplexere materielle Gebilde wie vollständige Atome, Moleküle, Spalt- fragmente oder sonstige Ionen handeln. Photonenstrahlungen und Korpuskularstrah- lungen werden wegen des Teilchen-Wellen Dualismus zusammen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Teilchenstrah- lungen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bezeichnet (s. Kap. 1.4). </w:t>
      </w:r>
    </w:p>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Strahlungsarten werden nach der Möglichkeit, Elektronen aus den Atomhüllen be- strahlter Materie (z. B. von Gasen) zu lösen, in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ionisierende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bzw.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nichtionisierende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Strahlungen eingeteilt. Dabei kommt es nicht darauf an, dass bei der Wechselwirkung mit Materie tatsächlich immer Ionisationen auftreten. Entscheidend ist, dass auf Grund der zur Verfügung stehenden Korpuskel- bzw. Photonenenergien solche Ionisierungen im Prinzip möglich sind. Die dazu benötigte Mindestenergie beträgt je nach bestrahlter Materie zwischen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-19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-16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J. Dies entspricht etwa den Bindungsenergien äuße- rer oder innerer Hüllenelektronen. </w:t>
      </w:r>
    </w:p>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1 Der Name Photon (Lichtteilchen, vom griechischen Wort für Licht Φως: phos) geht auf den englischen Physikochemiker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Gilbert Newton Lewis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(23. 10. 1875 – 23. 3. 1945) zurück, der ihn 1926 erstmals verwendete. </w:t>
      </w:r>
    </w:p>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H. Krieger, </w:t>
      </w:r>
      <w:r w:rsidDel="00000000" w:rsidR="00000000" w:rsidRPr="00000000">
        <w:rPr>
          <w:rFonts w:ascii="Times New Roman" w:cs="Times New Roman" w:eastAsia="Times New Roman" w:hAnsi="Times New Roman"/>
          <w:b w:val="0"/>
          <w:i w:val="1"/>
          <w:smallCaps w:val="0"/>
          <w:strike w:val="0"/>
          <w:color w:val="231f20"/>
          <w:sz w:val="17"/>
          <w:szCs w:val="17"/>
          <w:u w:val="none"/>
          <w:shd w:fill="auto" w:val="clear"/>
          <w:vertAlign w:val="baseline"/>
          <w:rtl w:val="0"/>
        </w:rPr>
        <w:t xml:space="preserve">Grundlagen der Strahlungsphysik und des Strahlenschutzes, </w:t>
      </w: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DOI 10.1007/978-3-8348-2238-3_1, © Vieweg+Teubner Verlag | Springer Fachmedien Wiesbaden 2012 </w:t>
      </w:r>
    </w:p>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Eine weitere Einteilung der ionisierenden Strahlungsarten ist die Unterscheidung in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direkt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indirekt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ionisierende Strahlung. Zu den direkt ionisierenden Strahlungen werden alle Strahlungen elektrisch geladener Teilchen wie Elektronen, Protonen oder Alphateilchen gezählt, die durch Stöße unmittelbar Ionisationen in der bestrahlten Materie erzeugen können. Zu den indirekt ionisierenden Strahlungen zählt man dage- gen alle Strahlungsarten ohne elektrische Ladung, die ihre Energie zunächst auf einen elektrisch geladenen Stoßpartner übertragen, der dann seinerseits die ihn umgebende Materie ionisieren kann. Ein Beispiel sind die elektrisch ungeladenen Neutronen, die beim Beschuss von Materie in der Regel durch Nukleonenstoß einen Teil ihrer Bewe- gungsenergie auf Protonen oder sonstige Atomkerne übertragen. Diese sekundären Teilchen wechselwirken dann ihrerseits wegen ihrer elektrischen Ladung vor allem mit den Atomhüllen des Absorbermaterials und können diese dabei ionisieren. </w:t>
      </w:r>
    </w:p>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Zu den indirekt ionisierenden Strahlungen rechnet man vereinbarungsgemäß auch die Photonen. Diese ionisieren bei einer Wechselwirkung zwar meistens ihren primären Wechselwirkungspartner. Die dabei freigesetzten Sekundärelektronen erzeugen aber bei den darauf folgenden Sekundärprozessen den weitaus größten Teil der Ionisierung im bestrahlten Material. </w:t>
      </w:r>
    </w:p>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1.1 Die atomare Energieeinheit Elektronvolt (eV) </w:t>
      </w:r>
    </w:p>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Wegen der geringen Größen der Energien im atomaren Bereich ist es in der Atomphy- sik üblich, Energien nicht nur in der makroskopischen SI-Einheit Joule (J) sondern in der praktischen atomphysikalischen Energieeinheit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Elektronvolt</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(eV) anzugeben (s. z. B. Tab. 1.2). Ein Elektronvolt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Elementarladung e</w:t>
      </w:r>
      <w:r w:rsidDel="00000000" w:rsidR="00000000" w:rsidRPr="00000000">
        <w:rPr>
          <w:rFonts w:ascii="Arial" w:cs="Arial" w:eastAsia="Arial" w:hAnsi="Arial"/>
          <w:b w:val="1"/>
          <w:i w:val="0"/>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14.039999961853027"/>
          <w:szCs w:val="14.039999961853027"/>
          <w:u w:val="none"/>
          <w:shd w:fill="auto" w:val="clear"/>
          <w:vertAlign w:val="baseline"/>
          <w:rtl w:val="0"/>
        </w:rPr>
        <w:t xml:space="preserve">3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ist diejenige Bewegungsenergie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kin</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die ein mit einer elektrisch geladenes Teilchen beim Durchlaufen einer elektri-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schen Potentialdifferenz (Spannung) von 1V im Vakuum erhält (Fig. 1.1). </w:t>
      </w:r>
    </w:p>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+1V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E</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kin</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=1eV </w:t>
      </w:r>
    </w:p>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60000006357829"/>
          <w:szCs w:val="21.60000006357829"/>
          <w:u w:val="none"/>
          <w:shd w:fill="auto" w:val="clear"/>
          <w:vertAlign w:val="subscript"/>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0 </w:t>
      </w:r>
    </w:p>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1.1: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Zur Definition der atomaren Energieeinheit Elektronvolt ("eV"). </w:t>
      </w:r>
    </w:p>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Übliche Vielfache des eV sind das keV =10</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3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eV, MeV = 10</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6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eV, GeV = 10</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9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eV und meV = 10</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-3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eV. </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3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Die Elementarladung ist die kleinste elektrische Ladungsmenge. Freie Ladungen kommen in der Natur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nur als ganzzahlige positive oder negative Vielfache der Elementarladung vor. Positive Elementarla- dungen befinden sich z. B. auf dem Proton, dem Pion und dem Positron. Eine negative Elementarladung trägt das Elektron. Ladungen verschiedenen Vorzeichens neutralisieren sich. Der aktuelle Wert der Ele- mentarladung in der SI-Einheit beträgt e</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0 </w:t>
      </w:r>
      <w:r w:rsidDel="00000000" w:rsidR="00000000" w:rsidRPr="00000000">
        <w:rPr>
          <w:rFonts w:ascii="Arial Unicode MS" w:cs="Arial Unicode MS" w:eastAsia="Arial Unicode MS" w:hAnsi="Arial Unicode MS"/>
          <w:b w:val="0"/>
          <w:i w:val="0"/>
          <w:smallCaps w:val="0"/>
          <w:strike w:val="0"/>
          <w:color w:val="1a171b"/>
          <w:sz w:val="30"/>
          <w:szCs w:val="30"/>
          <w:u w:val="none"/>
          <w:shd w:fill="auto" w:val="clear"/>
          <w:vertAlign w:val="subscript"/>
          <w:rtl w:val="0"/>
        </w:rPr>
        <w:t xml:space="preserve">= 1,602 176 565(35)∙10</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-19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C (s. Anhang). </w:t>
      </w:r>
    </w:p>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19 </w:t>
      </w:r>
    </w:p>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Es gilt folgende Definitionsgleichung: </w:t>
      </w:r>
    </w:p>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1.959999084472656"/>
          <w:szCs w:val="21.959999084472656"/>
          <w:u w:val="none"/>
          <w:shd w:fill="auto" w:val="clear"/>
          <w:vertAlign w:val="baseline"/>
          <w:rtl w:val="0"/>
        </w:rPr>
        <w:t xml:space="preserve">1eV = 1e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599998474121094"/>
          <w:szCs w:val="36.599998474121094"/>
          <w:u w:val="none"/>
          <w:shd w:fill="auto" w:val="clear"/>
          <w:vertAlign w:val="subscript"/>
          <w:rtl w:val="0"/>
        </w:rPr>
        <w:t xml:space="preserve">1V = 1,602176565</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599998474121094"/>
          <w:szCs w:val="36.599998474121094"/>
          <w:u w:val="none"/>
          <w:shd w:fill="auto" w:val="clear"/>
          <w:vertAlign w:val="subscript"/>
          <w:rtl w:val="0"/>
        </w:rPr>
        <w:t xml:space="preserve">10</w:t>
      </w:r>
      <w:r w:rsidDel="00000000" w:rsidR="00000000" w:rsidRPr="00000000">
        <w:rPr>
          <w:rFonts w:ascii="Arial" w:cs="Arial" w:eastAsia="Arial" w:hAnsi="Arial"/>
          <w:b w:val="0"/>
          <w:i w:val="1"/>
          <w:smallCaps w:val="0"/>
          <w:strike w:val="0"/>
          <w:color w:val="1a171b"/>
          <w:sz w:val="14.039999961853027"/>
          <w:szCs w:val="14.039999961853027"/>
          <w:u w:val="none"/>
          <w:shd w:fill="auto" w:val="clear"/>
          <w:vertAlign w:val="baseline"/>
          <w:rtl w:val="0"/>
        </w:rPr>
        <w:t xml:space="preserve">-19 </w:t>
      </w:r>
      <w:r w:rsidDel="00000000" w:rsidR="00000000" w:rsidRPr="00000000">
        <w:rPr>
          <w:rFonts w:ascii="Arial" w:cs="Arial" w:eastAsia="Arial" w:hAnsi="Arial"/>
          <w:b w:val="0"/>
          <w:i w:val="1"/>
          <w:smallCaps w:val="0"/>
          <w:strike w:val="0"/>
          <w:color w:val="1a171b"/>
          <w:sz w:val="36.599998474121094"/>
          <w:szCs w:val="36.599998474121094"/>
          <w:u w:val="none"/>
          <w:shd w:fill="auto" w:val="clear"/>
          <w:vertAlign w:val="subscript"/>
          <w:rtl w:val="0"/>
        </w:rPr>
        <w:t xml:space="preserve">C</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599998474121094"/>
          <w:szCs w:val="36.599998474121094"/>
          <w:u w:val="none"/>
          <w:shd w:fill="auto" w:val="clear"/>
          <w:vertAlign w:val="subscript"/>
          <w:rtl w:val="0"/>
        </w:rPr>
        <w:t xml:space="preserve">V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(1.1) </w:t>
      </w:r>
    </w:p>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Bindungs- und Übergangsenergien in der Atomhülle liegen im Bereich eV bis etwa 100 keV, in den Atomkernen in der Größenordnung einiger MeV. Licht und UV ha- ben Energien von einigen Zehntel eV bis zu einigen eV, Infrarotstrahlung (Wärme- strahlung) einige meV. Medizinisch genutzte Röntgenstrahlung hat maximale Ener- gien von etwa 25 keV bei der Mammografie bis 130 keV in der Computertomografie. Strahlentherapeutische Photonenstrahlungen werden mit Grenzenergien bis etwa 20 MeV genutzt. Kosmische Strahlungen haben Energien bis zu einigen GeV. Die Ver- wendung des "eV" erspart das Mitschleppen "lästiger" Zehnerpotenzen. Es erlaubt bei- spielsweise die vereinfachte Kennzeichnung von Röntgenstrahlungen über die an- schauliche und im strahlungsphysikalischen und radiologischen Alltag wichtige Röh- renspannung (die "kV"). </w:t>
      </w:r>
    </w:p>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1.2 Korpuskeln </w:t>
      </w:r>
    </w:p>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Korpuskeln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4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sind physikalische Gebilde, die eine bestimmte Ruhemasse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eine Aus-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dehnung r (Radius) und eventuell eine elektrische Ladung q besitzen. Sind sie unteil- bar, also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Elementarteilchen</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haben sie nach den heutigen Vorstellungen des Stan- dardmodells der Elementarteilchenphysik den Radius r = 0. Bis heute sind 12 solcher Elementarteilchen bekannt, 6 Quarks</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5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6 Leptonen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6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(Daten s. Tab. 1.1). Quarks unterliegen der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starken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Wechselwirkung, deren nicht abgesättigte Restwechselwir- kungen außerhalb der Nukleonen die Atomkerne zusammenhalten. Quarks tragen ge- drittelte Ladungen. Sie sind im freien Zustand nicht stabil, sondern existieren nur als gebundene 3-Quark-Zustände (Baryonen: z. B. n und p) oder als Quark-Antiquark- Zustände (z. B. als Mesonen: π</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π</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Leptonen unterliegen der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schwachen Wech- selwirkung</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sich beispielsweise in den Betazerfällen äußert. </w:t>
      </w:r>
    </w:p>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Alle anderen Materieteilchen sind aus diesen 12 Elementarteilchen zusammengesetzt, sind also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nicht elementar</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Anders als Elektronen oder die bei radioaktiven Zerfällen auftretenden Positronen oder Neutrinos sind Proton und Neutron keine punktförmigen Elementarteilchen. Bei Streuexperimenten u. a. mit hochenergetischen Elektronen hat man herausgefunden, dass beide Nukleonen sowohl einen endlichen äußeren Radius </w:t>
      </w:r>
    </w:p>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4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Korpuskel stammt vom lateinischen Wort für Körperchen (corpusculum). </w:t>
      </w:r>
    </w:p>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5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Quarks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wurden 1964 von Murray Gell-Mann und George Zweig theoretisch postuliert, um die Vielfalt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der bis dahin bekannten Elementarteilchen zu ordnen und eine geschlossene Theorie der Teilchen auf- zustellen.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Gell-Mann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 15. 9. 1929) erhielt für diese Arbeiten 1969 den Nobelpreis für Physik "für seine Beiträge und Entdeckungen betreffend die Klassifizierung der Elementarteilchen und deren Wechselwirkungen". Die Bezeichnung Quark stammt von Gell-Mann und geht auf eine Wortspielerei in einem Roman von James Joyce (Finnegans Wake: "Three Quarks for Muster Mark") zurück. </w:t>
      </w:r>
    </w:p>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6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Die Bezeichnung "Lepton" stammt aus dem Griechischen und bedeutet "dünnes Teilchen" (λεπτóς). </w:t>
      </w:r>
    </w:p>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1.959999084472656"/>
          <w:szCs w:val="21.959999084472656"/>
          <w:u w:val="none"/>
          <w:shd w:fill="auto" w:val="clear"/>
          <w:vertAlign w:val="baseline"/>
          <w:rtl w:val="0"/>
        </w:rPr>
        <w:t xml:space="preserve">als auch eine innere elektrische Ladungsverteilung aufweisen. Diese kann als La- dungsverteilung mehrerer interner punktförmiger Gebilde interpretiert werden. Nicht elementare Teilchen haben einen von Null verschiedenen Radius (r ≠ 0). Die Nukleo- nen Proton und Neutron bestehen aus Kombinationen von up-Quarks mit einer positi- ven Zwei-Drittel-Ladung (+2/3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und down-Quarks mit einer negativen Ein-Drittel-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Ladung (-1/3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Ein Proton mit der Gesamtladung +1 enthält zwei up-Quarks und ein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down-Quark. Die elektrisch neutralen Neutronen bestehen aus einem up- und zwei down-Quarks. </w:t>
      </w:r>
    </w:p>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1"/>
          <w:smallCaps w:val="0"/>
          <w:strike w:val="0"/>
          <w:color w:val="1a171b"/>
          <w:sz w:val="21.959999084472656"/>
          <w:szCs w:val="21.959999084472656"/>
          <w:u w:val="none"/>
          <w:shd w:fill="auto" w:val="clear"/>
          <w:vertAlign w:val="baseline"/>
          <w:rtl w:val="0"/>
        </w:rPr>
        <w:t xml:space="preserve">p = u + u + d n = u + d + d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(1.2) </w:t>
      </w:r>
    </w:p>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60000006357829"/>
          <w:szCs w:val="21.60000006357829"/>
          <w:u w:val="none"/>
          <w:shd w:fill="auto" w:val="clear"/>
          <w:vertAlign w:val="super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Quarks Name Symbol el. Ladung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0</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Ruheenergie (GeV) </w:t>
      </w: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Generation 1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Up u 2/3 1,7-3,1∙10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p>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Elektron-Neutrino ν</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e </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0 &lt;2∙10</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-6 </w:t>
      </w: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Generation 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Myon μ -1 105,658367 </w:t>
      </w:r>
    </w:p>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Myon-Neutrino ν</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μ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0 &lt;0,19 </w:t>
      </w: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Generation 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Tau τ -1 1776,82 </w:t>
      </w:r>
    </w:p>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Tau-Neutrino ν</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τ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0 &lt; 18,2 </w:t>
      </w:r>
    </w:p>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1.1: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Eigenschaften der 12 Elementarteilchen nach dem Standardmodell. Generationen: Grobe Einteilung nach der Teilchenruhemasse, hier als Ruheenergie angegeben (Ruhemassen und Ruheenergien werden nach Gl. (1.7) umgerechnet), Daten teil- weise nach ([Hagivara 2002], [Eidelmann], [Nakamura 2010]). Zu den 12 Teilchen existieren 12 Antiteilchen mit jeweils vergleichbaren Massen, aber umgekehrter elektrischer Ladung. e</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Elementarladung (exakter Zahlenwert s. Gl. (1.1) oder im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Tabellenanhang Tab. 20.2.1 und 20.3.1). </w:t>
      </w:r>
    </w:p>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Quarks können bei den radiologisch üblichen Energien wegen ihrer starken Bindung nicht aus dem Nukleon befreit werden. Die innere Struktur der Nukleonen spielt bei den Energien der "alltäglichen" Strahlungsphysik deshalb keinerlei Rolle. Sie ist aber für das tiefere Verständnis des Aufbaus der Materie und der Elementarteilchenphysik </w:t>
      </w:r>
    </w:p>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60000006357829"/>
          <w:szCs w:val="21.60000006357829"/>
          <w:u w:val="none"/>
          <w:shd w:fill="auto" w:val="clear"/>
          <w:vertAlign w:val="superscript"/>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Down d -1/3 4,1-5,7∙10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p>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Generation 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Charme c 2/3 1,15-1,35 </w:t>
      </w:r>
    </w:p>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Strange s -1/3 0,080-0,130 </w:t>
      </w:r>
    </w:p>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Generation 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Top t 2/3 170-188 </w:t>
      </w:r>
    </w:p>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Bottom b -1/3 4,1-4,4 </w:t>
      </w:r>
    </w:p>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Leptonen Name Symbol el. Ladung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0</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Ruheenergie (MeV) </w:t>
      </w: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Generation 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Elektron e- -1 0,510998902 </w:t>
      </w:r>
    </w:p>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21 </w:t>
      </w:r>
    </w:p>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2760124206543"/>
          <w:szCs w:val="22.02760124206543"/>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sowie der verschiedenen Wechselwirkungsarten von fundamentaler Bedeutung. Wei- tere Quarks (diejenigen der 2. und 3. Generation, s. Tab. 1.1) und ihre Verbindungen treten bei den in der Radiologie üblichen Energien wegen ihrer hohen Ruheenergien nicht in Erscheinung. Zu allen Elementarteilchen existieren Antiteilchen mit entgegen gesetzter elektrischer Ladung und gleichen Massen. Treffen Teilchen auf ihre Antiteil- chen, kommt es zu deren Vernichtung. Dabei werden die Ruheenergien in Form neuer Teilchen oder als reine Energie frei (vgl. Kap. 3.1.2.2). Korpuskeln in einem Strah- lungsfeld werden durch ihre Masse m, den Geschwindigkeitsvektor </w:t>
      </w:r>
      <w:r w:rsidDel="00000000" w:rsidR="00000000" w:rsidRPr="00000000">
        <w:rPr>
          <w:rFonts w:ascii="Arial" w:cs="Arial" w:eastAsia="Arial" w:hAnsi="Arial"/>
          <w:b w:val="0"/>
          <w:i w:val="0"/>
          <w:smallCaps w:val="0"/>
          <w:strike w:val="0"/>
          <w:color w:val="1a171b"/>
          <w:sz w:val="22.135400772094727"/>
          <w:szCs w:val="22.135400772094727"/>
          <w:u w:val="none"/>
          <w:shd w:fill="auto" w:val="clear"/>
          <w:vertAlign w:val="baseline"/>
          <w:rtl w:val="0"/>
        </w:rPr>
        <w:t xml:space="preserve">v</w:t>
      </w:r>
      <w:r w:rsidDel="00000000" w:rsidR="00000000" w:rsidRPr="00000000">
        <w:rPr>
          <w:rFonts w:ascii="Arial" w:cs="Arial" w:eastAsia="Arial" w:hAnsi="Arial"/>
          <w:b w:val="0"/>
          <w:i w:val="0"/>
          <w:smallCaps w:val="0"/>
          <w:strike w:val="0"/>
          <w:color w:val="1a171b"/>
          <w:sz w:val="36.89233462015788"/>
          <w:szCs w:val="36.89233462015788"/>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(Geschwindig- keitsbetrag, Richtung), ihre Bewegungsenergie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kin</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kinetische Energie) und ihre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Gesamtenergie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tot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sowie den Impuls </w:t>
      </w:r>
      <w:r w:rsidDel="00000000" w:rsidR="00000000" w:rsidRPr="00000000">
        <w:rPr>
          <w:rFonts w:ascii="Arial" w:cs="Arial" w:eastAsia="Arial" w:hAnsi="Arial"/>
          <w:b w:val="0"/>
          <w:i w:val="0"/>
          <w:smallCaps w:val="0"/>
          <w:strike w:val="0"/>
          <w:color w:val="1a171b"/>
          <w:sz w:val="36.71266873677572"/>
          <w:szCs w:val="36.71266873677572"/>
          <w:u w:val="none"/>
          <w:shd w:fill="auto" w:val="clear"/>
          <w:vertAlign w:val="subscript"/>
          <w:rtl w:val="0"/>
        </w:rPr>
        <w:t xml:space="preserve">p</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о </w:t>
      </w:r>
      <w:r w:rsidDel="00000000" w:rsidR="00000000" w:rsidRPr="00000000">
        <w:rPr>
          <w:rFonts w:ascii="Arial" w:cs="Arial" w:eastAsia="Arial" w:hAnsi="Arial"/>
          <w:b w:val="0"/>
          <w:i w:val="0"/>
          <w:smallCaps w:val="0"/>
          <w:strike w:val="0"/>
          <w:color w:val="1a171b"/>
          <w:sz w:val="36.71266873677572"/>
          <w:szCs w:val="36.71266873677572"/>
          <w:u w:val="none"/>
          <w:shd w:fill="auto" w:val="clear"/>
          <w:vertAlign w:val="subscript"/>
          <w:rtl w:val="0"/>
        </w:rPr>
        <w:t xml:space="preserve">charakterisiert. Für den Impuls p</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о </w:t>
      </w:r>
      <w:r w:rsidDel="00000000" w:rsidR="00000000" w:rsidRPr="00000000">
        <w:rPr>
          <w:rFonts w:ascii="Arial" w:cs="Arial" w:eastAsia="Arial" w:hAnsi="Arial"/>
          <w:b w:val="0"/>
          <w:i w:val="0"/>
          <w:smallCaps w:val="0"/>
          <w:strike w:val="0"/>
          <w:color w:val="1a171b"/>
          <w:sz w:val="36.71266873677572"/>
          <w:szCs w:val="36.71266873677572"/>
          <w:u w:val="none"/>
          <w:shd w:fill="auto" w:val="clear"/>
          <w:vertAlign w:val="subscript"/>
          <w:rtl w:val="0"/>
        </w:rPr>
        <w:t xml:space="preserve">einer Kor-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puskel mit der Masse m und der Geschwindigkeit </w:t>
      </w:r>
      <w:r w:rsidDel="00000000" w:rsidR="00000000" w:rsidRPr="00000000">
        <w:rPr>
          <w:rFonts w:ascii="Arial" w:cs="Arial" w:eastAsia="Arial" w:hAnsi="Arial"/>
          <w:b w:val="0"/>
          <w:i w:val="0"/>
          <w:smallCaps w:val="0"/>
          <w:strike w:val="0"/>
          <w:color w:val="1a171b"/>
          <w:sz w:val="22.135400772094727"/>
          <w:szCs w:val="22.135400772094727"/>
          <w:u w:val="none"/>
          <w:shd w:fill="auto" w:val="clear"/>
          <w:vertAlign w:val="baseline"/>
          <w:rtl w:val="0"/>
        </w:rPr>
        <w:t xml:space="preserve">v</w:t>
      </w:r>
      <w:r w:rsidDel="00000000" w:rsidR="00000000" w:rsidRPr="00000000">
        <w:rPr>
          <w:rFonts w:ascii="Arial" w:cs="Arial" w:eastAsia="Arial" w:hAnsi="Arial"/>
          <w:b w:val="0"/>
          <w:i w:val="0"/>
          <w:smallCaps w:val="0"/>
          <w:strike w:val="0"/>
          <w:color w:val="1a171b"/>
          <w:sz w:val="36.89233462015788"/>
          <w:szCs w:val="36.89233462015788"/>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gilt: </w:t>
      </w:r>
    </w:p>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2760124206543"/>
          <w:szCs w:val="22.02760124206543"/>
          <w:u w:val="none"/>
          <w:shd w:fill="auto" w:val="clear"/>
          <w:vertAlign w:val="baseline"/>
        </w:rPr>
      </w:pPr>
      <w:r w:rsidDel="00000000" w:rsidR="00000000" w:rsidRPr="00000000">
        <w:rPr>
          <w:rFonts w:ascii="Arial" w:cs="Arial" w:eastAsia="Arial" w:hAnsi="Arial"/>
          <w:b w:val="0"/>
          <w:i w:val="1"/>
          <w:smallCaps w:val="0"/>
          <w:strike w:val="0"/>
          <w:color w:val="1a171b"/>
          <w:sz w:val="21.999799728393555"/>
          <w:szCs w:val="21.999799728393555"/>
          <w:u w:val="none"/>
          <w:shd w:fill="auto" w:val="clear"/>
          <w:vertAlign w:val="baseline"/>
          <w:rtl w:val="0"/>
        </w:rPr>
        <w:t xml:space="preserve">vmp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о о </w:t>
      </w:r>
      <w:r w:rsidDel="00000000" w:rsidR="00000000" w:rsidRPr="00000000">
        <w:rPr>
          <w:rFonts w:ascii="Arial Unicode MS" w:cs="Arial Unicode MS" w:eastAsia="Arial Unicode MS" w:hAnsi="Arial Unicode MS"/>
          <w:b w:val="0"/>
          <w:i w:val="0"/>
          <w:smallCaps w:val="0"/>
          <w:strike w:val="0"/>
          <w:color w:val="1a171b"/>
          <w:sz w:val="21.999799728393555"/>
          <w:szCs w:val="21.999799728393555"/>
          <w:u w:val="none"/>
          <w:shd w:fill="auto" w:val="clear"/>
          <w:vertAlign w:val="baseline"/>
          <w:rtl w:val="0"/>
        </w:rPr>
        <w:t xml:space="preserve">∙ =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(1.3) </w:t>
      </w:r>
    </w:p>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2760124206543"/>
          <w:szCs w:val="22.02760124206543"/>
          <w:u w:val="none"/>
          <w:shd w:fill="auto" w:val="clear"/>
          <w:vertAlign w:val="baseline"/>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Nach der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A. Einstein</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7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begründeten allgemeinen Relativitätstheorie wird die Ge- samtenergie eines Teilchens aus seiner bewegten Masse m und der Vakuumlichtge- schwindigkeit c gemäß der berühmten Massen-Energie-Äquivalenz-Beziehung be- rechnet. </w:t>
      </w:r>
    </w:p>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71266873677572"/>
          <w:szCs w:val="36.71266873677572"/>
          <w:u w:val="none"/>
          <w:shd w:fill="auto" w:val="clear"/>
          <w:vertAlign w:val="subscript"/>
        </w:rPr>
      </w:pPr>
      <w:r w:rsidDel="00000000" w:rsidR="00000000" w:rsidRPr="00000000">
        <w:rPr>
          <w:rFonts w:ascii="Arial" w:cs="Arial" w:eastAsia="Arial" w:hAnsi="Arial"/>
          <w:b w:val="0"/>
          <w:i w:val="1"/>
          <w:smallCaps w:val="0"/>
          <w:strike w:val="0"/>
          <w:color w:val="1a171b"/>
          <w:sz w:val="21.999799728393555"/>
          <w:szCs w:val="21.999799728393555"/>
          <w:u w:val="none"/>
          <w:shd w:fill="auto" w:val="clear"/>
          <w:vertAlign w:val="baseline"/>
          <w:rtl w:val="0"/>
        </w:rPr>
        <w:t xml:space="preserve">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tot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 m</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c</w:t>
      </w:r>
      <w:r w:rsidDel="00000000" w:rsidR="00000000" w:rsidRPr="00000000">
        <w:rPr>
          <w:rFonts w:ascii="Arial" w:cs="Arial" w:eastAsia="Arial" w:hAnsi="Arial"/>
          <w:b w:val="0"/>
          <w:i w:val="1"/>
          <w:smallCaps w:val="0"/>
          <w:strike w:val="0"/>
          <w:color w:val="1a171b"/>
          <w:sz w:val="14.039999961853027"/>
          <w:szCs w:val="14.039999961853027"/>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6.71266873677572"/>
          <w:szCs w:val="36.71266873677572"/>
          <w:u w:val="none"/>
          <w:shd w:fill="auto" w:val="clear"/>
          <w:vertAlign w:val="subscript"/>
          <w:rtl w:val="0"/>
        </w:rPr>
        <w:t xml:space="preserve">(1.4) </w:t>
      </w:r>
    </w:p>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2760124206543"/>
          <w:szCs w:val="22.02760124206543"/>
          <w:u w:val="none"/>
          <w:shd w:fill="auto" w:val="clear"/>
          <w:vertAlign w:val="baseline"/>
        </w:rPr>
      </w:pPr>
      <w:r w:rsidDel="00000000" w:rsidR="00000000" w:rsidRPr="00000000">
        <w:rPr>
          <w:rFonts w:ascii="Arial" w:cs="Arial" w:eastAsia="Arial" w:hAnsi="Arial"/>
          <w:b w:val="0"/>
          <w:i w:val="1"/>
          <w:smallCaps w:val="0"/>
          <w:strike w:val="0"/>
          <w:color w:val="1a171b"/>
          <w:sz w:val="21.999799728393555"/>
          <w:szCs w:val="21.999799728393555"/>
          <w:u w:val="none"/>
          <w:shd w:fill="auto" w:val="clear"/>
          <w:vertAlign w:val="baseline"/>
          <w:rtl w:val="0"/>
        </w:rPr>
        <w:t xml:space="preserve">c = 2,99792458</w:t>
      </w:r>
      <w:r w:rsidDel="00000000" w:rsidR="00000000" w:rsidRPr="00000000">
        <w:rPr>
          <w:rFonts w:ascii="Arial Unicode MS" w:cs="Arial Unicode MS" w:eastAsia="Arial Unicode MS" w:hAnsi="Arial Unicode MS"/>
          <w:b w:val="0"/>
          <w:i w:val="0"/>
          <w:smallCaps w:val="0"/>
          <w:strike w:val="0"/>
          <w:color w:val="1a171b"/>
          <w:sz w:val="23.208784103393555"/>
          <w:szCs w:val="23.208784103393555"/>
          <w:u w:val="none"/>
          <w:shd w:fill="auto" w:val="clear"/>
          <w:vertAlign w:val="baseline"/>
          <w:rtl w:val="0"/>
        </w:rPr>
        <w:t xml:space="preserve">∙</w:t>
      </w:r>
      <w:r w:rsidDel="00000000" w:rsidR="00000000" w:rsidRPr="00000000">
        <w:rPr>
          <w:rFonts w:ascii="Arial" w:cs="Arial" w:eastAsia="Arial" w:hAnsi="Arial"/>
          <w:b w:val="0"/>
          <w:i w:val="1"/>
          <w:smallCaps w:val="0"/>
          <w:strike w:val="0"/>
          <w:color w:val="1a171b"/>
          <w:sz w:val="21.999799728393555"/>
          <w:szCs w:val="21.999799728393555"/>
          <w:u w:val="none"/>
          <w:shd w:fill="auto" w:val="clear"/>
          <w:vertAlign w:val="baseline"/>
          <w:rtl w:val="0"/>
        </w:rPr>
        <w:t xml:space="preserve">10</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8 </w:t>
      </w:r>
      <w:r w:rsidDel="00000000" w:rsidR="00000000" w:rsidRPr="00000000">
        <w:rPr>
          <w:rFonts w:ascii="Arial" w:cs="Arial" w:eastAsia="Arial" w:hAnsi="Arial"/>
          <w:b w:val="0"/>
          <w:i w:val="1"/>
          <w:smallCaps w:val="0"/>
          <w:strike w:val="0"/>
          <w:color w:val="1a171b"/>
          <w:sz w:val="21.999799728393555"/>
          <w:szCs w:val="21.999799728393555"/>
          <w:u w:val="none"/>
          <w:shd w:fill="auto" w:val="clear"/>
          <w:vertAlign w:val="baseline"/>
          <w:rtl w:val="0"/>
        </w:rPr>
        <w:t xml:space="preserve">m/s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(1.5) </w:t>
      </w:r>
    </w:p>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6.71266873677572"/>
          <w:szCs w:val="36.71266873677572"/>
          <w:u w:val="none"/>
          <w:shd w:fill="auto" w:val="clear"/>
          <w:vertAlign w:val="subscript"/>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c ist die Lichtgeschwindigkeit im Vakuum, für deren Zahlenwert man bei Über- schlagsrechnungen in sehr guter Näherung c = 3</w:t>
      </w:r>
      <w:r w:rsidDel="00000000" w:rsidR="00000000" w:rsidRPr="00000000">
        <w:rPr>
          <w:rFonts w:ascii="Arial Unicode MS" w:cs="Arial Unicode MS" w:eastAsia="Arial Unicode MS" w:hAnsi="Arial Unicode MS"/>
          <w:b w:val="0"/>
          <w:i w:val="0"/>
          <w:smallCaps w:val="0"/>
          <w:strike w:val="0"/>
          <w:color w:val="1a171b"/>
          <w:sz w:val="21.999799728393555"/>
          <w:szCs w:val="21.999799728393555"/>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8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m/s verwenden kann. Die Ge- samtenergie eines bewegten Teilchens setzt sich nach der Relativitätstheorie additiv aus der Ruheenergie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6.71266873677572"/>
          <w:szCs w:val="36.71266873677572"/>
          <w:u w:val="none"/>
          <w:shd w:fill="auto" w:val="clear"/>
          <w:vertAlign w:val="subscript"/>
          <w:rtl w:val="0"/>
        </w:rPr>
        <w:t xml:space="preserve">und der Bewegungsenergie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kin </w:t>
      </w:r>
      <w:r w:rsidDel="00000000" w:rsidR="00000000" w:rsidRPr="00000000">
        <w:rPr>
          <w:rFonts w:ascii="Arial" w:cs="Arial" w:eastAsia="Arial" w:hAnsi="Arial"/>
          <w:b w:val="0"/>
          <w:i w:val="0"/>
          <w:smallCaps w:val="0"/>
          <w:strike w:val="0"/>
          <w:color w:val="1a171b"/>
          <w:sz w:val="36.71266873677572"/>
          <w:szCs w:val="36.71266873677572"/>
          <w:u w:val="none"/>
          <w:shd w:fill="auto" w:val="clear"/>
          <w:vertAlign w:val="subscript"/>
          <w:rtl w:val="0"/>
        </w:rPr>
        <w:t xml:space="preserve">zusammen. </w:t>
      </w:r>
    </w:p>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71266873677572"/>
          <w:szCs w:val="36.71266873677572"/>
          <w:u w:val="none"/>
          <w:shd w:fill="auto" w:val="clear"/>
          <w:vertAlign w:val="subscript"/>
        </w:rPr>
      </w:pPr>
      <w:r w:rsidDel="00000000" w:rsidR="00000000" w:rsidRPr="00000000">
        <w:rPr>
          <w:rFonts w:ascii="Arial" w:cs="Arial" w:eastAsia="Arial" w:hAnsi="Arial"/>
          <w:b w:val="0"/>
          <w:i w:val="1"/>
          <w:smallCaps w:val="0"/>
          <w:strike w:val="0"/>
          <w:color w:val="1a171b"/>
          <w:sz w:val="21.999799728393555"/>
          <w:szCs w:val="21.999799728393555"/>
          <w:u w:val="none"/>
          <w:shd w:fill="auto" w:val="clear"/>
          <w:vertAlign w:val="baseline"/>
          <w:rtl w:val="0"/>
        </w:rPr>
        <w:t xml:space="preserve">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tot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 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 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kin </w:t>
      </w:r>
      <w:r w:rsidDel="00000000" w:rsidR="00000000" w:rsidRPr="00000000">
        <w:rPr>
          <w:rFonts w:ascii="Arial" w:cs="Arial" w:eastAsia="Arial" w:hAnsi="Arial"/>
          <w:b w:val="0"/>
          <w:i w:val="0"/>
          <w:smallCaps w:val="0"/>
          <w:strike w:val="0"/>
          <w:color w:val="1a171b"/>
          <w:sz w:val="36.71266873677572"/>
          <w:szCs w:val="36.71266873677572"/>
          <w:u w:val="none"/>
          <w:shd w:fill="auto" w:val="clear"/>
          <w:vertAlign w:val="subscript"/>
          <w:rtl w:val="0"/>
        </w:rPr>
        <w:t xml:space="preserve">(1.6) </w:t>
      </w:r>
    </w:p>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2760124206543"/>
          <w:szCs w:val="22.02760124206543"/>
          <w:u w:val="none"/>
          <w:shd w:fill="auto" w:val="clear"/>
          <w:vertAlign w:val="baseline"/>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Die Ruheenergie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6.71266873677572"/>
          <w:szCs w:val="36.71266873677572"/>
          <w:u w:val="none"/>
          <w:shd w:fill="auto" w:val="clear"/>
          <w:vertAlign w:val="subscript"/>
          <w:rtl w:val="0"/>
        </w:rPr>
        <w:t xml:space="preserve">ist diejenige Energie, die das Teilchen in Ruhe, also bei der Ge-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schwindigkeit v = 0 besitzt. Sie kann aus Massen-Energie-Umwandlungsreaktionen experimentell bestimmt werden. Berechnet wird sie nach Gl. (1.7) aus Ruhemasse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und Vakuumlichtgeschwindigkeit c. Die Ruhemasse kann entweder aus Wägungen bestimmt oder aus der aus Experimenten bekannten Ruheenergie berechnet werden. Da Energie und Masse eines Teilchens also proportional sind, genügt die Angabe nur einer der beiden Größen Masse oder Energie. </w:t>
      </w:r>
    </w:p>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71266873677572"/>
          <w:szCs w:val="36.71266873677572"/>
          <w:u w:val="none"/>
          <w:shd w:fill="auto" w:val="clear"/>
          <w:vertAlign w:val="superscript"/>
        </w:rPr>
      </w:pPr>
      <w:r w:rsidDel="00000000" w:rsidR="00000000" w:rsidRPr="00000000">
        <w:rPr>
          <w:rFonts w:ascii="Arial" w:cs="Arial" w:eastAsia="Arial" w:hAnsi="Arial"/>
          <w:b w:val="0"/>
          <w:i w:val="1"/>
          <w:smallCaps w:val="0"/>
          <w:strike w:val="0"/>
          <w:color w:val="1a171b"/>
          <w:sz w:val="13.99959945678711"/>
          <w:szCs w:val="13.99959945678711"/>
          <w:u w:val="none"/>
          <w:shd w:fill="auto" w:val="clear"/>
          <w:vertAlign w:val="baseline"/>
          <w:rtl w:val="0"/>
        </w:rPr>
        <w:t xml:space="preserve">2 0 0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perscript"/>
          <w:rtl w:val="0"/>
        </w:rPr>
        <w:t xml:space="preserve">cmE </w:t>
      </w:r>
      <w:r w:rsidDel="00000000" w:rsidR="00000000" w:rsidRPr="00000000">
        <w:rPr>
          <w:rFonts w:ascii="Arial Unicode MS" w:cs="Arial Unicode MS" w:eastAsia="Arial Unicode MS" w:hAnsi="Arial Unicode MS"/>
          <w:b w:val="0"/>
          <w:i w:val="0"/>
          <w:smallCaps w:val="0"/>
          <w:strike w:val="0"/>
          <w:color w:val="1a171b"/>
          <w:sz w:val="36.66633288065593"/>
          <w:szCs w:val="36.66633288065593"/>
          <w:u w:val="none"/>
          <w:shd w:fill="auto" w:val="clear"/>
          <w:vertAlign w:val="superscript"/>
          <w:rtl w:val="0"/>
        </w:rPr>
        <w:t xml:space="preserve">∙ = </w:t>
      </w:r>
      <w:r w:rsidDel="00000000" w:rsidR="00000000" w:rsidRPr="00000000">
        <w:rPr>
          <w:rFonts w:ascii="Arial" w:cs="Arial" w:eastAsia="Arial" w:hAnsi="Arial"/>
          <w:b w:val="0"/>
          <w:i w:val="0"/>
          <w:smallCaps w:val="0"/>
          <w:strike w:val="0"/>
          <w:color w:val="1a171b"/>
          <w:sz w:val="36.71266873677572"/>
          <w:szCs w:val="36.71266873677572"/>
          <w:u w:val="none"/>
          <w:shd w:fill="auto" w:val="clear"/>
          <w:vertAlign w:val="superscript"/>
          <w:rtl w:val="0"/>
        </w:rPr>
        <w:t xml:space="preserve">(1.7) </w:t>
      </w:r>
    </w:p>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7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Albert Einstein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(14. 3. 1879 - 18. 4. 1955), deutscher Physiker, u. a. Begründer der speziellen und der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allgemeinen Relativitätstheorie. Er erhielt 1921 den Nobelpreis "für seine Verdienste um die theoreti- sche Physik, besonders für seine Entdeckung des photoelektrischen Effekts", der eine wesentliche Rolle bei der Entwicklung der Quantentheorie gespielt hat (s. Kap. 6.1). </w:t>
      </w:r>
    </w:p>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22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2760124206543"/>
          <w:szCs w:val="22.02760124206543"/>
          <w:u w:val="none"/>
          <w:shd w:fill="auto" w:val="clear"/>
          <w:vertAlign w:val="baseline"/>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Die kinetische Energie eines Teilchens erhält man nach Gleichung (1.8) relativistisch als Differenz von Gesamtenergie und Ruheenergie: </w:t>
      </w:r>
    </w:p>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bscript"/>
        </w:rPr>
      </w:pPr>
      <w:r w:rsidDel="00000000" w:rsidR="00000000" w:rsidRPr="00000000">
        <w:rPr>
          <w:rFonts w:ascii="Arial" w:cs="Arial" w:eastAsia="Arial" w:hAnsi="Arial"/>
          <w:b w:val="0"/>
          <w:i w:val="1"/>
          <w:smallCaps w:val="0"/>
          <w:strike w:val="0"/>
          <w:color w:val="1a171b"/>
          <w:sz w:val="21.999799728393555"/>
          <w:szCs w:val="21.999799728393555"/>
          <w:u w:val="none"/>
          <w:shd w:fill="auto" w:val="clear"/>
          <w:vertAlign w:val="baseline"/>
          <w:rtl w:val="0"/>
        </w:rPr>
        <w:t xml:space="preserve">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kin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 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tot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 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 m</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c</w:t>
      </w:r>
      <w:r w:rsidDel="00000000" w:rsidR="00000000" w:rsidRPr="00000000">
        <w:rPr>
          <w:rFonts w:ascii="Arial" w:cs="Arial" w:eastAsia="Arial" w:hAnsi="Arial"/>
          <w:b w:val="0"/>
          <w:i w:val="1"/>
          <w:smallCaps w:val="0"/>
          <w:strike w:val="0"/>
          <w:color w:val="1a171b"/>
          <w:sz w:val="14.039999961853027"/>
          <w:szCs w:val="14.039999961853027"/>
          <w:u w:val="none"/>
          <w:shd w:fill="auto" w:val="clear"/>
          <w:vertAlign w:val="baseline"/>
          <w:rtl w:val="0"/>
        </w:rPr>
        <w:t xml:space="preserve">2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 m</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c</w:t>
      </w:r>
      <w:r w:rsidDel="00000000" w:rsidR="00000000" w:rsidRPr="00000000">
        <w:rPr>
          <w:rFonts w:ascii="Arial" w:cs="Arial" w:eastAsia="Arial" w:hAnsi="Arial"/>
          <w:b w:val="0"/>
          <w:i w:val="1"/>
          <w:smallCaps w:val="0"/>
          <w:strike w:val="0"/>
          <w:color w:val="1a171b"/>
          <w:sz w:val="14.039999961853027"/>
          <w:szCs w:val="14.039999961853027"/>
          <w:u w:val="none"/>
          <w:shd w:fill="auto" w:val="clear"/>
          <w:vertAlign w:val="baseline"/>
          <w:rtl w:val="0"/>
        </w:rPr>
        <w:t xml:space="preserve">2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 m</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c</w:t>
      </w:r>
      <w:r w:rsidDel="00000000" w:rsidR="00000000" w:rsidRPr="00000000">
        <w:rPr>
          <w:rFonts w:ascii="Arial" w:cs="Arial" w:eastAsia="Arial" w:hAnsi="Arial"/>
          <w:b w:val="0"/>
          <w:i w:val="1"/>
          <w:smallCaps w:val="0"/>
          <w:strike w:val="0"/>
          <w:color w:val="1a171b"/>
          <w:sz w:val="14.039999961853027"/>
          <w:szCs w:val="14.039999961853027"/>
          <w:u w:val="none"/>
          <w:shd w:fill="auto" w:val="clear"/>
          <w:vertAlign w:val="baseline"/>
          <w:rtl w:val="0"/>
        </w:rPr>
        <w:t xml:space="preserve">2</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 </w:t>
      </w:r>
    </w:p>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perscript"/>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0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)1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 (1.8) </w:t>
      </w:r>
    </w:p>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Teilchen Ruhemasse m</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0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(kg) Ruheenergie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0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(J)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0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(MeV)* </w:t>
      </w:r>
    </w:p>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Elektron (e</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0,9109382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-30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8,1868∙10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0,5109989 </w:t>
      </w:r>
    </w:p>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2.960000038146973"/>
          <w:szCs w:val="12.960000038146973"/>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Neutrino (ν</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e</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 ≈0 ≈0 &lt;2∙10</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-6 </w:t>
      </w:r>
    </w:p>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Myon (μ±) 0,188368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-27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0,1693∙10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105,6584 </w:t>
      </w:r>
    </w:p>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Pion (π±) 0,24878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-27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0,2236∙10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139,567 </w:t>
      </w:r>
    </w:p>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Pion (π</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0</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0,24055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-27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0,2162∙10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134,963 </w:t>
      </w:r>
    </w:p>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Proton (p) 1,67262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-27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1,5033∙10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938,272 </w:t>
      </w:r>
    </w:p>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Neutron (n) 1,67493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-27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1,5054∙10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939,565 </w:t>
      </w:r>
    </w:p>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Alpha (α) 6,644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-27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5,9713∙10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3727,2 </w:t>
      </w:r>
    </w:p>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1.2: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Ruhemassen und Ruheenergien einiger radiologisch wichtiger Teilchen (Daten aus [Nist], Codata, [Groom 2000], [Hagiwara 2002], [Nakamura 2010]). (*): Umrech- nung der Energieeinheiten mit dem Faktor 1eV = 1,6022∙10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-19</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J. Weitere und genau- ere Daten mit Unsicherheitsangaben befinden sich im Tabellenanhang (Tab. 20.3). </w:t>
      </w:r>
    </w:p>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1.2.1 Relativistische Massenzunahme von Korpuskeln </w:t>
      </w:r>
    </w:p>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Während die Ruhemasse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einer Korpuskel unabhängig von ihrer Geschwindigkeit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ist, nimmt die relativistische Masse m mit der Geschwindigkeit zu. Die spezielle Rela- tivitätstheorie liefert als Zusammenhang zwischen Ruhemasse und relativistischer Masse die Beziehung: </w:t>
      </w:r>
    </w:p>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3266576131185"/>
          <w:szCs w:val="23.33266576131185"/>
          <w:u w:val="none"/>
          <w:shd w:fill="auto" w:val="clear"/>
          <w:vertAlign w:val="superscript"/>
        </w:rPr>
      </w:pP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bscript"/>
          <w:rtl w:val="0"/>
        </w:rPr>
        <w:t xml:space="preserve">m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1.999799728393555"/>
          <w:szCs w:val="21.999799728393555"/>
          <w:u w:val="none"/>
          <w:shd w:fill="auto" w:val="clear"/>
          <w:vertAlign w:val="baseline"/>
          <w:rtl w:val="0"/>
        </w:rPr>
        <w:t xml:space="preserve">m </w:t>
      </w:r>
      <w:r w:rsidDel="00000000" w:rsidR="00000000" w:rsidRPr="00000000">
        <w:rPr>
          <w:rFonts w:ascii="Arial" w:cs="Arial" w:eastAsia="Arial" w:hAnsi="Arial"/>
          <w:b w:val="0"/>
          <w:i w:val="1"/>
          <w:smallCaps w:val="0"/>
          <w:strike w:val="0"/>
          <w:color w:val="1a171b"/>
          <w:sz w:val="23.33266576131185"/>
          <w:szCs w:val="23.33266576131185"/>
          <w:u w:val="none"/>
          <w:shd w:fill="auto" w:val="clear"/>
          <w:vertAlign w:val="superscript"/>
          <w:rtl w:val="0"/>
        </w:rPr>
        <w:t xml:space="preserve">0 </w:t>
      </w:r>
    </w:p>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1"/>
          <w:smallCaps w:val="0"/>
          <w:strike w:val="0"/>
          <w:color w:val="1a171b"/>
          <w:sz w:val="21.999799728393555"/>
          <w:szCs w:val="21.999799728393555"/>
          <w:u w:val="none"/>
          <w:shd w:fill="auto" w:val="clear"/>
          <w:vertAlign w:val="baseline"/>
          <w:rtl w:val="0"/>
        </w:rPr>
        <w:t xml:space="preserve">c/v1 </w:t>
      </w:r>
    </w:p>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13.99959945678711"/>
          <w:szCs w:val="13.99959945678711"/>
          <w:u w:val="none"/>
          <w:shd w:fill="auto" w:val="clear"/>
          <w:vertAlign w:val="baseline"/>
          <w:rtl w:val="0"/>
        </w:rPr>
        <w:t xml:space="preserve">22</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(1.9) </w:t>
      </w:r>
    </w:p>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So lange die Teilchengeschwindigkeit sehr klein gegen die Lichtgeschwindigkeit ist, ist auch der Quotient v</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/c</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wesentlich kleiner als 1. Das Wurzelargument in Gleichung (1.9) hat dann in guter Näherung den Wert 1; Ruhemasse und Gesamtmasse des Teil- chens sind also nahezu gleich. In diesem Energie- und Geschwindigkeitsbereich kann man die Bewegungsenergie des Teilchens daher mit den bekannten Formeln und Re- geln der klassischen Mechanik berechnen (s. Kap. 1.2.2). Je mehr sich die Geschwin- </w:t>
      </w:r>
    </w:p>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23 </w:t>
      </w:r>
    </w:p>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60000006357829"/>
          <w:szCs w:val="21.60000006357829"/>
          <w:u w:val="none"/>
          <w:shd w:fill="auto" w:val="clear"/>
          <w:vertAlign w:val="subscript"/>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digkeit der Lichtgeschwindigkeit nähert, umso größer wird die Masse des Teilchens und damit nach Gleichung (1.4) auch seine Gesamtenergie. Die zunehmende Bewe- gungsenergie führt bei hohen Geschwindigkeiten daher nicht mehr zu einer messbaren Erhöhung der Teilchengeschwindigkeit sondern nur noch zu einer Zunahme der Masse des Teilchens.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Bewegungsenergie (eV) v/c m/m</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0 </w:t>
      </w:r>
    </w:p>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25∙10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0,000 313 1,000 000 05 </w:t>
      </w:r>
    </w:p>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0,002 1,000 002 </w:t>
      </w:r>
    </w:p>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0,006 1,000 02 </w:t>
      </w:r>
    </w:p>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0,020 1,000 2 </w:t>
      </w:r>
    </w:p>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0,062 1,002 </w:t>
      </w:r>
    </w:p>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0,195 1,02 </w:t>
      </w:r>
    </w:p>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0,548 1,20 </w:t>
      </w:r>
    </w:p>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0,941 2,96 </w:t>
      </w:r>
    </w:p>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7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0,998 8 20,6 </w:t>
      </w:r>
    </w:p>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0,999 987 197,0 </w:t>
      </w:r>
    </w:p>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9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0,999 999 87 1 958,0 </w:t>
      </w:r>
    </w:p>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0,999 999 998 7 19 600,0 </w:t>
      </w:r>
    </w:p>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1.3: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Änderungen des Geschwindigkeitsverhältnisses v/c und des Quotienten aus relativis- tischer Gesamtmasse und Ruhemasse für Elektronen als Funktion der Bewegungs- energie, berechnet mit den Gln. (1.1, 1.9). (*): Größenordnung der thermischen Be- wegungsenergie eines Gasmoleküls bei 20°C. </w:t>
      </w:r>
    </w:p>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Gleichung (1.9) ist auch der Grund dafür, dass die Geschwindigkeit einer Korpuskel niemals die Vakuumlichtgeschwindigkeit erreichen kann. Bei Annäherung der Teil- chengeschwindigkeit an die Lichtgeschwindigkeit verschwindet der Nenner in Gl. (1.9), die Gesamtenergie und die Gesamtmasse des Teilchens würden unendlich groß. Dies ist aus energetischen Gründen natürlich nicht möglich. Tatsächlich hat man in der Natur auch niemals Teilchen mit einer endlichen Ruhemasse beobachtet, die sich mit Vakuumlichtgeschwindigkeit oder sogar schneller bewegt hätten. </w:t>
      </w:r>
    </w:p>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1.2: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Verlauf der relativen Geschwindigkeit v/c und der relativen Masse m/m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von Elektro-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nen als Funktion ihrer Bewegungsenergie (berechnet nach Gl. 1.9 und den Daten aus Tabelle 1.3). Aufgetragen sind die Verhältnisse der Gesamtmasse zur Ruhemasse und der Elektronengeschwindigkeit zur Vakuumlichtgeschwindigkeit über der Bewe- gungsenergie des Elektrons. Eine deutliche Zunahme des Massenverhältnisses findet erst ab etwa 100 keV statt. Bei 10 MeV Elektronenbewegungsenergie ist praktisch Lichtgeschwindigkeit erreicht. Ab dort bleibt die Elektronengeschwindigkeit kon- stant. </w:t>
      </w:r>
    </w:p>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24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1.999799728393555"/>
          <w:szCs w:val="21.999799728393555"/>
          <w:u w:val="none"/>
          <w:shd w:fill="auto" w:val="clear"/>
          <w:vertAlign w:val="baseline"/>
          <w:rtl w:val="0"/>
        </w:rPr>
        <w:t xml:space="preserve">Mit Hilfe der Gleichung (1.9) kann man sich beispielsweise die quantitativen Verhält- nisse bei der Beschleunigung von Elektronen verdeutlichen. Wie die Tabellen (1.3), (1.4) und Fig. (1.2) zeigen, nimmt die Masse der Elektronen zunächst nur sehr lang- sam mit der Elektronengeschwindigkeit zu. Bei etwa 10% der Lichtgeschwindigkeit - das ist eine Geschwindigkeit von immerhin 3∙10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7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m/s - ist die Masse der Elektronen erst um ein halbes Prozent erhöht. Bei einer Elektronenbewegungsenergie von etwa 80 keV beträgt die Elektronengeschwindigkeit bereits c/2, die Masse ist dann um 20% angestiegen. Diese Elektronenenergie entspricht den typischen Verhältnissen in einer diagnostischen Röntgenröhre. Bei 1 MeV Bewegungsenergie der Elektronen haben diese bereits 95% der Lichtgeschwindigkeit erreicht, ihre Masse hat sich ungefähr ver- dreifacht. Weitere Erhöhungen der Bewegungsenergie der Elektronen verändern deren Geschwindigkeit nur noch sehr wenig. </w:t>
      </w:r>
    </w:p>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25 </w:t>
      </w:r>
    </w:p>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Stattdessen kommt es zu einem dramatischen Anstieg der relativistischen Elektronen- masse. Ähnliche Rechnungen lassen sich für alle Teilchen durchführen, wenn deren Ruhemassen bekannt sind (s. Tab. 1.4). Da sich bei Teilchengeschwindigkeiten in der Nähe der Vakuumlichtgeschwindigkeit c also vor allem die Gesamtenergien von Teil- chen ändern, nicht aber deren Geschwindigkeiten, werden in der praktischen Strah- lungsphysik Teilchen vorzugsweise durch ihre Energie gekennzeichnet. </w:t>
      </w:r>
    </w:p>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60000006357829"/>
          <w:szCs w:val="21.60000006357829"/>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v/c m/m</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0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Bewegungsenergie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kin </w:t>
      </w:r>
    </w:p>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p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α </w:t>
      </w:r>
    </w:p>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0,0001 1,000 000 005 2,555 meV 4,691 eV 18,64 eV </w:t>
      </w:r>
    </w:p>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0,001 1,000 000 5 0,256 eV 0,469 keV 1,864 keV </w:t>
      </w:r>
    </w:p>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0,01 1,000 05 25,55 eV 46,90 keV 186,4 keV </w:t>
      </w:r>
    </w:p>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0,1(*) 1,005 04 2,574 keV 4,727 MeV 18,78 MeV </w:t>
      </w:r>
    </w:p>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0,5 1,154 7 79,05 keV 145,2 MeV 576,6 MeV </w:t>
      </w:r>
    </w:p>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0,9 2,294 2 661,3 keV 1,214 GeV 4,824 GeV </w:t>
      </w:r>
    </w:p>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0,99 7,088 8 3,111 MeV 5,713 GeV 22,69 GeV </w:t>
      </w:r>
    </w:p>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0,999 22,366 10,92 MeV 20,05 GeV 79,64 GeV </w:t>
      </w:r>
    </w:p>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0,9999 70,712 35,62 MeV 65,41 GeV 259,8 GeV </w:t>
      </w:r>
    </w:p>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1.4: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Massenverhältnisse und Bewegungsenergien für Elektronen, Protonen (und nähe- rungsweise für Neutronen) und Alphateilchen als Funktion der relativen Teilchen- geschwindigkeit (berechnet mit Gln. 1.8, 1.9). (*): Obere Geschwindigkeitsgrenze für Verwendung der "klassischen" Formel (1.15) für die Bewegungsenergie von Korpuskeln. </w:t>
      </w:r>
    </w:p>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Mit den Gln. (1.8) und (1.9) erhält man für das Massenverhältnis: </w:t>
      </w:r>
    </w:p>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46665700276695"/>
          <w:szCs w:val="23.346665700276695"/>
          <w:u w:val="none"/>
          <w:shd w:fill="auto" w:val="clear"/>
          <w:vertAlign w:val="super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m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m</w:t>
      </w: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0 </w:t>
      </w:r>
      <w:r w:rsidDel="00000000" w:rsidR="00000000" w:rsidRPr="00000000">
        <w:rPr>
          <w:rFonts w:ascii="Arial" w:cs="Arial" w:eastAsia="Arial" w:hAnsi="Arial"/>
          <w:b w:val="0"/>
          <w:i w:val="0"/>
          <w:smallCaps w:val="0"/>
          <w:strike w:val="0"/>
          <w:color w:val="1a171b"/>
          <w:sz w:val="36.68766657511394"/>
          <w:szCs w:val="36.68766657511394"/>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36.68766657511394"/>
          <w:szCs w:val="36.68766657511394"/>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perscript"/>
          <w:rtl w:val="0"/>
        </w:rPr>
        <w:t xml:space="preserve">E E</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perscript"/>
          <w:rtl w:val="0"/>
        </w:rPr>
        <w:t xml:space="preserve">kin </w:t>
      </w:r>
    </w:p>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bscript"/>
        </w:rPr>
      </w:pP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0</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(1.10) </w:t>
      </w:r>
    </w:p>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und mit Gl. (1.9) für das Verhältnis von Teilchengeschwindigkeit und Lichtgeschwin- digkeit: </w:t>
      </w:r>
    </w:p>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17333857218426"/>
          <w:szCs w:val="23.317333857218426"/>
          <w:u w:val="none"/>
          <w:shd w:fill="auto" w:val="clear"/>
          <w:vertAlign w:val="subscript"/>
        </w:rPr>
      </w:pP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v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bscript"/>
          <w:rtl w:val="0"/>
        </w:rPr>
        <w:t xml:space="preserve">c</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E/E1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w:t>
      </w:r>
      <w:r w:rsidDel="00000000" w:rsidR="00000000" w:rsidRPr="00000000">
        <w:rPr>
          <w:rFonts w:ascii="Arial" w:cs="Arial" w:eastAsia="Arial" w:hAnsi="Arial"/>
          <w:b w:val="0"/>
          <w:i w:val="1"/>
          <w:smallCaps w:val="0"/>
          <w:strike w:val="0"/>
          <w:color w:val="1a171b"/>
          <w:sz w:val="23.317333857218426"/>
          <w:szCs w:val="23.317333857218426"/>
          <w:u w:val="none"/>
          <w:shd w:fill="auto" w:val="clear"/>
          <w:vertAlign w:val="subscript"/>
          <w:rtl w:val="0"/>
        </w:rPr>
        <w:t xml:space="preserve">0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m/m1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w:t>
      </w:r>
      <w:r w:rsidDel="00000000" w:rsidR="00000000" w:rsidRPr="00000000">
        <w:rPr>
          <w:rFonts w:ascii="Arial" w:cs="Arial" w:eastAsia="Arial" w:hAnsi="Arial"/>
          <w:b w:val="0"/>
          <w:i w:val="1"/>
          <w:smallCaps w:val="0"/>
          <w:strike w:val="0"/>
          <w:color w:val="1a171b"/>
          <w:sz w:val="23.317333857218426"/>
          <w:szCs w:val="23.317333857218426"/>
          <w:u w:val="none"/>
          <w:shd w:fill="auto" w:val="clear"/>
          <w:vertAlign w:val="subscript"/>
          <w:rtl w:val="0"/>
        </w:rPr>
        <w:t xml:space="preserve">0 </w:t>
      </w:r>
    </w:p>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bscript"/>
        </w:rPr>
      </w:pP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(1.11) </w:t>
      </w:r>
    </w:p>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26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Den relativistischen Energiesatz kann man mit Hilfe des Impulses (Gl. 1.3) auch so formulieren: </w:t>
      </w:r>
    </w:p>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17333857218426"/>
          <w:szCs w:val="23.317333857218426"/>
          <w:u w:val="none"/>
          <w:shd w:fill="auto" w:val="clear"/>
          <w:vertAlign w:val="subscript"/>
        </w:rPr>
      </w:pP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bscript"/>
          <w:rtl w:val="0"/>
        </w:rPr>
        <w:t xml:space="preserve">cpEE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3.317333857218426"/>
          <w:szCs w:val="23.317333857218426"/>
          <w:u w:val="none"/>
          <w:shd w:fill="auto" w:val="clear"/>
          <w:vertAlign w:val="subscript"/>
          <w:rtl w:val="0"/>
        </w:rPr>
        <w:t xml:space="preserve">0 </w:t>
      </w:r>
    </w:p>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bscript"/>
        </w:rPr>
      </w:pP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22 </w:t>
      </w:r>
      <w:r w:rsidDel="00000000" w:rsidR="00000000" w:rsidRPr="00000000">
        <w:rPr>
          <w:rFonts w:ascii="Arial Unicode MS" w:cs="Arial Unicode MS" w:eastAsia="Arial Unicode MS" w:hAnsi="Arial Unicode MS"/>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(1.12) </w:t>
      </w:r>
    </w:p>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Für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extrem relativistische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Bedingungen, also bei nur geringen Abweichungen der Teilchengeschwindigkeit von der Vakuumlichtgeschwindigkeit, besteht die Gesamt- energie des Teilchens im Wesentlichen aus Bewegungsenergie. Der Ruheenergieanteil in (Gl. 1.12) ist dann gegen den Impulsterm zu vernachlässigen. Er liefert also nur einen geringen Anteil an der Gesamtenergie. Man erhält für diesen Spezialfall den folgenden, einfachen näherungsweisen Zusammenhang zwischen relativistischem Im- puls und Gesamtenergie, der für ruhemasselose Quanten exakt gilt. </w:t>
      </w:r>
    </w:p>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cpE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(1.13) </w:t>
      </w:r>
    </w:p>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1.2.2 Der klassische Grenzfall* </w:t>
      </w:r>
    </w:p>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Als klassischen Grenzfall bezeichnet man Bedingungen, bei denen die relativistische Massenzunahme im Vergleich zur Bewegungsenergie von Korpuskeln vernachlässigt werden kann. Eine Abschätzung, bis zu welcher Bewegungsenergie man für Elektro- nen und schwerere Teilchen ohne allzu große Fehler mit den "klassischen" Formeln der Mechanik rechnen kann, also ausschließlich unter Berücksichtigung der Ruhemas- se der Teilchen, erhält man unter anderem aus den Daten der Fig. (1.2) und der Tabel- len (1.3, 1.4). Sie enthalten die Berechnungen der relativistischen Teilchenenergien und der Massenzunahmen als Funktion des Geschwindigkeitsverhältnisses v/c. Wegen der wesentlich größeren Massen der schwereren Teilchen p und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α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weisen diese bei gleicher Bewegungsenergie deutlich geringere Geschwindigkeiten als Elektronen auf. </w:t>
      </w:r>
    </w:p>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Je schwerer ein Teilchen ist, umso später wird es also "relativistisch". Als Faustregel gilt, dass klassische Rechnungen immer dann berechtigt sind, wenn die Geschwindig- keit des Teilchens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kleiner als 10% der Lichtgeschwindigkeit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ist (v/c &lt; 0,1) bzw. die kinetischen Energien der Teilchen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kleiner sind als etwa 10%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der jeweiligen Ruhe- energien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kin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&lt; 0,1 </w:t>
      </w:r>
      <w:r w:rsidDel="00000000" w:rsidR="00000000" w:rsidRPr="00000000">
        <w:rPr>
          <w:rFonts w:ascii="Arial Unicode MS" w:cs="Arial Unicode MS" w:eastAsia="Arial Unicode MS" w:hAnsi="Arial Unicode MS"/>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 In diesem Fall liegen die Zunahmen der relativistischen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Massen in der Größenordnung von nur 0,5%. Sie sind deshalb für die meisten Anwen- dungen zu vernachlässigen. Die aus der klassischen Mechanik vertrauten Formeln zur Berechnung der Bewegungsenergie und des Teilchenimpulses ergeben sich als Grenz- fall von Gleichung (1.8) für kleine v/c-Verhältnisse. </w:t>
      </w:r>
    </w:p>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0"/>
          <w:i w:val="1"/>
          <w:smallCaps w:val="0"/>
          <w:strike w:val="0"/>
          <w:color w:val="1a171b"/>
          <w:sz w:val="13.990400314331055"/>
          <w:szCs w:val="13.990400314331055"/>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bscript"/>
          <w:rtl w:val="0"/>
        </w:rPr>
        <w:t xml:space="preserve">cmcmcmE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kin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0 </w:t>
      </w:r>
    </w:p>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3.990400314331055"/>
          <w:szCs w:val="13.990400314331055"/>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 </w:t>
      </w:r>
    </w:p>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3.990400314331055"/>
          <w:szCs w:val="13.990400314331055"/>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0 </w:t>
      </w:r>
    </w:p>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3.990400314331055"/>
          <w:szCs w:val="13.990400314331055"/>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 </w:t>
      </w:r>
    </w:p>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1.984399795532227"/>
          <w:szCs w:val="21.984399795532227"/>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1 c/v1 </w:t>
      </w:r>
    </w:p>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17333857218426"/>
          <w:szCs w:val="23.317333857218426"/>
          <w:u w:val="none"/>
          <w:shd w:fill="auto" w:val="clear"/>
          <w:vertAlign w:val="subscript"/>
        </w:rPr>
      </w:pPr>
      <w:r w:rsidDel="00000000" w:rsidR="00000000" w:rsidRPr="00000000">
        <w:rPr>
          <w:rFonts w:ascii="Arial" w:cs="Arial" w:eastAsia="Arial" w:hAnsi="Arial"/>
          <w:b w:val="0"/>
          <w:i w:val="1"/>
          <w:smallCaps w:val="0"/>
          <w:strike w:val="0"/>
          <w:color w:val="1a171b"/>
          <w:sz w:val="23.317333857218426"/>
          <w:szCs w:val="23.317333857218426"/>
          <w:u w:val="none"/>
          <w:shd w:fill="auto" w:val="clear"/>
          <w:vertAlign w:val="subscript"/>
          <w:rtl w:val="0"/>
        </w:rPr>
        <w:t xml:space="preserve">2 </w:t>
      </w:r>
    </w:p>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1"/>
          <w:smallCaps w:val="0"/>
          <w:strike w:val="0"/>
          <w:color w:val="1a171b"/>
          <w:sz w:val="21.984399795532227"/>
          <w:szCs w:val="21.984399795532227"/>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3.317333857218426"/>
          <w:szCs w:val="23.317333857218426"/>
          <w:u w:val="none"/>
          <w:shd w:fill="auto" w:val="clear"/>
          <w:vertAlign w:val="sub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1 </w:t>
      </w:r>
    </w:p>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perscript"/>
        </w:rPr>
      </w:pP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(1.14) </w:t>
      </w:r>
    </w:p>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27 </w:t>
      </w:r>
    </w:p>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rechte Seite dieser Gleichung kann man für kleine v/c-Werte näherungsweise durch eine abgebrochene Taylor'sche Reihenentwicklung darstellen. Man erhält dann: </w:t>
      </w:r>
    </w:p>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0"/>
          <w:i w:val="0"/>
          <w:smallCaps w:val="0"/>
          <w:strike w:val="0"/>
          <w:color w:val="1a171b"/>
          <w:sz w:val="36.66633288065593"/>
          <w:szCs w:val="36.66633288065593"/>
          <w:u w:val="none"/>
          <w:shd w:fill="auto" w:val="clear"/>
          <w:vertAlign w:val="subscript"/>
        </w:rPr>
      </w:pPr>
      <w:r w:rsidDel="00000000" w:rsidR="00000000" w:rsidRPr="00000000">
        <w:rPr>
          <w:rFonts w:ascii="Arial" w:cs="Arial" w:eastAsia="Arial" w:hAnsi="Arial"/>
          <w:b w:val="0"/>
          <w:i w:val="1"/>
          <w:smallCaps w:val="0"/>
          <w:strike w:val="0"/>
          <w:color w:val="1a171b"/>
          <w:sz w:val="13.96500015258789"/>
          <w:szCs w:val="13.96500015258789"/>
          <w:u w:val="none"/>
          <w:shd w:fill="auto" w:val="clear"/>
          <w:vertAlign w:val="baseline"/>
          <w:rtl w:val="0"/>
        </w:rPr>
        <w:t xml:space="preserve">2 0 </w:t>
      </w:r>
      <w:r w:rsidDel="00000000" w:rsidR="00000000" w:rsidRPr="00000000">
        <w:rPr>
          <w:rFonts w:ascii="Arial" w:cs="Arial" w:eastAsia="Arial" w:hAnsi="Arial"/>
          <w:b w:val="0"/>
          <w:i w:val="1"/>
          <w:smallCaps w:val="0"/>
          <w:strike w:val="0"/>
          <w:color w:val="1a171b"/>
          <w:sz w:val="23.275000254313152"/>
          <w:szCs w:val="23.275000254313152"/>
          <w:u w:val="none"/>
          <w:shd w:fill="auto" w:val="clear"/>
          <w:vertAlign w:val="subscript"/>
          <w:rtl w:val="0"/>
        </w:rPr>
        <w:t xml:space="preserve">2</w:t>
      </w:r>
      <w:r w:rsidDel="00000000" w:rsidR="00000000" w:rsidRPr="00000000">
        <w:rPr>
          <w:rFonts w:ascii="Arial" w:cs="Arial" w:eastAsia="Arial" w:hAnsi="Arial"/>
          <w:b w:val="0"/>
          <w:i w:val="1"/>
          <w:smallCaps w:val="0"/>
          <w:strike w:val="0"/>
          <w:color w:val="1a171b"/>
          <w:sz w:val="13.96500015258789"/>
          <w:szCs w:val="13.96500015258789"/>
          <w:u w:val="none"/>
          <w:shd w:fill="auto" w:val="clear"/>
          <w:vertAlign w:val="baseline"/>
          <w:rtl w:val="0"/>
        </w:rPr>
        <w:t xml:space="preserve">2 </w:t>
      </w:r>
      <w:r w:rsidDel="00000000" w:rsidR="00000000" w:rsidRPr="00000000">
        <w:rPr>
          <w:rFonts w:ascii="Arial" w:cs="Arial" w:eastAsia="Arial" w:hAnsi="Arial"/>
          <w:b w:val="0"/>
          <w:i w:val="1"/>
          <w:smallCaps w:val="0"/>
          <w:strike w:val="0"/>
          <w:color w:val="1a171b"/>
          <w:sz w:val="23.275000254313152"/>
          <w:szCs w:val="23.275000254313152"/>
          <w:u w:val="none"/>
          <w:shd w:fill="auto" w:val="clear"/>
          <w:vertAlign w:val="subscript"/>
          <w:rtl w:val="0"/>
        </w:rPr>
        <w:t xml:space="preserve">2 </w:t>
      </w:r>
      <w:r w:rsidDel="00000000" w:rsidR="00000000" w:rsidRPr="00000000">
        <w:rPr>
          <w:rFonts w:ascii="Arial" w:cs="Arial" w:eastAsia="Arial" w:hAnsi="Arial"/>
          <w:b w:val="0"/>
          <w:i w:val="1"/>
          <w:smallCaps w:val="0"/>
          <w:strike w:val="0"/>
          <w:color w:val="1a171b"/>
          <w:sz w:val="13.96500015258789"/>
          <w:szCs w:val="13.96500015258789"/>
          <w:u w:val="none"/>
          <w:shd w:fill="auto" w:val="clear"/>
          <w:vertAlign w:val="baseline"/>
          <w:rtl w:val="0"/>
        </w:rPr>
        <w:t xml:space="preserve">0 kin </w:t>
      </w:r>
      <w:r w:rsidDel="00000000" w:rsidR="00000000" w:rsidRPr="00000000">
        <w:rPr>
          <w:rFonts w:ascii="Arial" w:cs="Arial" w:eastAsia="Arial" w:hAnsi="Arial"/>
          <w:b w:val="0"/>
          <w:i w:val="1"/>
          <w:smallCaps w:val="0"/>
          <w:strike w:val="0"/>
          <w:color w:val="1a171b"/>
          <w:sz w:val="36.5749994913737"/>
          <w:szCs w:val="36.5749994913737"/>
          <w:u w:val="none"/>
          <w:shd w:fill="auto" w:val="clear"/>
          <w:vertAlign w:val="superscript"/>
          <w:rtl w:val="0"/>
        </w:rPr>
        <w:t xml:space="preserve">vm </w:t>
      </w:r>
      <w:r w:rsidDel="00000000" w:rsidR="00000000" w:rsidRPr="00000000">
        <w:rPr>
          <w:rFonts w:ascii="Arial" w:cs="Arial" w:eastAsia="Arial" w:hAnsi="Arial"/>
          <w:b w:val="0"/>
          <w:i w:val="1"/>
          <w:smallCaps w:val="0"/>
          <w:strike w:val="0"/>
          <w:color w:val="1a171b"/>
          <w:sz w:val="21.94499969482422"/>
          <w:szCs w:val="21.94499969482422"/>
          <w:u w:val="none"/>
          <w:shd w:fill="auto" w:val="clear"/>
          <w:vertAlign w:val="baseline"/>
          <w:rtl w:val="0"/>
        </w:rPr>
        <w:t xml:space="preserve">2</w:t>
      </w:r>
      <w:r w:rsidDel="00000000" w:rsidR="00000000" w:rsidRPr="00000000">
        <w:rPr>
          <w:rFonts w:ascii="Arial" w:cs="Arial" w:eastAsia="Arial" w:hAnsi="Arial"/>
          <w:b w:val="0"/>
          <w:i w:val="1"/>
          <w:smallCaps w:val="0"/>
          <w:strike w:val="0"/>
          <w:color w:val="1a171b"/>
          <w:sz w:val="36.5749994913737"/>
          <w:szCs w:val="36.5749994913737"/>
          <w:u w:val="none"/>
          <w:shd w:fill="auto" w:val="clear"/>
          <w:vertAlign w:val="superscript"/>
          <w:rtl w:val="0"/>
        </w:rPr>
        <w:t xml:space="preserve">1 </w:t>
      </w:r>
      <w:r w:rsidDel="00000000" w:rsidR="00000000" w:rsidRPr="00000000">
        <w:rPr>
          <w:rFonts w:ascii="Arial" w:cs="Arial" w:eastAsia="Arial" w:hAnsi="Arial"/>
          <w:b w:val="0"/>
          <w:i w:val="1"/>
          <w:smallCaps w:val="0"/>
          <w:strike w:val="0"/>
          <w:color w:val="1a171b"/>
          <w:sz w:val="21.94499969482422"/>
          <w:szCs w:val="21.94499969482422"/>
          <w:u w:val="none"/>
          <w:shd w:fill="auto" w:val="clear"/>
          <w:vertAlign w:val="baseline"/>
          <w:rtl w:val="0"/>
        </w:rPr>
        <w:t xml:space="preserve">)1 </w:t>
      </w:r>
      <w:r w:rsidDel="00000000" w:rsidR="00000000" w:rsidRPr="00000000">
        <w:rPr>
          <w:rFonts w:ascii="Arial" w:cs="Arial" w:eastAsia="Arial" w:hAnsi="Arial"/>
          <w:b w:val="0"/>
          <w:i w:val="1"/>
          <w:smallCaps w:val="0"/>
          <w:strike w:val="0"/>
          <w:color w:val="1a171b"/>
          <w:sz w:val="36.5749994913737"/>
          <w:szCs w:val="36.5749994913737"/>
          <w:u w:val="none"/>
          <w:shd w:fill="auto" w:val="clear"/>
          <w:vertAlign w:val="subscript"/>
          <w:rtl w:val="0"/>
        </w:rPr>
        <w:t xml:space="preserve">c2</w:t>
      </w:r>
      <w:r w:rsidDel="00000000" w:rsidR="00000000" w:rsidRPr="00000000">
        <w:rPr>
          <w:rFonts w:ascii="Arial" w:cs="Arial" w:eastAsia="Arial" w:hAnsi="Arial"/>
          <w:b w:val="0"/>
          <w:i w:val="1"/>
          <w:smallCaps w:val="0"/>
          <w:strike w:val="0"/>
          <w:color w:val="1a171b"/>
          <w:sz w:val="21.94499969482422"/>
          <w:szCs w:val="21.94499969482422"/>
          <w:u w:val="none"/>
          <w:shd w:fill="auto" w:val="clear"/>
          <w:vertAlign w:val="baseline"/>
          <w:rtl w:val="0"/>
        </w:rPr>
        <w:t xml:space="preserve">v </w:t>
      </w:r>
      <w:r w:rsidDel="00000000" w:rsidR="00000000" w:rsidRPr="00000000">
        <w:rPr>
          <w:rFonts w:ascii="Arial" w:cs="Arial" w:eastAsia="Arial" w:hAnsi="Arial"/>
          <w:b w:val="0"/>
          <w:i w:val="1"/>
          <w:smallCaps w:val="0"/>
          <w:strike w:val="0"/>
          <w:color w:val="1a171b"/>
          <w:sz w:val="36.5749994913737"/>
          <w:szCs w:val="36.5749994913737"/>
          <w:u w:val="none"/>
          <w:shd w:fill="auto" w:val="clear"/>
          <w:vertAlign w:val="subscript"/>
          <w:rtl w:val="0"/>
        </w:rPr>
        <w:t xml:space="preserve">1(cmE </w:t>
      </w:r>
      <w:r w:rsidDel="00000000" w:rsidR="00000000" w:rsidRPr="00000000">
        <w:rPr>
          <w:rFonts w:ascii="Arial Unicode MS" w:cs="Arial Unicode MS" w:eastAsia="Arial Unicode MS" w:hAnsi="Arial Unicode MS"/>
          <w:b w:val="0"/>
          <w:i w:val="0"/>
          <w:smallCaps w:val="0"/>
          <w:strike w:val="0"/>
          <w:color w:val="1a171b"/>
          <w:sz w:val="36.5749994913737"/>
          <w:szCs w:val="36.5749994913737"/>
          <w:u w:val="none"/>
          <w:shd w:fill="auto" w:val="clear"/>
          <w:vertAlign w:val="subscript"/>
          <w:rtl w:val="0"/>
        </w:rPr>
        <w:t xml:space="preserve">∙ = - + ∙ ≈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(1.15) </w:t>
      </w:r>
    </w:p>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Dies ist exakt die bekannte klassische Formel für die kinetische Energie eines Teil- chens mit der Masse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und der Geschwindigkeit v. Die Formel zur Berechnung des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Teilchenimpulses ist identisch mit Gl. (1.3) für den relativistischen Impuls, wenn man dort die Gesamtmasse m durch die Ruhemasse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ersetzt. Für Impuls und Energie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erhält man im klassischen Grenzfall daher: </w:t>
      </w:r>
    </w:p>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bscript"/>
        </w:rPr>
      </w:pPr>
      <w:r w:rsidDel="00000000" w:rsidR="00000000" w:rsidRPr="00000000">
        <w:rPr>
          <w:rFonts w:ascii="Arial" w:cs="Arial" w:eastAsia="Arial" w:hAnsi="Arial"/>
          <w:b w:val="0"/>
          <w:i w:val="1"/>
          <w:smallCaps w:val="0"/>
          <w:strike w:val="0"/>
          <w:color w:val="1a171b"/>
          <w:sz w:val="22.110000610351562"/>
          <w:szCs w:val="22.110000610351562"/>
          <w:u w:val="none"/>
          <w:shd w:fill="auto" w:val="clear"/>
          <w:vertAlign w:val="baseline"/>
          <w:rtl w:val="0"/>
        </w:rPr>
        <w:t xml:space="preserve">vmp </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22.109600067138672"/>
          <w:szCs w:val="22.109600067138672"/>
          <w:u w:val="none"/>
          <w:shd w:fill="auto" w:val="clear"/>
          <w:vertAlign w:val="baseline"/>
          <w:rtl w:val="0"/>
        </w:rPr>
        <w:t xml:space="preserve">о о </w:t>
      </w:r>
      <w:r w:rsidDel="00000000" w:rsidR="00000000" w:rsidRPr="00000000">
        <w:rPr>
          <w:rFonts w:ascii="Arial Unicode MS" w:cs="Arial Unicode MS" w:eastAsia="Arial Unicode MS" w:hAnsi="Arial Unicode MS"/>
          <w:b w:val="0"/>
          <w:i w:val="0"/>
          <w:smallCaps w:val="0"/>
          <w:strike w:val="0"/>
          <w:color w:val="1a171b"/>
          <w:sz w:val="36.85000101725261"/>
          <w:szCs w:val="36.85000101725261"/>
          <w:u w:val="none"/>
          <w:shd w:fill="auto" w:val="clear"/>
          <w:vertAlign w:val="subscript"/>
          <w:rtl w:val="0"/>
        </w:rPr>
        <w:t xml:space="preserve">∙ =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(1.16) </w:t>
      </w:r>
    </w:p>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bscript"/>
        </w:rPr>
      </w:pPr>
      <w:r w:rsidDel="00000000" w:rsidR="00000000" w:rsidRPr="00000000">
        <w:rPr>
          <w:rFonts w:ascii="Arial" w:cs="Arial" w:eastAsia="Arial" w:hAnsi="Arial"/>
          <w:b w:val="0"/>
          <w:i w:val="1"/>
          <w:smallCaps w:val="0"/>
          <w:strike w:val="0"/>
          <w:color w:val="1a171b"/>
          <w:sz w:val="13.96500015258789"/>
          <w:szCs w:val="13.96500015258789"/>
          <w:u w:val="none"/>
          <w:shd w:fill="auto" w:val="clear"/>
          <w:vertAlign w:val="baseline"/>
          <w:rtl w:val="0"/>
        </w:rPr>
        <w:t xml:space="preserve">0</w:t>
      </w:r>
      <w:r w:rsidDel="00000000" w:rsidR="00000000" w:rsidRPr="00000000">
        <w:rPr>
          <w:rFonts w:ascii="Arial" w:cs="Arial" w:eastAsia="Arial" w:hAnsi="Arial"/>
          <w:b w:val="0"/>
          <w:i w:val="1"/>
          <w:smallCaps w:val="0"/>
          <w:strike w:val="0"/>
          <w:color w:val="1a171b"/>
          <w:sz w:val="23.275000254313152"/>
          <w:szCs w:val="23.275000254313152"/>
          <w:u w:val="none"/>
          <w:shd w:fill="auto" w:val="clear"/>
          <w:vertAlign w:val="superscript"/>
          <w:rtl w:val="0"/>
        </w:rPr>
        <w:t xml:space="preserve">2 </w:t>
      </w:r>
      <w:r w:rsidDel="00000000" w:rsidR="00000000" w:rsidRPr="00000000">
        <w:rPr>
          <w:rFonts w:ascii="Arial" w:cs="Arial" w:eastAsia="Arial" w:hAnsi="Arial"/>
          <w:b w:val="0"/>
          <w:i w:val="1"/>
          <w:smallCaps w:val="0"/>
          <w:strike w:val="0"/>
          <w:color w:val="1a171b"/>
          <w:sz w:val="13.96500015258789"/>
          <w:szCs w:val="13.96500015258789"/>
          <w:u w:val="none"/>
          <w:shd w:fill="auto" w:val="clear"/>
          <w:vertAlign w:val="baseline"/>
          <w:rtl w:val="0"/>
        </w:rPr>
        <w:t xml:space="preserve">kin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bscript"/>
          <w:rtl w:val="0"/>
        </w:rPr>
        <w:t xml:space="preserve">m2</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p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bscript"/>
          <w:rtl w:val="0"/>
        </w:rPr>
        <w:t xml:space="preserve">E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(1.17) </w:t>
      </w:r>
    </w:p>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Zusammenfassung </w:t>
      </w:r>
    </w:p>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Korpuskeln haben eine endliche Ruhemasse. Sie bewegen sich deshalb immer langsamer als das Licht im Vakuum. Ihre relativistische Masse wächst mit der Geschwindigkeit. </w:t>
      </w:r>
    </w:p>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Energieangaben von Korpuskeln in der Strahlungsphysik beziehen sich in der Regel auf die Bewegungsenergie der Teilchen. In einigen Fällen wie bei der Paarvernichtung oder Paarerzeugung ist es günstiger, die relativistischen Größen Gesamtenergie und Ruheenergie zu verwenden. </w:t>
      </w:r>
    </w:p>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Solange die Teilchengeschwindigkeit unter 10% der Vakuumlichtgeschwin- digkeit bleibt, kann man mit den Formeln der klassischen Mechanik rechnen. </w:t>
      </w:r>
    </w:p>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Elektronen erreichen wegen ihrer geringen Ruhemasse sehr schnell relativisti- sche Bedingungen. </w:t>
      </w:r>
    </w:p>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Bei 80 keV Bewegungsenergie, das sind die typischen Bedingungen in einer Röntgenröhre, erreichen sie bereits halbe Lichtgeschwindigkeit. </w:t>
      </w:r>
    </w:p>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Schwere Teilchen bleiben auch bei hohen Energien nichtrelativistisch. Ihre Bewegungen können daher mit den klassischen Formeln berechnet werden. </w:t>
      </w:r>
    </w:p>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28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1.3 Photonen </w:t>
      </w:r>
    </w:p>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Interpretation von Photonen als elektromagnetische Wellenstrahlung oder als Teilchen hat sich im Laufe der Wissenschaftsgeschichte mehrfach verändert. Als Be- gründer der Wellenauffassung von Licht gilt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Christiaan Huygens</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8</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Isaac Newton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9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betrachtete Licht als Teilchen und beschrieb mit dieser Annahme die geometrische Optik. Zu Beginn des 19. Jahrhunderts deuteten die Doppelspaltexperimente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Tho- mas Young</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mit den typischen Interferenzerscheinungen erneut auf den Wellencha- rakter des Lichts hin. Bis zum Ende des 19. Jahrhunderts wurde Licht daher als elek- tromagnetische Wellenstrahlung betrachtet. Licht besteht nach dieser Theorie aus ei- ner Kombination transversaler elektrischer und magnetischer Schwingungen, die sich senkrecht zu ihrer Schwingungsebene mit Lichtgeschwindigkeit im Vakuum ausbrei- ten. Solche elektromagnetischen Lichtwellen können gebeugt und gebrochen werden. Sie können auch überlagert werden und zeigen dann Interferenzen, die typisch für den Wellencharakter des Lichts sind. Die theoretische Beschreibung gelang mit Hilfe der formal sehr schönen und in sich geschlossenen Theorie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James Clark Maxwell</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perscript"/>
          <w:rtl w:val="0"/>
        </w:rPr>
        <w:t xml:space="preserve">11</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w:t>
      </w:r>
    </w:p>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Am Ende des 19. und zu Beginn des 20. Jahrhunderts wiesen einige Experimente und theoretische Arbeiten im Widerspruch zu dieser Maxwellschen Wellentheorie eindeu- tig auf den Teilchencharakter des Lichts hin. Wichtigste Beispiele sind der licht- elektrische Effekt (Photoeffekt) und seine Deutung durch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Albert Einstein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[Einstein 1905], die Interpretation und Erläuterung des Comptoneffekts durch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Arthur Holly Compton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[Compton 1923], bei denen Lichtquanten wie Teilchen Impuls auf Materie übertragen, sowie die Theorie von Max Planck zur Hohlraumstrahlung. Licht tritt also je nach experimenteller Bedingung einmal als Welle, das andere Mal als Teilchen auf (s. auch Kap. 1.4). Die Schwierigkeiten, den Wellen- und Teilchencharakter des Lichts in Einklang zu bringen, also die Doppelnatur der Photonenstrahlung zu verstehen, hat zu Beginn des 20. Jahrhunderts zur Entwicklung und Ende der zwanziger Jahre zur heutigen Formulierung der Quantentheorie geführt. </w:t>
      </w:r>
    </w:p>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1.3.1 Das klassische Wellenbild </w:t>
      </w:r>
    </w:p>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Wellen sind in Raum und Zeit periodische Vorgänge, bei denen Energie in Ausbrei- tungsrichtung transportiert wird. Zum besseren Verständnis der Verhältnisse bei Wel- </w:t>
      </w:r>
    </w:p>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8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Christiaan Huygens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(14. 4. 1629 – 8. 7. 1965), Astronom, Mathematiker und Physiker, sein Huygens-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sches Prinzip zur Deutung der Wellennatur des Lichts gehört auch heute noch zur Grundausbildung jedes Physikers. </w:t>
      </w:r>
    </w:p>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9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Isaac Newton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(25. 12. 1642 – 20. 3. 1727, Theologe, Naturwissenschaftler und Philosoph, setzte sich </w:t>
      </w:r>
    </w:p>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mit seiner Teilchenauffassung des Lichts gegen Huygens durch. </w:t>
      </w:r>
    </w:p>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10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Thomas Young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(13. 7. 1773 – 10. 5. 1829), engl. Mediziner (Augenarzt) und Physiker. </w:t>
      </w:r>
    </w:p>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11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James Clark Maxwell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(13. 11. 1831 – 5. 11. 1879), berühmter schottischer Mathematiker, der u. a. die </w:t>
      </w:r>
    </w:p>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vier Maxwell-Gleichungen zur Beschreibung elektromagnetischer Felder aufstellte. </w:t>
      </w:r>
    </w:p>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29 </w:t>
      </w:r>
    </w:p>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lenvorgängen ist es nützlich, sich zunächst ein anschauliches Beispiel einer Welle wie eine Wasserwelle vorzustellen. Betrachtet man die periodischen Vorgänge einer Welle an einem festen Ort, wie einen auf dem Wasser schwimmenden Korken oder ein Boot, stellt man fest, dass diese beim Vorüberlaufen der Welle der Aufwärts- und Abwärts- bewegung der Welle folgen. Anders als die davonlaufende Welle bewegen sich die beobachteten Gegenstände im Mittel aber nicht von ihrem ursprünglichen Ort weg, sie tanzen offensichtlich nur auf der Stelle. Das gleiche gilt für die Wassermoleküle, die von der Wellenbewegung erfasst werden. </w:t>
      </w:r>
    </w:p>
    <w:p w:rsidR="00000000" w:rsidDel="00000000" w:rsidP="00000000" w:rsidRDefault="00000000" w:rsidRPr="00000000" w14:paraId="000001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1.3: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Beschreibung des Zeitverlaufs einer kontinuierlichen sinusförmigen Welle an einem </w:t>
      </w:r>
    </w:p>
    <w:p w:rsidR="00000000" w:rsidDel="00000000" w:rsidP="00000000" w:rsidRDefault="00000000" w:rsidRPr="00000000" w14:paraId="000001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festen Ort (T: Schwingungsdauer, a: Auslenkung, a</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Amplitude). </w:t>
      </w:r>
    </w:p>
    <w:p w:rsidR="00000000" w:rsidDel="00000000" w:rsidP="00000000" w:rsidRDefault="00000000" w:rsidRPr="00000000" w14:paraId="000001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Der größte Wert der vertikalen Auslenkung aus der Ruhelage wird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Amplitude a</w:t>
      </w:r>
      <w:r w:rsidDel="00000000" w:rsidR="00000000" w:rsidRPr="00000000">
        <w:rPr>
          <w:rFonts w:ascii="Arial" w:cs="Arial" w:eastAsia="Arial" w:hAnsi="Arial"/>
          <w:b w:val="1"/>
          <w:i w:val="0"/>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der Welle bezeichnet. Den Zeitverlauf der Auslenkung der Welle an einem festgehal- tenen Ort als Funktion der Zeit zeigt die Darstellung in Fig. (1.3). Die Zeit zwischen zwei benachbarten Schwingungszuständen gleicher Auslenkung und Schwingungs- richtung der Welle wird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Schwingungsdauer T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bezeichnet. Der Kehrwert der Schwingungsdauer heißt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Frequenz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ν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der Schwingung. Wird die Schwingungsdauer in Sekunden gemessen, gibt der Zahlenwert der Frequenz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ν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Zahl der Schwingungen pro Sekunde an. Die Einheit der Frequenz ist das Hertz</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12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 Hz = 1/s). </w:t>
      </w:r>
    </w:p>
    <w:p w:rsidR="00000000" w:rsidDel="00000000" w:rsidP="00000000" w:rsidRDefault="00000000" w:rsidRPr="00000000" w14:paraId="000001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3.1863956451416"/>
          <w:szCs w:val="23.1863956451416"/>
          <w:u w:val="none"/>
          <w:shd w:fill="auto" w:val="clear"/>
          <w:vertAlign w:val="baseline"/>
          <w:rtl w:val="0"/>
        </w:rPr>
        <w:t xml:space="preserve">ν </w:t>
      </w:r>
      <w:r w:rsidDel="00000000" w:rsidR="00000000" w:rsidRPr="00000000">
        <w:rPr>
          <w:rFonts w:ascii="Arial" w:cs="Arial" w:eastAsia="Arial" w:hAnsi="Arial"/>
          <w:b w:val="0"/>
          <w:i w:val="0"/>
          <w:smallCaps w:val="0"/>
          <w:strike w:val="0"/>
          <w:color w:val="1a171b"/>
          <w:sz w:val="21.938800811767578"/>
          <w:szCs w:val="21.938800811767578"/>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T</w:t>
      </w: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perscript"/>
          <w:rtl w:val="0"/>
        </w:rPr>
        <w:t xml:space="preserve">1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(1.18) </w:t>
      </w:r>
    </w:p>
    <w:p w:rsidR="00000000" w:rsidDel="00000000" w:rsidP="00000000" w:rsidRDefault="00000000" w:rsidRPr="00000000" w14:paraId="000001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Das zu einer bestimmten Zeit fest gehaltene Momentbild einer Welle zeigt periodisch mit dem Ort wechselnde Wellenberge und Wellentäler. Mit zunehmender Zeit bewe- gen sich diese in Richtung der Wellenausbreitung (Fig. 1.4). Der räumliche Abstand zwischen zwei Punkten gleicher Auslenkung, d. h. gleichen Schwingungszustandes, heißt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Wellenlänge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λ</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Sie ist genau die Entfernung, um die die Welle in einer Schwin- gungsdauer vorgerückt ist. Da die Welle während der Dauer T also die Strecke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λ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zu- rücklegt, gilt für ihre Ausbreitungsgeschwindigkeit v: </w:t>
      </w:r>
    </w:p>
    <w:p w:rsidR="00000000" w:rsidDel="00000000" w:rsidP="00000000" w:rsidRDefault="00000000" w:rsidRPr="00000000" w14:paraId="000001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12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Die Einheit der Frequenz ist nach dem Physiker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Heinrich Hertz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(22. 2. 1857 – 1. 1. 1894) benannt, der </w:t>
      </w:r>
    </w:p>
    <w:p w:rsidR="00000000" w:rsidDel="00000000" w:rsidP="00000000" w:rsidRDefault="00000000" w:rsidRPr="00000000" w14:paraId="000001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sich vor allem mit den experimentellen und theoretischen Grundlagen der Elektrodynamik befasste. </w:t>
      </w:r>
    </w:p>
    <w:p w:rsidR="00000000" w:rsidDel="00000000" w:rsidP="00000000" w:rsidRDefault="00000000" w:rsidRPr="00000000" w14:paraId="000001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bscript"/>
          <w:rtl w:val="0"/>
        </w:rPr>
        <w:t xml:space="preserve">T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v </w:t>
      </w:r>
      <w:r w:rsidDel="00000000" w:rsidR="00000000" w:rsidRPr="00000000">
        <w:rPr>
          <w:rFonts w:ascii="Arial" w:cs="Arial" w:eastAsia="Arial" w:hAnsi="Arial"/>
          <w:b w:val="0"/>
          <w:i w:val="0"/>
          <w:smallCaps w:val="0"/>
          <w:strike w:val="0"/>
          <w:color w:val="1a171b"/>
          <w:sz w:val="38.64399274190267"/>
          <w:szCs w:val="38.64399274190267"/>
          <w:u w:val="none"/>
          <w:shd w:fill="auto" w:val="clear"/>
          <w:vertAlign w:val="superscript"/>
          <w:rtl w:val="0"/>
        </w:rPr>
        <w:t xml:space="preserve">λ </w:t>
      </w:r>
      <w:r w:rsidDel="00000000" w:rsidR="00000000" w:rsidRPr="00000000">
        <w:rPr>
          <w:rFonts w:ascii="Arial" w:cs="Arial" w:eastAsia="Arial" w:hAnsi="Arial"/>
          <w:b w:val="0"/>
          <w:i w:val="0"/>
          <w:smallCaps w:val="0"/>
          <w:strike w:val="0"/>
          <w:color w:val="1a171b"/>
          <w:sz w:val="23.1863956451416"/>
          <w:szCs w:val="23.1863956451416"/>
          <w:u w:val="none"/>
          <w:shd w:fill="auto" w:val="clear"/>
          <w:vertAlign w:val="baseline"/>
          <w:rtl w:val="0"/>
        </w:rPr>
        <w:t xml:space="preserve">ν λ </w:t>
      </w:r>
      <w:r w:rsidDel="00000000" w:rsidR="00000000" w:rsidRPr="00000000">
        <w:rPr>
          <w:rFonts w:ascii="Arial Unicode MS" w:cs="Arial Unicode MS" w:eastAsia="Arial Unicode MS" w:hAnsi="Arial Unicode MS"/>
          <w:b w:val="0"/>
          <w:i w:val="0"/>
          <w:smallCaps w:val="0"/>
          <w:strike w:val="0"/>
          <w:color w:val="1a171b"/>
          <w:sz w:val="21.938800811767578"/>
          <w:szCs w:val="21.938800811767578"/>
          <w:u w:val="none"/>
          <w:shd w:fill="auto" w:val="clear"/>
          <w:vertAlign w:val="baseline"/>
          <w:rtl w:val="0"/>
        </w:rPr>
        <w:t xml:space="preserve">= ∙ =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(1.19) </w:t>
      </w:r>
    </w:p>
    <w:p w:rsidR="00000000" w:rsidDel="00000000" w:rsidP="00000000" w:rsidRDefault="00000000" w:rsidRPr="00000000" w14:paraId="000001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Breitet sich die Welle nur in einer Raumrichtung, z. B. entlang einer x-Koordinate aus, lässt sich die Auslenkung der schwingenden Elemente als Funktion der Zeit und des Ortes durch Winkelfunktionsgleichungen darstellen. Die doppelte Periodizität im Ort und in der Zeit drückt sich im orts- und zeitabhängigen Argument der Wellenglei- chung aus. Ist die Winkelfunktion eine Sinus- oder Kosinusfunktion, nennt man die Welle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harmonisch</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w:t>
      </w:r>
    </w:p>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perscript"/>
          <w:rtl w:val="0"/>
        </w:rPr>
        <w:t xml:space="preserve">x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t(2sin[a)t,x(a </w:t>
      </w:r>
      <w:r w:rsidDel="00000000" w:rsidR="00000000" w:rsidRPr="00000000">
        <w:rPr>
          <w:rFonts w:ascii="Arial" w:cs="Arial" w:eastAsia="Arial" w:hAnsi="Arial"/>
          <w:b w:val="0"/>
          <w:i w:val="1"/>
          <w:smallCaps w:val="0"/>
          <w:strike w:val="0"/>
          <w:color w:val="1a171b"/>
          <w:sz w:val="23.26866626739502"/>
          <w:szCs w:val="23.26866626739502"/>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8.64399274190267"/>
          <w:szCs w:val="38.64399274190267"/>
          <w:u w:val="none"/>
          <w:shd w:fill="auto" w:val="clear"/>
          <w:vertAlign w:val="subscript"/>
          <w:rtl w:val="0"/>
        </w:rPr>
        <w:t xml:space="preserve">λ </w:t>
      </w:r>
      <w:r w:rsidDel="00000000" w:rsidR="00000000" w:rsidRPr="00000000">
        <w:rPr>
          <w:rFonts w:ascii="Arial" w:cs="Arial" w:eastAsia="Arial" w:hAnsi="Arial"/>
          <w:b w:val="0"/>
          <w:i w:val="0"/>
          <w:smallCaps w:val="0"/>
          <w:strike w:val="0"/>
          <w:color w:val="1a171b"/>
          <w:sz w:val="23.1863956451416"/>
          <w:szCs w:val="23.1863956451416"/>
          <w:u w:val="none"/>
          <w:shd w:fill="auto" w:val="clear"/>
          <w:vertAlign w:val="baseline"/>
          <w:rtl w:val="0"/>
        </w:rPr>
        <w:t xml:space="preserve">ν π </w:t>
      </w:r>
      <w:r w:rsidDel="00000000" w:rsidR="00000000" w:rsidRPr="00000000">
        <w:rPr>
          <w:rFonts w:ascii="Arial Unicode MS" w:cs="Arial Unicode MS" w:eastAsia="Arial Unicode MS" w:hAnsi="Arial Unicode MS"/>
          <w:b w:val="0"/>
          <w:i w:val="0"/>
          <w:smallCaps w:val="0"/>
          <w:strike w:val="0"/>
          <w:color w:val="1a171b"/>
          <w:sz w:val="21.938800811767578"/>
          <w:szCs w:val="21.938800811767578"/>
          <w:u w:val="none"/>
          <w:shd w:fill="auto" w:val="clear"/>
          <w:vertAlign w:val="baseline"/>
          <w:rtl w:val="0"/>
        </w:rPr>
        <w:t xml:space="preserve">- ∙ ∙ ∙ =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(1.20) </w:t>
      </w:r>
    </w:p>
    <w:p w:rsidR="00000000" w:rsidDel="00000000" w:rsidP="00000000" w:rsidRDefault="00000000" w:rsidRPr="00000000" w14:paraId="000001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Momentaufnahme der Welle erhält man, indem man in dieser Gleichung die Zeit "anhält", also feste Werte für die Zeit t einsetzt und dann die x-Koordinate variiert (Fig. 1.4). Will man das Zeitbild an einem festen Ort berechnen, muss dagegen die Ortskoordinate fixiert und allein die Zeitvariable t verändert werden (Fig. 1.3). Liegt die Schwingungsrichtung einer Welle in Ausbreitungsrichtung, bezeichnet man die Welle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Longitudinalwelle</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Ein Beispiel sind die Schallwellen in Luft (longitudina- le Druckwellen in Gasen). Schwingen die Materieteilchen oder das elektromagneti- sche Feld senkrecht zur Ausbreitungsrichtung, spricht man wie bei den Wasserwellen von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Transversalwellen</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w:t>
      </w:r>
    </w:p>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meisten Wellen benötigen ein Medium zu ihrer Ausbreitung. Dieses Medium hat die Aufgabe, die in der Welle transportierte Energie in Ausbreitungsrichtung durch Stoß benachbarter Moleküle oder elastische Verformung des Mediums weiter zu rei- chen. Zu den materiegebundenen Wellen zählen Wasserwellen, Druckwellen in Fest- körpern, Erdbebenwellen, Schallwellen und ähnliches. Bei ihnen ist die Auslenkung mit einer realen Verschiebung von Atomen oder Molekülen des schwingenden Medi- ums verbunden. Allerdings schwingen diese Materieteilchen nur um ihre Ruhelage. Sie sind im Mittel ortsfest und werden anders als die Schwingungsenergie nicht etwa in Ausbreitungsrichtung der Welle transportiert. </w:t>
      </w:r>
    </w:p>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Elektromagnetische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Wellen benötigen zu ihrer Ausbreitung dagegen kein Trans- portmedium. Sie können sich also auch im Vakuum fortpflanzen. Sie werden von zeit- lich und räumlich periodisch veränderlichen elektrischen und magnetischen Feldern getragen. Durch die zeitlichen Änderungen des elektrischen Feldes wird ein zeitlich variables Magnetfeld aufgebaut, das seinerseits wieder ein veränderliches elektrisches Feld zur Folge hat. Elektrisches und magnetisches Feld erzeugen sich also wechsel- weise. Dieser Vorgang wird als elektromagnetische Induktion bezeichnet. Sie ist nicht an Materie gebunden. </w:t>
      </w:r>
    </w:p>
    <w:p w:rsidR="00000000" w:rsidDel="00000000" w:rsidP="00000000" w:rsidRDefault="00000000" w:rsidRPr="00000000" w14:paraId="000001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31 </w:t>
      </w:r>
    </w:p>
    <w:p w:rsidR="00000000" w:rsidDel="00000000" w:rsidP="00000000" w:rsidRDefault="00000000" w:rsidRPr="00000000" w14:paraId="000001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Elektrische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Feldstärke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E</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und magnetische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Kraftflussdichte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B</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stehen senkrecht auf- einander. Beide sind in Raum und Zeit periodisch, schwingen senkrecht zur Ausbrei- tungsrichtung der Welle und sind um 90° phasenverschoben. Magnetfeld und elek- trisches Feld sind die Träger der elektromagnetischen Energie, die in Ausbreitungs- richtung der Welle transportiert wird. Ein anschauliches Beispiel für den Energie- transport durch elektromagnetische Wellen ist die von der Sonne ausgesendete Wär- mestrahlung, die beim Auftreffen auf einen Empfänger dessen Atome oder Moleküle zu Wärmeschwingungen anregt und das Wärmegefühl auf der Haut beim Sonnenba- den erzeugt. Werden elektrische Ladungen q in den Bereich einer elektromagnetischen Welle gebracht, wirkt auf sie eine durch die elektrische Feldstärke E</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erzeugte Kraft F</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(s. Gl. 1.21). Sie kann die Ladungen im Rhythmus der Welle in Schwingungen versetzen. Auf diesem Effekt beruht beispielsweise die Wirkung einer Rundfunkan- tenne. In ihr werden elektrische Ladungen durch elektromagnetische Rundfunkwellen zum Schwingen angeregt. In der Antenne entsteht durch das externe elektromagneti- sche Wechselfeld ein hochfrequenter Wechselstrom, der einem Rundfunkempfänger zur weiteren Verarbeitung zugeführt werden kann. </w:t>
      </w:r>
    </w:p>
    <w:p w:rsidR="00000000" w:rsidDel="00000000" w:rsidP="00000000" w:rsidRDefault="00000000" w:rsidRPr="00000000" w14:paraId="000001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1.4: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Momentbilder einer nach rechts laufenden sinusförmigen Welle zu verschiedenen </w:t>
      </w:r>
    </w:p>
    <w:p w:rsidR="00000000" w:rsidDel="00000000" w:rsidP="00000000" w:rsidRDefault="00000000" w:rsidRPr="00000000" w14:paraId="000001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Zeiten t als Funktion des Ortes x (a</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Amplitude, λ: Wellenlänge). </w:t>
      </w:r>
    </w:p>
    <w:p w:rsidR="00000000" w:rsidDel="00000000" w:rsidP="00000000" w:rsidRDefault="00000000" w:rsidRPr="00000000" w14:paraId="000001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EqF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о о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(1.21) </w:t>
      </w:r>
    </w:p>
    <w:p w:rsidR="00000000" w:rsidDel="00000000" w:rsidP="00000000" w:rsidRDefault="00000000" w:rsidRPr="00000000" w14:paraId="000001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von einer kontinuierlichen elektromagnetischen Welle in der Zeit t durch die senk- recht durchstrahlte Flächeneinheit A transportierte Energie E bezeichnet man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In- tensität I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der Wellenstrahlung. </w:t>
      </w:r>
    </w:p>
    <w:p w:rsidR="00000000" w:rsidDel="00000000" w:rsidP="00000000" w:rsidRDefault="00000000" w:rsidRPr="00000000" w14:paraId="000001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A</w:t>
      </w: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perscript"/>
          <w:rtl w:val="0"/>
        </w:rPr>
        <w:t xml:space="preserve">P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At</w:t>
      </w: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perscript"/>
          <w:rtl w:val="0"/>
        </w:rPr>
        <w:t xml:space="preserve">E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38800811767578"/>
          <w:szCs w:val="21.93880081176757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1a171b"/>
          <w:sz w:val="36.56466801961263"/>
          <w:szCs w:val="36.56466801961263"/>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1.938800811767578"/>
          <w:szCs w:val="21.938800811767578"/>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(1.22) </w:t>
      </w:r>
    </w:p>
    <w:p w:rsidR="00000000" w:rsidDel="00000000" w:rsidP="00000000" w:rsidRDefault="00000000" w:rsidRPr="00000000" w14:paraId="000001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Intensität ist nach Gl. (1.22) der Quotient aus Strahlungsenergie E und dem Pro- dukt aus Fläche und Zeit. Ihre SI-Einheit ist daher das J/(s</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Da der Quotient aus Energie und Zeit aber gerade die Strahlungsleistung P ist (P = E/t), kann man die In- tensität I auch als flächenbezogene Strahlungsleistung betrachten. Ihre Einheit ist das Watt/m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was wegen 1 Watt = 1 J/s natürlich mit der obigen Einheit identisch ist. </w:t>
      </w:r>
    </w:p>
    <w:p w:rsidR="00000000" w:rsidDel="00000000" w:rsidP="00000000" w:rsidRDefault="00000000" w:rsidRPr="00000000" w14:paraId="000001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Ausbreitungsgeschwindigkeit elektromagnetischer Wellen ist im Vakuum unab- hängig von der Wellenlänge, der Frequenz oder der Schwingungsdauer der Welle. Sie ist genau die Vakuumlichtgeschwindigkeit c (s. Gl. 1.5). Diese ist die Grenzgeschwin- digkeit für die Bewegung von Materie und für die Übermittlung von Signalen oder Information und eine universelle Naturkonstante. In Materie hängt die Ausbreitungs- geschwindigkeit dagegen von der Wellenlänge der Strahlung ab. Dieser Sachverhalt wird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Dispersion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bezeichnet. Das Verhältnis der Lichtgeschwindigkeit sichtbaren Lichts im Vakuum zu dem in Materie heißt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Brechungsindex n</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Für den Zusammen- hang von Wellenlänge, Frequenz und Geschwindigkeit der elektromagnetischen Wel- len im Vakuum gilt ebenfalls Gleichung (1.19). </w:t>
      </w:r>
    </w:p>
    <w:p w:rsidR="00000000" w:rsidDel="00000000" w:rsidP="00000000" w:rsidRDefault="00000000" w:rsidRPr="00000000" w14:paraId="000001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1.3.2 Elektromagnetische Wellenpakete (Photonen) </w:t>
      </w:r>
    </w:p>
    <w:p w:rsidR="00000000" w:rsidDel="00000000" w:rsidP="00000000" w:rsidRDefault="00000000" w:rsidRPr="00000000" w14:paraId="000001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Reale elektromagnetische Wellen können weder unendlich ausgedehnt noch mono- energetisch, also monofrequent sein. Dies hat mehrere Gründe. Der erste Grund hängt mit der Gesamtenergie eines unendlichen Wellenzugs zusammen. Selbst bei einer endlichen Energiedichte (dem Energieinhalt pro Volumeneinheit) wäre dessen Ener- gieinhalt unendlich groß, was natürlich nicht möglich ist. Ein weiterer Grund ist die so genannte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Heisenbergsche Unschärferelation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13</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Nach ihr ist eine unendlich ausge- dehnte monoenergetische Welle weder im Raum noch in der Zeit lokalisierbar. Reale </w:t>
      </w:r>
    </w:p>
    <w:p w:rsidR="00000000" w:rsidDel="00000000" w:rsidP="00000000" w:rsidRDefault="00000000" w:rsidRPr="00000000" w14:paraId="000001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13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Die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Heisenbergsche Unschärferelation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gibt an, mit welcher Genauigkeit kanonisch konjugierte Grö-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ßen wie Energie und Zeit, Ort und Impuls oder Drehwinkel und Drehimpuls in quantenmechanischen Systemen gleichzeitig bekannt sein können. Für Energie und Zeit gilt beispielsweise die Beziehung: π = ≥ ∆∙ ∆ 2/h tE ħ , was bedeutet, dass Energieschärfe und Lebensdauer eines atomaren Zustandes miteinander über das Plancksche Wirkungsquantum h verknüpft sind. Je kurzlebiger ein atomarer Zu- stand ist, umso unschärfer muss seine Energie werden und umgekehrt. Für die Größen Ort r und Impuls p gilt die Unschärferelation in der Form, dass man nicht gleichzeitig den exakten Ort und den exakten Impuls eines Photons angeben kann. Ihre Unschärfen berechnet man analog aus </w:t>
      </w:r>
      <w:r w:rsidDel="00000000" w:rsidR="00000000" w:rsidRPr="00000000">
        <w:rPr>
          <w:rFonts w:ascii="Arial" w:cs="Arial" w:eastAsia="Arial" w:hAnsi="Arial"/>
          <w:b w:val="0"/>
          <w:i w:val="0"/>
          <w:smallCaps w:val="0"/>
          <w:strike w:val="0"/>
          <w:color w:val="1a171b"/>
          <w:sz w:val="19.97119903564453"/>
          <w:szCs w:val="19.97119903564453"/>
          <w:u w:val="none"/>
          <w:shd w:fill="auto" w:val="clear"/>
          <w:vertAlign w:val="baseline"/>
          <w:rtl w:val="0"/>
        </w:rPr>
        <w:t xml:space="preserve">∆ ∆ r p ∙ ≥ ħ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 </w:t>
      </w:r>
    </w:p>
    <w:p w:rsidR="00000000" w:rsidDel="00000000" w:rsidP="00000000" w:rsidRDefault="00000000" w:rsidRPr="00000000" w14:paraId="000001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33 </w:t>
      </w:r>
    </w:p>
    <w:p w:rsidR="00000000" w:rsidDel="00000000" w:rsidP="00000000" w:rsidRDefault="00000000" w:rsidRPr="00000000" w14:paraId="000001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elektromagnetische Wellen füllen den Raum also nicht mit einem unendlichen Konti- nuum an elektrischen und magnetischen Feldern aus. Stattdessen sind sie räumlich und zeitlich begrenzt und haben immer eine bestimmte Energieunschärfe (Frequenzver- schmierung) und Ortsunbestimmtheit. Sie treten also in der Form endlicher Wellenzü- ge auf. </w:t>
      </w:r>
    </w:p>
    <w:p w:rsidR="00000000" w:rsidDel="00000000" w:rsidP="00000000" w:rsidRDefault="00000000" w:rsidRPr="00000000" w14:paraId="000001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1.5: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Schematische Ortsdarstellung einer kontinuierlichen elektromagnetischen Welle (links) und eines Wellenzugs bzw. Quants mit variabler Wellenlänge und endlicher Breite (rechts). Es ist nur eine der beiden Feldkomponenten dargestellt. </w:t>
      </w:r>
    </w:p>
    <w:p w:rsidR="00000000" w:rsidDel="00000000" w:rsidP="00000000" w:rsidRDefault="00000000" w:rsidRPr="00000000" w14:paraId="000001F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Diese Wellenpakete nennt man auch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Quanten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oder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Photonen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(s. Fig. 1.5). Will man sie nach ihrer Herkunft kennzeichnen, nennt man sie auch Röntgenquanten, Licht- quanten oder Gammaquanten. Bei der Wechselwirkung dieser räumlich und zeitlich begrenzten Quanten mit Materie stellt sich heraus, dass sie ihre Energie tatsächlich in diskreter Form und nicht kontinuierlich auf die Wechselwirkungspartner übertragen. Für die in einem Photon gebündelte elektromagnetische Energie ergibt sich aus Expe- rimenten wie z. B. dem Photoeffekt folgender Zusammenhang mit der Frequenz: </w:t>
      </w:r>
    </w:p>
    <w:p w:rsidR="00000000" w:rsidDel="00000000" w:rsidP="00000000" w:rsidRDefault="00000000" w:rsidRPr="00000000" w14:paraId="000001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1"/>
          <w:smallCaps w:val="0"/>
          <w:strike w:val="0"/>
          <w:color w:val="1a171b"/>
          <w:sz w:val="22.02760124206543"/>
          <w:szCs w:val="22.02760124206543"/>
          <w:u w:val="none"/>
          <w:shd w:fill="auto" w:val="clear"/>
          <w:vertAlign w:val="baseline"/>
          <w:rtl w:val="0"/>
        </w:rPr>
        <w:t xml:space="preserve">hE</w:t>
      </w: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Ph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3.28032112121582"/>
          <w:szCs w:val="23.28032112121582"/>
          <w:u w:val="none"/>
          <w:shd w:fill="auto" w:val="clear"/>
          <w:vertAlign w:val="baseline"/>
          <w:rtl w:val="0"/>
        </w:rPr>
        <w:t xml:space="preserve">ν</w:t>
      </w:r>
      <w:r w:rsidDel="00000000" w:rsidR="00000000" w:rsidRPr="00000000">
        <w:rPr>
          <w:rFonts w:ascii="Arial Unicode MS" w:cs="Arial Unicode MS" w:eastAsia="Arial Unicode MS" w:hAnsi="Arial Unicode MS"/>
          <w:b w:val="0"/>
          <w:i w:val="0"/>
          <w:smallCaps w:val="0"/>
          <w:strike w:val="0"/>
          <w:color w:val="1a171b"/>
          <w:sz w:val="22.02760124206543"/>
          <w:szCs w:val="22.02760124206543"/>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(1.23) </w:t>
      </w:r>
    </w:p>
    <w:p w:rsidR="00000000" w:rsidDel="00000000" w:rsidP="00000000" w:rsidRDefault="00000000" w:rsidRPr="00000000" w14:paraId="000001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1"/>
          <w:smallCaps w:val="0"/>
          <w:strike w:val="0"/>
          <w:color w:val="1a171b"/>
          <w:sz w:val="22.02760124206543"/>
          <w:szCs w:val="22.02760124206543"/>
          <w:u w:val="none"/>
          <w:shd w:fill="auto" w:val="clear"/>
          <w:vertAlign w:val="baseline"/>
          <w:rtl w:val="0"/>
        </w:rPr>
        <w:t xml:space="preserve">h = 6,626</w:t>
      </w:r>
      <w:r w:rsidDel="00000000" w:rsidR="00000000" w:rsidRPr="00000000">
        <w:rPr>
          <w:rFonts w:ascii="Arial Unicode MS" w:cs="Arial Unicode MS" w:eastAsia="Arial Unicode MS" w:hAnsi="Arial Unicode MS"/>
          <w:b w:val="0"/>
          <w:i w:val="0"/>
          <w:smallCaps w:val="0"/>
          <w:strike w:val="0"/>
          <w:color w:val="1a171b"/>
          <w:sz w:val="23.28032112121582"/>
          <w:szCs w:val="23.28032112121582"/>
          <w:u w:val="none"/>
          <w:shd w:fill="auto" w:val="clear"/>
          <w:vertAlign w:val="baseline"/>
          <w:rtl w:val="0"/>
        </w:rPr>
        <w:t xml:space="preserve">∙</w:t>
      </w:r>
      <w:r w:rsidDel="00000000" w:rsidR="00000000" w:rsidRPr="00000000">
        <w:rPr>
          <w:rFonts w:ascii="Arial" w:cs="Arial" w:eastAsia="Arial" w:hAnsi="Arial"/>
          <w:b w:val="0"/>
          <w:i w:val="1"/>
          <w:smallCaps w:val="0"/>
          <w:strike w:val="0"/>
          <w:color w:val="1a171b"/>
          <w:sz w:val="22.02760124206543"/>
          <w:szCs w:val="22.02760124206543"/>
          <w:u w:val="none"/>
          <w:shd w:fill="auto" w:val="clear"/>
          <w:vertAlign w:val="baseline"/>
          <w:rtl w:val="0"/>
        </w:rPr>
        <w:t xml:space="preserve">10</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perscript"/>
          <w:rtl w:val="0"/>
        </w:rPr>
        <w:t xml:space="preserve">-34 </w:t>
      </w:r>
      <w:r w:rsidDel="00000000" w:rsidR="00000000" w:rsidRPr="00000000">
        <w:rPr>
          <w:rFonts w:ascii="Arial" w:cs="Arial" w:eastAsia="Arial" w:hAnsi="Arial"/>
          <w:b w:val="0"/>
          <w:i w:val="1"/>
          <w:smallCaps w:val="0"/>
          <w:strike w:val="0"/>
          <w:color w:val="1a171b"/>
          <w:sz w:val="22.02760124206543"/>
          <w:szCs w:val="22.02760124206543"/>
          <w:u w:val="none"/>
          <w:shd w:fill="auto" w:val="clear"/>
          <w:vertAlign w:val="baseline"/>
          <w:rtl w:val="0"/>
        </w:rPr>
        <w:t xml:space="preserve">J</w:t>
      </w:r>
      <w:r w:rsidDel="00000000" w:rsidR="00000000" w:rsidRPr="00000000">
        <w:rPr>
          <w:rFonts w:ascii="Arial Unicode MS" w:cs="Arial Unicode MS" w:eastAsia="Arial Unicode MS" w:hAnsi="Arial Unicode MS"/>
          <w:b w:val="0"/>
          <w:i w:val="0"/>
          <w:smallCaps w:val="0"/>
          <w:strike w:val="0"/>
          <w:color w:val="1a171b"/>
          <w:sz w:val="23.28032112121582"/>
          <w:szCs w:val="23.28032112121582"/>
          <w:u w:val="none"/>
          <w:shd w:fill="auto" w:val="clear"/>
          <w:vertAlign w:val="baseline"/>
          <w:rtl w:val="0"/>
        </w:rPr>
        <w:t xml:space="preserve">∙</w:t>
      </w:r>
      <w:r w:rsidDel="00000000" w:rsidR="00000000" w:rsidRPr="00000000">
        <w:rPr>
          <w:rFonts w:ascii="Arial" w:cs="Arial" w:eastAsia="Arial" w:hAnsi="Arial"/>
          <w:b w:val="0"/>
          <w:i w:val="1"/>
          <w:smallCaps w:val="0"/>
          <w:strike w:val="0"/>
          <w:color w:val="1a171b"/>
          <w:sz w:val="22.02760124206543"/>
          <w:szCs w:val="22.02760124206543"/>
          <w:u w:val="none"/>
          <w:shd w:fill="auto" w:val="clear"/>
          <w:vertAlign w:val="baseline"/>
          <w:rtl w:val="0"/>
        </w:rPr>
        <w:t xml:space="preserve">s </w:t>
      </w:r>
      <w:r w:rsidDel="00000000" w:rsidR="00000000" w:rsidRPr="00000000">
        <w:rPr>
          <w:rFonts w:ascii="Arial Unicode MS" w:cs="Arial Unicode MS" w:eastAsia="Arial Unicode MS" w:hAnsi="Arial Unicode MS"/>
          <w:b w:val="0"/>
          <w:i w:val="0"/>
          <w:smallCaps w:val="0"/>
          <w:strike w:val="0"/>
          <w:color w:val="1a171b"/>
          <w:sz w:val="23.28032112121582"/>
          <w:szCs w:val="23.28032112121582"/>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02760124206543"/>
          <w:szCs w:val="22.02760124206543"/>
          <w:u w:val="none"/>
          <w:shd w:fill="auto" w:val="clear"/>
          <w:vertAlign w:val="baseline"/>
          <w:rtl w:val="0"/>
        </w:rPr>
        <w:t xml:space="preserve">4,136 10</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perscript"/>
          <w:rtl w:val="0"/>
        </w:rPr>
        <w:t xml:space="preserve">-15 </w:t>
      </w:r>
      <w:r w:rsidDel="00000000" w:rsidR="00000000" w:rsidRPr="00000000">
        <w:rPr>
          <w:rFonts w:ascii="Arial" w:cs="Arial" w:eastAsia="Arial" w:hAnsi="Arial"/>
          <w:b w:val="0"/>
          <w:i w:val="1"/>
          <w:smallCaps w:val="0"/>
          <w:strike w:val="0"/>
          <w:color w:val="1a171b"/>
          <w:sz w:val="22.02760124206543"/>
          <w:szCs w:val="22.02760124206543"/>
          <w:u w:val="none"/>
          <w:shd w:fill="auto" w:val="clear"/>
          <w:vertAlign w:val="baseline"/>
          <w:rtl w:val="0"/>
        </w:rPr>
        <w:t xml:space="preserve">eV</w:t>
      </w:r>
      <w:r w:rsidDel="00000000" w:rsidR="00000000" w:rsidRPr="00000000">
        <w:rPr>
          <w:rFonts w:ascii="Arial Unicode MS" w:cs="Arial Unicode MS" w:eastAsia="Arial Unicode MS" w:hAnsi="Arial Unicode MS"/>
          <w:b w:val="0"/>
          <w:i w:val="0"/>
          <w:smallCaps w:val="0"/>
          <w:strike w:val="0"/>
          <w:color w:val="1a171b"/>
          <w:sz w:val="23.28032112121582"/>
          <w:szCs w:val="23.28032112121582"/>
          <w:u w:val="none"/>
          <w:shd w:fill="auto" w:val="clear"/>
          <w:vertAlign w:val="baseline"/>
          <w:rtl w:val="0"/>
        </w:rPr>
        <w:t xml:space="preserve">∙</w:t>
      </w:r>
      <w:r w:rsidDel="00000000" w:rsidR="00000000" w:rsidRPr="00000000">
        <w:rPr>
          <w:rFonts w:ascii="Arial" w:cs="Arial" w:eastAsia="Arial" w:hAnsi="Arial"/>
          <w:b w:val="0"/>
          <w:i w:val="1"/>
          <w:smallCaps w:val="0"/>
          <w:strike w:val="0"/>
          <w:color w:val="1a171b"/>
          <w:sz w:val="22.02760124206543"/>
          <w:szCs w:val="22.02760124206543"/>
          <w:u w:val="none"/>
          <w:shd w:fill="auto" w:val="clear"/>
          <w:vertAlign w:val="baseline"/>
          <w:rtl w:val="0"/>
        </w:rPr>
        <w:t xml:space="preserve">s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(1.24) </w:t>
      </w:r>
    </w:p>
    <w:p w:rsidR="00000000" w:rsidDel="00000000" w:rsidP="00000000" w:rsidRDefault="00000000" w:rsidRPr="00000000" w14:paraId="000001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Größe h heißt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Plancksches Wirkungsquantum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14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und ist wie die Vakuumlichtge- schwindigkeit eine universelle Naturkonstante. Sie hat die Einheit einer Wirkung (Energie x Zeit). Sie ist nach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Max Planck</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perscript"/>
          <w:rtl w:val="0"/>
        </w:rPr>
        <w:t xml:space="preserve">15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genannt, der bereits um 1900 die Zerle- gung der elektromagnetischen Strahlungen in einzelne diskrete Quanten gefordert hatte, um die Theorie der so genannten "schwarzen Strahler" zu begründen. Der Zu- sammenhang von Vakuumlichtgeschwindigkeit c, Wellenlänge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λ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und Frequenz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ν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ist wie bei klassischen kontinuierlichen Wellen (Gl. 1.19) durch die folgende Beziehung gegeben: </w:t>
      </w:r>
    </w:p>
    <w:p w:rsidR="00000000" w:rsidDel="00000000" w:rsidP="00000000" w:rsidRDefault="00000000" w:rsidRPr="00000000" w14:paraId="000002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14 </w:t>
      </w:r>
      <w:r w:rsidDel="00000000" w:rsidR="00000000" w:rsidRPr="00000000">
        <w:rPr>
          <w:rFonts w:ascii="Arial Unicode MS" w:cs="Arial Unicode MS" w:eastAsia="Arial Unicode MS" w:hAnsi="Arial Unicode MS"/>
          <w:b w:val="0"/>
          <w:i w:val="0"/>
          <w:smallCaps w:val="0"/>
          <w:strike w:val="0"/>
          <w:color w:val="1a171b"/>
          <w:sz w:val="30"/>
          <w:szCs w:val="30"/>
          <w:u w:val="none"/>
          <w:shd w:fill="auto" w:val="clear"/>
          <w:vertAlign w:val="subscript"/>
          <w:rtl w:val="0"/>
        </w:rPr>
        <w:t xml:space="preserve">Das Plancksche Wirkungsquantum hat den Wert: h = 6,626 069 57(29)∙10</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-34 </w:t>
      </w:r>
      <w:r w:rsidDel="00000000" w:rsidR="00000000" w:rsidRPr="00000000">
        <w:rPr>
          <w:rFonts w:ascii="Arial Unicode MS" w:cs="Arial Unicode MS" w:eastAsia="Arial Unicode MS" w:hAnsi="Arial Unicode MS"/>
          <w:b w:val="0"/>
          <w:i w:val="0"/>
          <w:smallCaps w:val="0"/>
          <w:strike w:val="0"/>
          <w:color w:val="1a171b"/>
          <w:sz w:val="30"/>
          <w:szCs w:val="30"/>
          <w:u w:val="none"/>
          <w:shd w:fill="auto" w:val="clear"/>
          <w:vertAlign w:val="subscript"/>
          <w:rtl w:val="0"/>
        </w:rPr>
        <w:t xml:space="preserve">J∙s. </w:t>
      </w:r>
    </w:p>
    <w:p w:rsidR="00000000" w:rsidDel="00000000" w:rsidP="00000000" w:rsidRDefault="00000000" w:rsidRPr="00000000" w14:paraId="000002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15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Max Planck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(23. 4. 1858 - 4. 10. 1947), deutscher Physiker, einer der Begründer der Quantentheorie,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erhielt 1918 den Nobelpreis für Physik "als Anerkennung des Verdienstes, das er sich durch seine Quantentheorie um die Entwicklung der Physik erworben hat". </w:t>
      </w:r>
    </w:p>
    <w:p w:rsidR="00000000" w:rsidDel="00000000" w:rsidP="00000000" w:rsidRDefault="00000000" w:rsidRPr="00000000" w14:paraId="000002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bscript"/>
          <w:rtl w:val="0"/>
        </w:rPr>
        <w:t xml:space="preserve">T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c </w:t>
      </w:r>
      <w:r w:rsidDel="00000000" w:rsidR="00000000" w:rsidRPr="00000000">
        <w:rPr>
          <w:rFonts w:ascii="Arial" w:cs="Arial" w:eastAsia="Arial" w:hAnsi="Arial"/>
          <w:b w:val="0"/>
          <w:i w:val="0"/>
          <w:smallCaps w:val="0"/>
          <w:strike w:val="0"/>
          <w:color w:val="1a171b"/>
          <w:sz w:val="38.64399274190267"/>
          <w:szCs w:val="38.64399274190267"/>
          <w:u w:val="none"/>
          <w:shd w:fill="auto" w:val="clear"/>
          <w:vertAlign w:val="superscript"/>
          <w:rtl w:val="0"/>
        </w:rPr>
        <w:t xml:space="preserve">λ </w:t>
      </w:r>
      <w:r w:rsidDel="00000000" w:rsidR="00000000" w:rsidRPr="00000000">
        <w:rPr>
          <w:rFonts w:ascii="Arial" w:cs="Arial" w:eastAsia="Arial" w:hAnsi="Arial"/>
          <w:b w:val="0"/>
          <w:i w:val="0"/>
          <w:smallCaps w:val="0"/>
          <w:strike w:val="0"/>
          <w:color w:val="1a171b"/>
          <w:sz w:val="23.1863956451416"/>
          <w:szCs w:val="23.1863956451416"/>
          <w:u w:val="none"/>
          <w:shd w:fill="auto" w:val="clear"/>
          <w:vertAlign w:val="baseline"/>
          <w:rtl w:val="0"/>
        </w:rPr>
        <w:t xml:space="preserve">ν λ </w:t>
      </w:r>
      <w:r w:rsidDel="00000000" w:rsidR="00000000" w:rsidRPr="00000000">
        <w:rPr>
          <w:rFonts w:ascii="Arial Unicode MS" w:cs="Arial Unicode MS" w:eastAsia="Arial Unicode MS" w:hAnsi="Arial Unicode MS"/>
          <w:b w:val="0"/>
          <w:i w:val="0"/>
          <w:smallCaps w:val="0"/>
          <w:strike w:val="0"/>
          <w:color w:val="1a171b"/>
          <w:sz w:val="21.938800811767578"/>
          <w:szCs w:val="21.938800811767578"/>
          <w:u w:val="none"/>
          <w:shd w:fill="auto" w:val="clear"/>
          <w:vertAlign w:val="baseline"/>
          <w:rtl w:val="0"/>
        </w:rPr>
        <w:t xml:space="preserve">= ∙ =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(1.25) </w:t>
      </w:r>
    </w:p>
    <w:p w:rsidR="00000000" w:rsidDel="00000000" w:rsidP="00000000" w:rsidRDefault="00000000" w:rsidRPr="00000000" w14:paraId="000002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verschiedenen elektromagnetischen Wellen werden nach ihrer Nutzung oder ihrer Herkunft in Gruppen klassifiziert (Tab. 1.5). Man unterscheidet dabei die technischen Wechselströme, den Bereich der Wärmestrahlung (Infrarot), das sichtbare Licht, den Frequenzbereich der ultravioletten Strahlungen (UV), und daran anschließend die Röntgen- und Gammastrahlung. Infrarotstrahlung, sichtbares Licht und UV-Strahlung werden zusammen als optische Strahlungen bezeichnet (hellblaue Unterlegung in Tab. 1.5). Je nach Anwendungszweck werden die optischen Strahlungen wegen der unter- schiedlichen biologischen Wirkungen und erforderlichen Schutzmaßnahmen in Unter- gruppen getrennt. Diese Untergruppen werden in der Regel mit der Erweiterung A, B oder C gekennzeichnet (s. Tab. 1.5). Zu hohen Energien hin wird das elektromagneti- sche Spektrum durch die extrem energiereichen kosmischen Strahlungen abgeschlos- sen, deren Frequenzen bis zu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24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Hz betragen können. Die zugehörigen Wellenlängen liegen zwischen einigen tausend Kilometern bei technischen Wechselströmen und wenigen Bruchteilen von Femtometern (1 fm =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-15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m) bei hochenergetischer Gam- mastrahlung. Sollen elektromagnetische Wellen mit technischen Anlagen empfangen werden, müssen deren Abmessungen in der Größenordnung der Wellenlängen liegen. Viele Antennen im hochfrequenten Rundfunk- und Fernsehbereich haben daher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λ</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/4- Größe. Wie man sich durch einen Blick auf die Hausdächer überzeugen kann, sind sie tatsächlich einige Dezimeter groß. Die Wellenlänge der technisch am meisten verwen- deten 3-GHz-Radarstrahlung beträgt gerade 10 cm. Dieses Maß bestimmt daher die Antennengröße technischer Radarantennen (z. B. des Polizeiradars) und die Abmes- sungen der Hohlraumresonatoren in Elektronenlinearbeschleunigern. Bei vom Materi- al abhängigen Energien ab 4 bis etwa 20 eV kann Photonenstrahlung ionisieren. Dies ist also bereits bei hochenergetischer UV-Strahlung möglich (zur administrativen De- finition ionisierender Strahlung vgl. aber Fußnote 1, Kap. 15). </w:t>
      </w:r>
    </w:p>
    <w:p w:rsidR="00000000" w:rsidDel="00000000" w:rsidP="00000000" w:rsidRDefault="00000000" w:rsidRPr="00000000" w14:paraId="000002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Zusammenfassung </w:t>
      </w:r>
    </w:p>
    <w:p w:rsidR="00000000" w:rsidDel="00000000" w:rsidP="00000000" w:rsidRDefault="00000000" w:rsidRPr="00000000" w14:paraId="000002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Photonen sind räumlich und zeitlich begrenzte elektromagnetische Wellen- pakete. Sie haben keine Ruhemasse und bewegen sich im Vakuum mit Lichtgeschwindigkeit. </w:t>
      </w:r>
    </w:p>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Sie werden je nach Anwendung durch ihre Energie, die Frequenz oder die Wellenlänge beschrieben. </w:t>
      </w:r>
    </w:p>
    <w:p w:rsidR="00000000" w:rsidDel="00000000" w:rsidP="00000000" w:rsidRDefault="00000000" w:rsidRPr="00000000" w14:paraId="000002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Wärmestrahlung hat Energien zwischen 10</w:t>
      </w:r>
      <w:r w:rsidDel="00000000" w:rsidR="00000000" w:rsidRPr="00000000">
        <w:rPr>
          <w:rFonts w:ascii="Arial" w:cs="Arial" w:eastAsia="Arial" w:hAnsi="Arial"/>
          <w:b w:val="1"/>
          <w:i w:val="0"/>
          <w:smallCaps w:val="0"/>
          <w:strike w:val="0"/>
          <w:color w:val="1a171b"/>
          <w:sz w:val="23.399999936421715"/>
          <w:szCs w:val="23.399999936421715"/>
          <w:u w:val="none"/>
          <w:shd w:fill="auto" w:val="clear"/>
          <w:vertAlign w:val="superscript"/>
          <w:rtl w:val="0"/>
        </w:rPr>
        <w:t xml:space="preserve">-3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und 2 eV, der Bereich des sichtbaren Lichts liegt zwischen 2 und 3,1 eV (800 – 400 nm). Ultraviolette Strahlung hat Energien zwischen 3,1 – 40 eV (3 nm – 400 nm) und wird nach den biologischen Effekten in Klassen A, B und C eingeteilt. </w:t>
      </w:r>
    </w:p>
    <w:p w:rsidR="00000000" w:rsidDel="00000000" w:rsidP="00000000" w:rsidRDefault="00000000" w:rsidRPr="00000000" w14:paraId="000002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IR, sichtbares Licht und UV werden als optische Strahlungen bezeichnet. </w:t>
      </w:r>
    </w:p>
    <w:p w:rsidR="00000000" w:rsidDel="00000000" w:rsidP="00000000" w:rsidRDefault="00000000" w:rsidRPr="00000000" w14:paraId="000002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35 </w:t>
      </w:r>
    </w:p>
    <w:p w:rsidR="00000000" w:rsidDel="00000000" w:rsidP="00000000" w:rsidRDefault="00000000" w:rsidRPr="00000000" w14:paraId="000002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60000006357829"/>
          <w:szCs w:val="21.60000006357829"/>
          <w:u w:val="none"/>
          <w:shd w:fill="auto" w:val="clear"/>
          <w:vertAlign w:val="super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Bezeichnung der Welle Frequenz (Hz) Wellenlänge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(1)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Energie (eV)</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(1) </w:t>
      </w:r>
    </w:p>
    <w:p w:rsidR="00000000" w:rsidDel="00000000" w:rsidP="00000000" w:rsidRDefault="00000000" w:rsidRPr="00000000" w14:paraId="000002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technische Wechselströme 50 - 3∙10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6000 - 1000 km 2∙10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-11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Telegrafiewellen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1000 - 100 km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Langwellen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4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10 - 1 km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-9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Mittelwellen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1000 - 100 m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-9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Kurzwellen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6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7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100 - 10 m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-7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Ultrakurzwellen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7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10 - 1 m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-7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Dezimeterwellen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(4)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8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9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 0,1 m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Zentimeterwellen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9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10 - 1 cm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-4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Millimeterwellen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10 - 1 mm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Wärmestrahlung</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2∙10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11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- 4∙10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1,5 mm - 800 nm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- 2 IRC - 1 mm – 3000 nm - IRB - 3000 – 1400 nm - IRA - 1 mm – 780 nm - Licht (sichtbar) 4∙10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14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- 7∙10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800 - 400 nm 2 - 3,1 </w:t>
      </w:r>
    </w:p>
    <w:p w:rsidR="00000000" w:rsidDel="00000000" w:rsidP="00000000" w:rsidRDefault="00000000" w:rsidRPr="00000000" w14:paraId="000002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rot 4,3∙10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14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700 nm 1,8 violett 7,5∙10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400 nm 3,1 </w:t>
      </w:r>
    </w:p>
    <w:p w:rsidR="00000000" w:rsidDel="00000000" w:rsidP="00000000" w:rsidRDefault="00000000" w:rsidRPr="00000000" w14:paraId="000002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Ultraviolett 7,5</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14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- 1</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16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400 - 3 nm 3,1 - 40 </w:t>
      </w:r>
    </w:p>
    <w:p w:rsidR="00000000" w:rsidDel="00000000" w:rsidP="00000000" w:rsidRDefault="00000000" w:rsidRPr="00000000" w14:paraId="000002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1"/>
          <w:i w:val="0"/>
          <w:smallCaps w:val="0"/>
          <w:strike w:val="0"/>
          <w:color w:val="1a171b"/>
          <w:sz w:val="21.60000006357829"/>
          <w:szCs w:val="21.60000006357829"/>
          <w:u w:val="none"/>
          <w:shd w:fill="auto" w:val="clear"/>
          <w:vertAlign w:val="superscript"/>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UVA</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7,5∙10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14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400 - 320 nm 3,1 - 3,7 UVB</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(0,9 - 1,1)∙10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320 - 280 nm 3,7 - 4,5 UVC</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(1,1 – 3,0)∙10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15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280 - 100 nm 4,5 - 7,0 fernes UV (1,1 – 1,5 )∙10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280 – 200 nm 4,4 – 6,2 Vakuum-UV (1,5 –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200 – 100 nm 6,2 – 12,4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Röntgen-, Gammastrl. 1</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15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- 5</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24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3</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-8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- 6</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-17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m 4 - 2</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10</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perscript"/>
          <w:rtl w:val="0"/>
        </w:rPr>
        <w:t xml:space="preserve">10 </w:t>
      </w:r>
    </w:p>
    <w:p w:rsidR="00000000" w:rsidDel="00000000" w:rsidP="00000000" w:rsidRDefault="00000000" w:rsidRPr="00000000" w14:paraId="000002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60000006357829"/>
          <w:szCs w:val="21.60000006357829"/>
          <w:u w:val="none"/>
          <w:shd w:fill="auto" w:val="clear"/>
          <w:vertAlign w:val="superscript"/>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extrem weich 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15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18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-8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 4 - 4∙10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weich 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18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- 5∙10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18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- 6∙10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-11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 4∙10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- 2∙10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4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mittel 5∙10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18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19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6∙10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-11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-11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 2∙10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4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hart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19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20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-11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 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- 4∙10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extrem hart 1∙10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20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- 5∙10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20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3∙10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- 6∙10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-17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 4∙10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5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- 2∙10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 </w:t>
      </w:r>
    </w:p>
    <w:p w:rsidR="00000000" w:rsidDel="00000000" w:rsidP="00000000" w:rsidRDefault="00000000" w:rsidRPr="00000000" w14:paraId="000002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1.5: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Das Spektrum elektromagnetischer Wellen: Röntgen- und Gammastrahlung unter- scheidet man heute nur nach der Entstehungsweise. Sie sind deshalb in dieser Ta- belle nicht wie früher üblich nach der Energie getrennt aufgeführt. (1): Zahlenwerte für Frequenz und Energie teilweise gerundet. (2): Die UV-Wellenlängen-Bereiche sind nach der Definition der WHO angegeben. (3): Nutzung in Rundfunk und Fern- sehen. (4): Nutzung in der Radartechnik und in Elektronenlinearbeschleunigern. (5): Infrarotstrahlung. Zum Vergleich: Die Größenordnung der kinetischen Energie ei- nes Luftmoleküls bei 20° Celsius beträgt etwa 1/40 eV = 0,025 eV. </w:t>
      </w:r>
    </w:p>
    <w:p w:rsidR="00000000" w:rsidDel="00000000" w:rsidP="00000000" w:rsidRDefault="00000000" w:rsidRPr="00000000" w14:paraId="000002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2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1.4 Dualismus Teilchen-Welle* </w:t>
      </w:r>
    </w:p>
    <w:p w:rsidR="00000000" w:rsidDel="00000000" w:rsidP="00000000" w:rsidRDefault="00000000" w:rsidRPr="00000000" w14:paraId="000002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moderne Physik beschreibt Korpuskeln und Photonen nicht mehr nach den einfa- chen Regeln der klassischen Physik, sondern im Rahmen der Quantentheorie, die zu Beginn des 20. Jahrhunderts entwickelt wurde. Die Quantentheorie ist zuständig für die Berechnung atomarer Systeme. Die klassische Wellentheorie zur Beschreibung von Photonen ist daher ebenso vereinfachend wie die klassische Vorstellung, auch ein mikroskopisch kleines atomares Teilchen exakt im Raum lokalisieren und gleichzeitig exakt seinen Impuls und seine Energie angeben zu können, wie es in der makroskopi- schen, klassischen Physik unterstellt wird. Im Laufe der Entwicklung der modernen Quantenphysik tat sich zunächst eine Reihe von Ungereimtheiten auf. So treten Teil- chen je nach experimenteller Situation entweder als lokalisierbare Partikel mit einem Impuls, einer Masse und eventuell einem Radius oder mit typischen Welleneigen- schaften z. B. mit Interferenzen auf, wie sie bei der Beugung von Licht bekannt sind. Andererseits zeigen Photonen sowohl wellenphysikalische Eigenschaften wie Fre- quenz und Wellenlänge als auch Teilcheneigenschaften wie eine relativistische Masse und eine zeitlich räumliche Begrenzung. Diese Sachverhalte werden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Teilchen- Wellen-Dualismus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bezeichnet, der erst im Rahmen der modernen Quantentheorie eine befriedigende Erklärung gefunden hat. </w:t>
      </w:r>
    </w:p>
    <w:p w:rsidR="00000000" w:rsidDel="00000000" w:rsidP="00000000" w:rsidRDefault="00000000" w:rsidRPr="00000000" w14:paraId="000002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Teilcheneigenschaften von Photonen: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An einigen einfachen Beispielen kann dieser Dualismus mit Hilfe der bisher verwendeten Formeln demonstriert werden. Wendet man zum Beispiel die Einsteinsche Massen-Energie-Beziehung (Gl. 1.4) formal auch auf Photonen an, kann man damit die Masse von Photonen berechnen. Man erhält zusammen mit den Gl. (1.23) und (1.25): </w:t>
      </w:r>
    </w:p>
    <w:p w:rsidR="00000000" w:rsidDel="00000000" w:rsidP="00000000" w:rsidRDefault="00000000" w:rsidRPr="00000000" w14:paraId="000002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09334119160972"/>
          <w:szCs w:val="23.309334119160972"/>
          <w:u w:val="none"/>
          <w:shd w:fill="auto" w:val="clear"/>
          <w:vertAlign w:val="superscript"/>
        </w:rPr>
      </w:pPr>
      <w:r w:rsidDel="00000000" w:rsidR="00000000" w:rsidRPr="00000000">
        <w:rPr>
          <w:rFonts w:ascii="Arial" w:cs="Arial" w:eastAsia="Arial" w:hAnsi="Arial"/>
          <w:b w:val="0"/>
          <w:i w:val="1"/>
          <w:smallCaps w:val="0"/>
          <w:strike w:val="0"/>
          <w:color w:val="1a171b"/>
          <w:sz w:val="21.977800369262695"/>
          <w:szCs w:val="21.977800369262695"/>
          <w:u w:val="none"/>
          <w:shd w:fill="auto" w:val="clear"/>
          <w:vertAlign w:val="baseline"/>
          <w:rtl w:val="0"/>
        </w:rPr>
        <w:t xml:space="preserve">hcm </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ph </w:t>
      </w:r>
      <w:r w:rsidDel="00000000" w:rsidR="00000000" w:rsidRPr="00000000">
        <w:rPr>
          <w:rFonts w:ascii="Arial Unicode MS" w:cs="Arial Unicode MS" w:eastAsia="Arial Unicode MS" w:hAnsi="Arial Unicode MS"/>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3.309334119160972"/>
          <w:szCs w:val="23.309334119160972"/>
          <w:u w:val="none"/>
          <w:shd w:fill="auto" w:val="clear"/>
          <w:vertAlign w:val="superscript"/>
          <w:rtl w:val="0"/>
        </w:rPr>
        <w:t xml:space="preserve">2 </w:t>
      </w:r>
    </w:p>
    <w:p w:rsidR="00000000" w:rsidDel="00000000" w:rsidP="00000000" w:rsidRDefault="00000000" w:rsidRPr="00000000" w14:paraId="000002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3.250974655151367"/>
          <w:szCs w:val="23.250974655151367"/>
          <w:u w:val="none"/>
          <w:shd w:fill="auto" w:val="clear"/>
          <w:vertAlign w:val="baseline"/>
        </w:rPr>
      </w:pP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3.227764129638672"/>
          <w:szCs w:val="23.227764129638672"/>
          <w:u w:val="none"/>
          <w:shd w:fill="auto" w:val="clear"/>
          <w:vertAlign w:val="baseline"/>
          <w:rtl w:val="0"/>
        </w:rPr>
        <w:t xml:space="preserve">ν</w:t>
      </w:r>
      <w:r w:rsidDel="00000000" w:rsidR="00000000" w:rsidRPr="00000000">
        <w:rPr>
          <w:rFonts w:ascii="Arial Unicode MS" w:cs="Arial Unicode MS" w:eastAsia="Arial Unicode MS" w:hAnsi="Arial Unicode MS"/>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bzw. </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1a171b"/>
          <w:sz w:val="36.62966728210449"/>
          <w:szCs w:val="36.6296672821044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23.250974655151367"/>
          <w:szCs w:val="23.250974655151367"/>
          <w:u w:val="none"/>
          <w:shd w:fill="auto" w:val="clear"/>
          <w:vertAlign w:val="baseline"/>
          <w:rtl w:val="0"/>
        </w:rPr>
        <w:t xml:space="preserve">ν </w:t>
      </w:r>
    </w:p>
    <w:p w:rsidR="00000000" w:rsidDel="00000000" w:rsidP="00000000" w:rsidRDefault="00000000" w:rsidRPr="00000000" w14:paraId="000002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1.977800369262695"/>
          <w:szCs w:val="21.977800369262695"/>
          <w:u w:val="none"/>
          <w:shd w:fill="auto" w:val="clear"/>
          <w:vertAlign w:val="baseline"/>
        </w:rPr>
      </w:pP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36.62966728210449"/>
          <w:szCs w:val="36.62966728210449"/>
          <w:u w:val="none"/>
          <w:shd w:fill="auto" w:val="clear"/>
          <w:vertAlign w:val="subscript"/>
          <w:rtl w:val="0"/>
        </w:rPr>
        <w:t xml:space="preserve">c</w:t>
      </w:r>
      <w:r w:rsidDel="00000000" w:rsidR="00000000" w:rsidRPr="00000000">
        <w:rPr>
          <w:rFonts w:ascii="Arial Unicode MS" w:cs="Arial Unicode MS" w:eastAsia="Arial Unicode MS" w:hAnsi="Arial Unicode MS"/>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3.250974655151367"/>
          <w:szCs w:val="23.250974655151367"/>
          <w:u w:val="none"/>
          <w:shd w:fill="auto" w:val="clear"/>
          <w:vertAlign w:val="baseline"/>
          <w:rtl w:val="0"/>
        </w:rPr>
        <w:t xml:space="preserve">λ </w:t>
      </w:r>
      <w:r w:rsidDel="00000000" w:rsidR="00000000" w:rsidRPr="00000000">
        <w:rPr>
          <w:rFonts w:ascii="Arial" w:cs="Arial" w:eastAsia="Arial" w:hAnsi="Arial"/>
          <w:b w:val="0"/>
          <w:i w:val="1"/>
          <w:smallCaps w:val="0"/>
          <w:strike w:val="0"/>
          <w:color w:val="1a171b"/>
          <w:sz w:val="21.977800369262695"/>
          <w:szCs w:val="21.977800369262695"/>
          <w:u w:val="none"/>
          <w:shd w:fill="auto" w:val="clear"/>
          <w:vertAlign w:val="baseline"/>
          <w:rtl w:val="0"/>
        </w:rPr>
        <w:t xml:space="preserve">m </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ph </w:t>
      </w:r>
      <w:r w:rsidDel="00000000" w:rsidR="00000000" w:rsidRPr="00000000">
        <w:rPr>
          <w:rFonts w:ascii="Arial" w:cs="Arial" w:eastAsia="Arial" w:hAnsi="Arial"/>
          <w:b w:val="0"/>
          <w:i w:val="1"/>
          <w:smallCaps w:val="0"/>
          <w:strike w:val="0"/>
          <w:color w:val="1a171b"/>
          <w:sz w:val="36.62966728210449"/>
          <w:szCs w:val="36.62966728210449"/>
          <w:u w:val="none"/>
          <w:shd w:fill="auto" w:val="clear"/>
          <w:vertAlign w:val="superscript"/>
          <w:rtl w:val="0"/>
        </w:rPr>
        <w:t xml:space="preserve">h </w:t>
      </w:r>
      <w:r w:rsidDel="00000000" w:rsidR="00000000" w:rsidRPr="00000000">
        <w:rPr>
          <w:rFonts w:ascii="Arial" w:cs="Arial" w:eastAsia="Arial" w:hAnsi="Arial"/>
          <w:b w:val="0"/>
          <w:i w:val="1"/>
          <w:smallCaps w:val="0"/>
          <w:strike w:val="0"/>
          <w:color w:val="1a171b"/>
          <w:sz w:val="21.977800369262695"/>
          <w:szCs w:val="21.977800369262695"/>
          <w:u w:val="none"/>
          <w:shd w:fill="auto" w:val="clear"/>
          <w:vertAlign w:val="baseline"/>
          <w:rtl w:val="0"/>
        </w:rPr>
        <w:t xml:space="preserve">c</w:t>
      </w:r>
      <w:r w:rsidDel="00000000" w:rsidR="00000000" w:rsidRPr="00000000">
        <w:rPr>
          <w:rFonts w:ascii="Arial" w:cs="Arial" w:eastAsia="Arial" w:hAnsi="Arial"/>
          <w:b w:val="0"/>
          <w:i w:val="1"/>
          <w:smallCaps w:val="0"/>
          <w:strike w:val="0"/>
          <w:color w:val="1a171b"/>
          <w:sz w:val="23.309334119160972"/>
          <w:szCs w:val="23.309334119160972"/>
          <w:u w:val="none"/>
          <w:shd w:fill="auto" w:val="clear"/>
          <w:vertAlign w:val="subscript"/>
          <w:rtl w:val="0"/>
        </w:rPr>
        <w:t xml:space="preserve">2 </w:t>
      </w:r>
      <w:r w:rsidDel="00000000" w:rsidR="00000000" w:rsidRPr="00000000">
        <w:rPr>
          <w:rFonts w:ascii="Arial" w:cs="Arial" w:eastAsia="Arial" w:hAnsi="Arial"/>
          <w:b w:val="0"/>
          <w:i w:val="1"/>
          <w:smallCaps w:val="0"/>
          <w:strike w:val="0"/>
          <w:color w:val="1a171b"/>
          <w:sz w:val="21.977800369262695"/>
          <w:szCs w:val="21.977800369262695"/>
          <w:u w:val="none"/>
          <w:shd w:fill="auto" w:val="clear"/>
          <w:vertAlign w:val="baseline"/>
          <w:rtl w:val="0"/>
        </w:rPr>
        <w:t xml:space="preserve">h </w:t>
      </w:r>
    </w:p>
    <w:p w:rsidR="00000000" w:rsidDel="00000000" w:rsidP="00000000" w:rsidRDefault="00000000" w:rsidRPr="00000000" w14:paraId="000002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perscript"/>
        </w:rPr>
      </w:pP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(1.26) </w:t>
      </w:r>
    </w:p>
    <w:p w:rsidR="00000000" w:rsidDel="00000000" w:rsidP="00000000" w:rsidRDefault="00000000" w:rsidRPr="00000000" w14:paraId="000002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6.66633288065593"/>
          <w:szCs w:val="36.66633288065593"/>
          <w:u w:val="none"/>
          <w:shd w:fill="auto" w:val="clear"/>
          <w:vertAlign w:val="subscript"/>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Es muss darauf hingewiesen werden, dass die Angabe einer Photonenmasse nur bei Lichtgeschwindigkeit sinnvoll ist, da Photonen auch nur bei Lichtgeschwindigkeit existieren! Die Masse eines Photons lässt in manchen Experimenten das Photon nicht wie ein Bündel elektromagnetischer Energie (ein Wellenpaket, Quant) sondern wie ein materielles Teilchen wirken. Da Photonen also eine Masse haben, haben sie wie alle "normalen" bewegten Masseteilchen auch einen Impuls. Er wird wie üblich (s. Gl. 1.3) aus relativistischer Masse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ph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und Geschwindigkeit des Photons c berechnet. </w:t>
      </w:r>
    </w:p>
    <w:p w:rsidR="00000000" w:rsidDel="00000000" w:rsidP="00000000" w:rsidRDefault="00000000" w:rsidRPr="00000000" w14:paraId="000002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09334119160972"/>
          <w:szCs w:val="23.309334119160972"/>
          <w:u w:val="none"/>
          <w:shd w:fill="auto" w:val="clear"/>
          <w:vertAlign w:val="superscript"/>
        </w:rPr>
      </w:pPr>
      <w:r w:rsidDel="00000000" w:rsidR="00000000" w:rsidRPr="00000000">
        <w:rPr>
          <w:rFonts w:ascii="Arial" w:cs="Arial" w:eastAsia="Arial" w:hAnsi="Arial"/>
          <w:b w:val="0"/>
          <w:i w:val="1"/>
          <w:smallCaps w:val="0"/>
          <w:strike w:val="0"/>
          <w:color w:val="1a171b"/>
          <w:sz w:val="21.977800369262695"/>
          <w:szCs w:val="21.977800369262695"/>
          <w:u w:val="none"/>
          <w:shd w:fill="auto" w:val="clear"/>
          <w:vertAlign w:val="baseline"/>
          <w:rtl w:val="0"/>
        </w:rPr>
        <w:t xml:space="preserve">cmp </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ph </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ph </w:t>
      </w:r>
      <w:r w:rsidDel="00000000" w:rsidR="00000000" w:rsidRPr="00000000">
        <w:rPr>
          <w:rFonts w:ascii="Arial Unicode MS" w:cs="Arial Unicode MS" w:eastAsia="Arial Unicode MS" w:hAnsi="Arial Unicode MS"/>
          <w:b w:val="0"/>
          <w:i w:val="0"/>
          <w:smallCaps w:val="0"/>
          <w:strike w:val="0"/>
          <w:color w:val="1a171b"/>
          <w:sz w:val="36.62966728210449"/>
          <w:szCs w:val="36.62966728210449"/>
          <w:u w:val="none"/>
          <w:shd w:fill="auto" w:val="clear"/>
          <w:vertAlign w:val="superscript"/>
          <w:rtl w:val="0"/>
        </w:rPr>
        <w:t xml:space="preserve">∙ = </w:t>
      </w:r>
      <w:r w:rsidDel="00000000" w:rsidR="00000000" w:rsidRPr="00000000">
        <w:rPr>
          <w:rFonts w:ascii="Arial" w:cs="Arial" w:eastAsia="Arial" w:hAnsi="Arial"/>
          <w:b w:val="0"/>
          <w:i w:val="1"/>
          <w:smallCaps w:val="0"/>
          <w:strike w:val="0"/>
          <w:color w:val="1a171b"/>
          <w:sz w:val="36.62966728210449"/>
          <w:szCs w:val="36.62966728210449"/>
          <w:u w:val="none"/>
          <w:shd w:fill="auto" w:val="clear"/>
          <w:vertAlign w:val="superscript"/>
          <w:rtl w:val="0"/>
        </w:rPr>
        <w:t xml:space="preserve">E </w:t>
      </w:r>
      <w:r w:rsidDel="00000000" w:rsidR="00000000" w:rsidRPr="00000000">
        <w:rPr>
          <w:rFonts w:ascii="Arial" w:cs="Arial" w:eastAsia="Arial" w:hAnsi="Arial"/>
          <w:b w:val="0"/>
          <w:i w:val="1"/>
          <w:smallCaps w:val="0"/>
          <w:strike w:val="0"/>
          <w:color w:val="1a171b"/>
          <w:sz w:val="21.977800369262695"/>
          <w:szCs w:val="21.977800369262695"/>
          <w:u w:val="none"/>
          <w:shd w:fill="auto" w:val="clear"/>
          <w:vertAlign w:val="baseline"/>
          <w:rtl w:val="0"/>
        </w:rPr>
        <w:t xml:space="preserve">c</w:t>
      </w:r>
      <w:r w:rsidDel="00000000" w:rsidR="00000000" w:rsidRPr="00000000">
        <w:rPr>
          <w:rFonts w:ascii="Arial" w:cs="Arial" w:eastAsia="Arial" w:hAnsi="Arial"/>
          <w:b w:val="0"/>
          <w:i w:val="1"/>
          <w:smallCaps w:val="0"/>
          <w:strike w:val="0"/>
          <w:color w:val="1a171b"/>
          <w:sz w:val="23.309334119160972"/>
          <w:szCs w:val="23.309334119160972"/>
          <w:u w:val="none"/>
          <w:shd w:fill="auto" w:val="clear"/>
          <w:vertAlign w:val="superscript"/>
          <w:rtl w:val="0"/>
        </w:rPr>
        <w:t xml:space="preserve">ph </w:t>
      </w:r>
    </w:p>
    <w:p w:rsidR="00000000" w:rsidDel="00000000" w:rsidP="00000000" w:rsidRDefault="00000000" w:rsidRPr="00000000" w14:paraId="000002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36.62966728210449"/>
          <w:szCs w:val="36.62966728210449"/>
          <w:u w:val="none"/>
          <w:shd w:fill="auto" w:val="clear"/>
          <w:vertAlign w:val="superscript"/>
        </w:rPr>
      </w:pP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23.250974655151367"/>
          <w:szCs w:val="23.250974655151367"/>
          <w:u w:val="none"/>
          <w:shd w:fill="auto" w:val="clear"/>
          <w:vertAlign w:val="baseline"/>
          <w:rtl w:val="0"/>
        </w:rPr>
        <w:t xml:space="preserve">λ</w:t>
      </w:r>
      <w:r w:rsidDel="00000000" w:rsidR="00000000" w:rsidRPr="00000000">
        <w:rPr>
          <w:rFonts w:ascii="Arial" w:cs="Arial" w:eastAsia="Arial" w:hAnsi="Arial"/>
          <w:b w:val="0"/>
          <w:i w:val="1"/>
          <w:smallCaps w:val="0"/>
          <w:strike w:val="0"/>
          <w:color w:val="1a171b"/>
          <w:sz w:val="36.62966728210449"/>
          <w:szCs w:val="36.62966728210449"/>
          <w:u w:val="none"/>
          <w:shd w:fill="auto" w:val="clear"/>
          <w:vertAlign w:val="superscript"/>
          <w:rtl w:val="0"/>
        </w:rPr>
        <w:t xml:space="preserve">h </w:t>
      </w:r>
    </w:p>
    <w:p w:rsidR="00000000" w:rsidDel="00000000" w:rsidP="00000000" w:rsidRDefault="00000000" w:rsidRPr="00000000" w14:paraId="000002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perscript"/>
        </w:rPr>
      </w:pP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(1.27) </w:t>
      </w:r>
    </w:p>
    <w:p w:rsidR="00000000" w:rsidDel="00000000" w:rsidP="00000000" w:rsidRDefault="00000000" w:rsidRPr="00000000" w14:paraId="000002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Reflexion, Streuung oder Absorption von Photonen führt deshalb wie bei den Stößen materieller Teilchen (also solche mit einer Ruhemasse) tatsächlich zu Impulsüberträ- gen. So kommt es z. B. zur Entstehung eines Strahlungsdruckes auf einen Photonen- </w:t>
      </w:r>
    </w:p>
    <w:p w:rsidR="00000000" w:rsidDel="00000000" w:rsidP="00000000" w:rsidRDefault="00000000" w:rsidRPr="00000000" w14:paraId="000002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37 </w:t>
      </w:r>
    </w:p>
    <w:p w:rsidR="00000000" w:rsidDel="00000000" w:rsidP="00000000" w:rsidRDefault="00000000" w:rsidRPr="00000000" w14:paraId="000002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empfänger, der leicht quantitativ mit dem Impulsübertrag durch die Photonen erklärt werden kann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16</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Eine wichtige Anwendung des Teilchencharakters von Photonen ist die Deutung des Compton- und des Photoeffekts bei der Wechselwirkung von Photo- nen mit Materie. Da Photonen eine Masse haben, unterliegen sie auch der Schwer- kraft. Beim Verlassen eines Gravitationsfeldes müssen sie also "leichter" werden, beim Eintauchen in ein Gravitationsfeld dementsprechend "schwerer". Die Massenre- duktion von Photonen bedeutet nach Gl. (1.26) eine Verringerung der Frequenz bzw. eine Vergrößerung der Wellenlänge. Tatsächlich ist der Nachweis dieses Effekts, die Rotverschiebung des Lichts, beim Verlassen eines Gravitationsfeldes mit modernen physikalischen Methoden gelungen. Massenbehaftete Photonen werden von Gravitati- onsfeldern angezogen und deshalb bei der Passage schwerer Körper abgelenkt. Auch diese Ablenkung von Photonen z. B. bei der Passage von Fixsternen wurde experi- mentell quantitativ nachgewiesen. Beispiele sind das Sichtbarwerden astronomischer Objekte bei Sonnenfinsternissen, obwohl von der geometrischen Lage diese Objekte durch die Sonne verdeckt sind, oder das Phänomen der Gravitationslinsen an beson- ders schweren Objekten wie Schwarzen Löchern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17</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w:t>
      </w:r>
    </w:p>
    <w:p w:rsidR="00000000" w:rsidDel="00000000" w:rsidP="00000000" w:rsidRDefault="00000000" w:rsidRPr="00000000" w14:paraId="000002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Welleneigenschaften von Korpuskeln: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Andererseits können sich materielle Teilchen in manchen Situationen wie Wellen verhalten. Schickt man beispielsweise Elektronen durch einen Doppelspalt, zeigen sie wie Lichtwellen hinter dieser Anordnung Überla- gerungserscheinungen (Interferenzen). Man erhält die gleichen typischen Beugungs- muster wie bei der Beugung von Licht. Dies steht im krassen Widerspruch zum klassi- schen Korpuskularbild eines klar lokalisierbaren materiellen Teilchens, das natürlich nicht teilweise durch den einen und teilweise durch den anderen Spalt fliegen kann. </w:t>
      </w:r>
    </w:p>
    <w:p w:rsidR="00000000" w:rsidDel="00000000" w:rsidP="00000000" w:rsidRDefault="00000000" w:rsidRPr="00000000" w14:paraId="000002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Wegen dieser Phänomene beschreibt man Teilchen auch mit Hilfe der wellenphysika- lischen Darstellungen; man spricht in solchen Fällen von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Materiewellen</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Teilchen einer bestimmten Energie und eines bestimmten Impulses haben demnach auch eine Wellenlänge. Die Wellenlänge von Elektronen erhält man beispielsweise, wenn man in der Gleichung für den Photonenimpuls (Gl. 1.27) die Photonenmasse durch die </w:t>
      </w:r>
    </w:p>
    <w:p w:rsidR="00000000" w:rsidDel="00000000" w:rsidP="00000000" w:rsidRDefault="00000000" w:rsidRPr="00000000" w14:paraId="000002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16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Eine schöne physikalische Spielerei, die auf dem Impulsübertrag von Photonen auf einen Absorber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beruht, ist die "Lichtmühle" Sie besteht aus einem in einem evakuierten Glaskolben reibungsfrei auf- gehängten Propellerrad, dessen Flügel auf der einen Seite schwarz, auf der anderen Seite hochglänzend ausgeführt sind. Bei extrem gutem Vakuum treiben die Impulsüberträge der Photonen, die auf der ver- spiegelten Seite reflektiert werden, das Rad an. Bei schlechterem Vakuum erwärmen die absorbierten Photonen die schwarze Seite. Bei Stößen der Restgasmoleküle mit der schwarzen Seite erfahren diese daher erhöhte Impulsüberträge. Die Mühle dreht dann in die andere Richtung. Kommerziell verfügbare reale Lichtmühlen sind weder reibungsfrei noch ausreichend gut evakuiert. Sie drehen deshalb immer wegen der thermischen Effekte weg von der schwarzen Seite. </w:t>
      </w:r>
    </w:p>
    <w:p w:rsidR="00000000" w:rsidDel="00000000" w:rsidP="00000000" w:rsidRDefault="00000000" w:rsidRPr="00000000" w14:paraId="000002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17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Schwarze Löcher enthalten so hohe Massen, dass das Licht ihr Gravitationsfeld nicht mehr verlassen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kann. Sie sind deshalb unsichtbar und können nur durch ihre Wirkung auf andere astronomische Ob- jekte entdeckt werden. Der Begriff „Schwarzes Loch“ wurde 1967 vom amerikanischen Physiker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John Archibald Wheeler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(9. 7. 1911 -13. 4. 2008) verbreitet. </w:t>
      </w:r>
    </w:p>
    <w:p w:rsidR="00000000" w:rsidDel="00000000" w:rsidP="00000000" w:rsidRDefault="00000000" w:rsidRPr="00000000" w14:paraId="000002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2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Gesamtmasse des Elektrons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e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bscript"/>
          <w:rtl w:val="0"/>
        </w:rPr>
        <w:t xml:space="preserve">und die Lichtgeschwindigkeit c durch die Elektronen-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geschwindigkeit v ersetzt. </w:t>
      </w:r>
    </w:p>
    <w:p w:rsidR="00000000" w:rsidDel="00000000" w:rsidP="00000000" w:rsidRDefault="00000000" w:rsidRPr="00000000" w14:paraId="000002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6633288065593"/>
          <w:szCs w:val="36.66633288065593"/>
          <w:u w:val="none"/>
          <w:shd w:fill="auto" w:val="clear"/>
          <w:vertAlign w:val="superscript"/>
        </w:rPr>
      </w:pPr>
      <w:r w:rsidDel="00000000" w:rsidR="00000000" w:rsidRPr="00000000">
        <w:rPr>
          <w:rFonts w:ascii="Arial" w:cs="Arial" w:eastAsia="Arial" w:hAnsi="Arial"/>
          <w:b w:val="0"/>
          <w:i w:val="1"/>
          <w:smallCaps w:val="0"/>
          <w:strike w:val="0"/>
          <w:color w:val="1a171b"/>
          <w:sz w:val="36.62966728210449"/>
          <w:szCs w:val="36.62966728210449"/>
          <w:u w:val="none"/>
          <w:shd w:fill="auto" w:val="clear"/>
          <w:vertAlign w:val="superscript"/>
          <w:rtl w:val="0"/>
        </w:rPr>
        <w:t xml:space="preserve">/hvmp </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e </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e </w:t>
      </w:r>
      <w:r w:rsidDel="00000000" w:rsidR="00000000" w:rsidRPr="00000000">
        <w:rPr>
          <w:rFonts w:ascii="Arial Unicode MS" w:cs="Arial Unicode MS" w:eastAsia="Arial Unicode MS" w:hAnsi="Arial Unicode MS"/>
          <w:b w:val="0"/>
          <w:i w:val="0"/>
          <w:smallCaps w:val="0"/>
          <w:strike w:val="0"/>
          <w:color w:val="1a171b"/>
          <w:sz w:val="36.62966728210449"/>
          <w:szCs w:val="36.62966728210449"/>
          <w:u w:val="none"/>
          <w:shd w:fill="auto" w:val="clear"/>
          <w:vertAlign w:val="superscript"/>
          <w:rtl w:val="0"/>
        </w:rPr>
        <w:t xml:space="preserve">∙ = </w:t>
      </w:r>
      <w:r w:rsidDel="00000000" w:rsidR="00000000" w:rsidRPr="00000000">
        <w:rPr>
          <w:rFonts w:ascii="Arial" w:cs="Arial" w:eastAsia="Arial" w:hAnsi="Arial"/>
          <w:b w:val="0"/>
          <w:i w:val="0"/>
          <w:smallCaps w:val="0"/>
          <w:strike w:val="0"/>
          <w:color w:val="1a171b"/>
          <w:sz w:val="38.75162442525228"/>
          <w:szCs w:val="38.75162442525228"/>
          <w:u w:val="none"/>
          <w:shd w:fill="auto" w:val="clear"/>
          <w:vertAlign w:val="superscript"/>
          <w:rtl w:val="0"/>
        </w:rPr>
        <w:t xml:space="preserve">λ </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e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(1.28) </w:t>
      </w:r>
    </w:p>
    <w:p w:rsidR="00000000" w:rsidDel="00000000" w:rsidP="00000000" w:rsidRDefault="00000000" w:rsidRPr="00000000" w14:paraId="000002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Elektronenwellenlänge berechnet man daraus zu: </w:t>
      </w:r>
    </w:p>
    <w:p w:rsidR="00000000" w:rsidDel="00000000" w:rsidP="00000000" w:rsidRDefault="00000000" w:rsidRPr="00000000" w14:paraId="000002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3.985600471496582"/>
          <w:szCs w:val="13.985600471496582"/>
          <w:u w:val="none"/>
          <w:shd w:fill="auto" w:val="clear"/>
          <w:vertAlign w:val="baseline"/>
        </w:rPr>
      </w:pPr>
      <w:r w:rsidDel="00000000" w:rsidR="00000000" w:rsidRPr="00000000">
        <w:rPr>
          <w:rFonts w:ascii="Arial" w:cs="Arial" w:eastAsia="Arial" w:hAnsi="Arial"/>
          <w:b w:val="0"/>
          <w:i w:val="0"/>
          <w:smallCaps w:val="0"/>
          <w:strike w:val="0"/>
          <w:color w:val="1a171b"/>
          <w:sz w:val="23.193038940429688"/>
          <w:szCs w:val="23.193038940429688"/>
          <w:u w:val="none"/>
          <w:shd w:fill="auto" w:val="clear"/>
          <w:vertAlign w:val="baseline"/>
          <w:rtl w:val="0"/>
        </w:rPr>
        <w:t xml:space="preserve">λ </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e </w:t>
      </w:r>
      <w:r w:rsidDel="00000000" w:rsidR="00000000" w:rsidRPr="00000000">
        <w:rPr>
          <w:rFonts w:ascii="Arial" w:cs="Arial" w:eastAsia="Arial" w:hAnsi="Arial"/>
          <w:b w:val="0"/>
          <w:i w:val="0"/>
          <w:smallCaps w:val="0"/>
          <w:strike w:val="0"/>
          <w:color w:val="1a171b"/>
          <w:sz w:val="21.938800811767578"/>
          <w:szCs w:val="21.938800811767578"/>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perscript"/>
          <w:rtl w:val="0"/>
        </w:rPr>
        <w:t xml:space="preserve">h</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vm</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e </w:t>
      </w:r>
    </w:p>
    <w:p w:rsidR="00000000" w:rsidDel="00000000" w:rsidP="00000000" w:rsidRDefault="00000000" w:rsidRPr="00000000" w14:paraId="000002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36.56466801961263"/>
          <w:szCs w:val="36.56466801961263"/>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(1.29) </w:t>
      </w:r>
    </w:p>
    <w:p w:rsidR="00000000" w:rsidDel="00000000" w:rsidP="00000000" w:rsidRDefault="00000000" w:rsidRPr="00000000" w14:paraId="000002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Die Elektronenwellenlänge ist umgekehrt proportional zu ihrem relativistischen Im- puls. Die nach Gleichung (1.29) berechneten Wellenlängen von Teilchen werden nach dem Entdecker der Materiewellen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de-Broglie-Wellenlängen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18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bezeichnet. </w:t>
      </w:r>
    </w:p>
    <w:p w:rsidR="00000000" w:rsidDel="00000000" w:rsidP="00000000" w:rsidRDefault="00000000" w:rsidRPr="00000000" w14:paraId="000002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Da Elektronen und andere Teilchen mit Ruhemassen in manchen atomaren Situationen Welleneigenschaften zeigen, muss man mit ihnen auch wie mit Licht Abbildungen erzeugen können. Tatsächlich werden Elektronen z. B. in Elektronenmikroskopen oder selbst schwere Neutronen als Mikroskopierlicht verwendet. Die Größe der noch auf- lösbaren Objekte entspricht in Analogie zum sichtbaren Licht gerade der Teilchen- wellenlänge. Je höher also die Energie bzw. der Impuls der verwendeten Teilchen ist, umso besser ist die räumliche Auflösung der Abbildung. </w:t>
      </w:r>
    </w:p>
    <w:p w:rsidR="00000000" w:rsidDel="00000000" w:rsidP="00000000" w:rsidRDefault="00000000" w:rsidRPr="00000000" w14:paraId="000002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Bei der Untersuchung von Atomkernen werden deshalb hochenergetische "kurzwelli- ge" schwere Teilchen wie Alphastrahlung oder Protonen und Neutronen oder hoch- energetische Elektronen verwendet, da deren Wellenlängen der Größe der Strukturen in den Atomkernen entsprechen. Das wohl berühmteste historische Experiment dieser Art stammt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Ernest Rutherford</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der durch Beschuss von Atomen mit Alphastrah- lung die Größe der Atomkerne bestimmen konnte. Will man die Strukturen noch klei- nerer Systeme untersuchen, müssen Teilchen mit extrem hohen Energien und Impul- sen, also besonders kleinen Wellenlängen, verwendet werden, die nur in riesigen und entsprechend teuren Beschleunigeranlagen erzeugt werden können. Beispiele sind die Elektronen-Hochenergiebeschleuniger bei DESY in Hamburg (Deutsches Elektronen Synchrotron), COSY im Forschungszentrum FZ in Jülich, in Stanford USA (SLAC: Stanford linear accelerator) und die Protonen-Antiprotonen-Ringbeschleuniger des CERN Schweiz (Conseil Européenne pour la Recherche Nucléaire), die Beschleuniger der Gesellschaft für Schwerionenforschung in Darmstadt (GSI) und die Beschleuniger der Universität Mainz (MAMI), in denen Teilchen und Antiteilchen bis in den GeV- Bereich beschleunigt werden können. </w:t>
      </w:r>
    </w:p>
    <w:p w:rsidR="00000000" w:rsidDel="00000000" w:rsidP="00000000" w:rsidRDefault="00000000" w:rsidRPr="00000000" w14:paraId="000002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18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Louis Victor Prince de Broglie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(15. 8. 1892 - 19. 3. 1987), französischer Physiker, wichtige Arbeiten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zur Untersuchung des Teilchen-Welle-Dualismus und zur Quantentheorie in der Form der Wellenme- chanik, erhielt 1929 den Nobelpreis für Physik für die in seiner Dissertation beschriebene "Entdeckung der Wellennatur der Elektronen". </w:t>
      </w:r>
    </w:p>
    <w:p w:rsidR="00000000" w:rsidDel="00000000" w:rsidP="00000000" w:rsidRDefault="00000000" w:rsidRPr="00000000" w14:paraId="0000022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39 </w:t>
      </w:r>
    </w:p>
    <w:p w:rsidR="00000000" w:rsidDel="00000000" w:rsidP="00000000" w:rsidRDefault="00000000" w:rsidRPr="00000000" w14:paraId="0000022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99799728393555"/>
          <w:szCs w:val="21.99979972839355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Wellenbild und Teilchenbild sind also komplementäre Darstellungsweisen von Photo- nen und Korpuskeln. Sie werden wegen ihrer Anschaulichkeit auch heute noch zur physikalischen Beschreibung mikroskopischer Systeme verwendet. Allerdings kann keine dieser Darstellungen alle Phänomene und experimentellen Ergebnisse allein er- klären. Wegen dieser Dualität werden in der etwas saloppen Terminologie des physi- kalischen Alltags die Photonen oft vereinfachend als Teilchen bzw. die Korpuskeln auch als Quanten bezeichnet, was wegen der Eindeutigkeit des Kontextes in der Regel nicht zu Verständnisproblemen führt. Die Deutsche Normung [DIN 6814-2] hat diese Sprechweise übernommen und bezeichnet sowohl Photonen als auch Korpuskeln zu- sammenfassend als Teilchen. </w:t>
      </w:r>
    </w:p>
    <w:p w:rsidR="00000000" w:rsidDel="00000000" w:rsidP="00000000" w:rsidRDefault="00000000" w:rsidRPr="00000000" w14:paraId="000002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Zusammenfassung </w:t>
      </w:r>
    </w:p>
    <w:p w:rsidR="00000000" w:rsidDel="00000000" w:rsidP="00000000" w:rsidRDefault="00000000" w:rsidRPr="00000000" w14:paraId="000002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Sowohl Photonen als auch Korpuskeln treten je nach Versuchsbedingungen entweder mit Teilcheneigenschaften oder mit typischen Welleneigenschaften auf. </w:t>
      </w:r>
    </w:p>
    <w:p w:rsidR="00000000" w:rsidDel="00000000" w:rsidP="00000000" w:rsidRDefault="00000000" w:rsidRPr="00000000" w14:paraId="000002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Typische Teilcheneigenschaften sind der Impuls, die Masse und die damit verbundene Gravitationswirkung. </w:t>
      </w:r>
    </w:p>
    <w:p w:rsidR="00000000" w:rsidDel="00000000" w:rsidP="00000000" w:rsidRDefault="00000000" w:rsidRPr="00000000" w14:paraId="000002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Typische Welleneigenschaften sind die Frequenz, die Wellenlänge und Inter- ferenz- oder Beugungsphänomene. </w:t>
      </w:r>
    </w:p>
    <w:p w:rsidR="00000000" w:rsidDel="00000000" w:rsidP="00000000" w:rsidRDefault="00000000" w:rsidRPr="00000000" w14:paraId="000002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40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2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1.5 Beschreibung von Strahlungsfeldern* </w:t>
      </w:r>
    </w:p>
    <w:p w:rsidR="00000000" w:rsidDel="00000000" w:rsidP="00000000" w:rsidRDefault="00000000" w:rsidRPr="00000000" w14:paraId="000002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Verlassen Teilchen (Korpuskeln oder Photonen) eine Strahlungsquelle, bilden sie ein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Strahlungsfeld</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 Ein korpuskulares Strahlungsfeld besteht aus Teilchen mit der relati- vistischen Masse m, die mit der Geschwindigkeit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v</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in eine durch den individuellen Geschwindigkeitsvektor bestimmte Richtung fliegen. Jedes Teilchen hat eine Bewe- gungsenergie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kin</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 eine Gesamtenergie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tot</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 einen Impuls p</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о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 einen Drehimpuls (Spin)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und eventuell eine elektrische Ladung. Identische Teilchen mit einer einheitlichen Bewegungsenergie haben auch gleiche Impulsbeträge p, wenn auch die Impulsvekto- ren </w:t>
      </w:r>
      <w:r w:rsidDel="00000000" w:rsidR="00000000" w:rsidRPr="00000000">
        <w:rPr>
          <w:rFonts w:ascii="Arial" w:cs="Arial" w:eastAsia="Arial" w:hAnsi="Arial"/>
          <w:b w:val="0"/>
          <w:i w:val="0"/>
          <w:smallCaps w:val="0"/>
          <w:strike w:val="0"/>
          <w:color w:val="1a171b"/>
          <w:sz w:val="22.110000610351562"/>
          <w:szCs w:val="22.110000610351562"/>
          <w:u w:val="none"/>
          <w:shd w:fill="auto" w:val="clear"/>
          <w:vertAlign w:val="baseline"/>
          <w:rtl w:val="0"/>
        </w:rPr>
        <w:t xml:space="preserve">p</w:t>
      </w:r>
      <w:r w:rsidDel="00000000" w:rsidR="00000000" w:rsidRPr="00000000">
        <w:rPr>
          <w:rFonts w:ascii="Arial" w:cs="Arial" w:eastAsia="Arial" w:hAnsi="Arial"/>
          <w:b w:val="0"/>
          <w:i w:val="0"/>
          <w:smallCaps w:val="0"/>
          <w:strike w:val="0"/>
          <w:color w:val="1a171b"/>
          <w:sz w:val="36.849333445231125"/>
          <w:szCs w:val="36.849333445231125"/>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ihrer Bewegung in verschiedene Richtungen zeigen können. Ein Photonenstrah- lungsfeld enthält die Energie in Form ruhemasseloser Quanten, denen eine Energie, ein Impuls und ebenfalls eine relativistische Masse zugeordnet werden kann. </w:t>
      </w:r>
    </w:p>
    <w:p w:rsidR="00000000" w:rsidDel="00000000" w:rsidP="00000000" w:rsidRDefault="00000000" w:rsidRPr="00000000" w14:paraId="000002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Handelt es sich um ein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paralleles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Strahlenbündel, stimmen die Teilchenrichtungen überein. Die Energiedichte, die Intensität und die Teilchenzahl/Flächeneinheit bleiben ohne äußere Wechselwirkungen erhalten und sind unabhängig vom Abstand von der Strahlungsquelle. Ein bekanntes Beispiel ist ein gebündelter Laserstrahl, dessen Pho- tonen weitgehend parallel abgestrahlt werden (Fig. 1.6c). Da der Strahl nicht ausein- </w:t>
      </w:r>
    </w:p>
    <w:p w:rsidR="00000000" w:rsidDel="00000000" w:rsidP="00000000" w:rsidRDefault="00000000" w:rsidRPr="00000000" w14:paraId="000002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(a) (b) (c) </w:t>
      </w:r>
    </w:p>
    <w:p w:rsidR="00000000" w:rsidDel="00000000" w:rsidP="00000000" w:rsidRDefault="00000000" w:rsidRPr="00000000" w14:paraId="000002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1.6: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Veränderungen der Teilchenzahldichte bzw. der Intensität bei zunehmendem Abstand vom Strahler. (a) und (b): Durch die quadratische Zunahme des Strahlquerschnitts A mit dem Abstand nimmt die Teilchenzahl bei divergentem Strahlenbündel pro Flä- chenelement quadratisch mit dem Abstand ab (Abstandsquadratgesetz). (c): Wegen der parallelen Ausbreitung der Teilchen bleibt der Strahlquerschnitt A und damit die Zahl der Teilchen pro Flächeneinheit erhalten (typische Situation bei Laserstrahlung). </w:t>
      </w:r>
    </w:p>
    <w:p w:rsidR="00000000" w:rsidDel="00000000" w:rsidP="00000000" w:rsidRDefault="00000000" w:rsidRPr="00000000" w14:paraId="0000023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40"/>
          <w:szCs w:val="40"/>
          <w:u w:val="none"/>
          <w:shd w:fill="auto" w:val="clear"/>
          <w:vertAlign w:val="subscript"/>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A </w:t>
      </w:r>
      <w:r w:rsidDel="00000000" w:rsidR="00000000" w:rsidRPr="00000000">
        <w:rPr>
          <w:rFonts w:ascii="Arial" w:cs="Arial" w:eastAsia="Arial" w:hAnsi="Arial"/>
          <w:b w:val="1"/>
          <w:i w:val="0"/>
          <w:smallCaps w:val="0"/>
          <w:strike w:val="0"/>
          <w:color w:val="1a171b"/>
          <w:sz w:val="40"/>
          <w:szCs w:val="40"/>
          <w:u w:val="none"/>
          <w:shd w:fill="auto" w:val="clear"/>
          <w:vertAlign w:val="subscript"/>
          <w:rtl w:val="0"/>
        </w:rPr>
        <w:t xml:space="preserve">4A </w:t>
      </w:r>
    </w:p>
    <w:p w:rsidR="00000000" w:rsidDel="00000000" w:rsidP="00000000" w:rsidRDefault="00000000" w:rsidRPr="00000000" w14:paraId="000002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A </w:t>
      </w:r>
    </w:p>
    <w:p w:rsidR="00000000" w:rsidDel="00000000" w:rsidP="00000000" w:rsidRDefault="00000000" w:rsidRPr="00000000" w14:paraId="000002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4A </w:t>
      </w:r>
    </w:p>
    <w:p w:rsidR="00000000" w:rsidDel="00000000" w:rsidP="00000000" w:rsidRDefault="00000000" w:rsidRPr="00000000" w14:paraId="000002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40"/>
          <w:szCs w:val="40"/>
          <w:u w:val="none"/>
          <w:shd w:fill="auto" w:val="clear"/>
          <w:vertAlign w:val="subscript"/>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A </w:t>
      </w:r>
      <w:r w:rsidDel="00000000" w:rsidR="00000000" w:rsidRPr="00000000">
        <w:rPr>
          <w:rFonts w:ascii="Arial" w:cs="Arial" w:eastAsia="Arial" w:hAnsi="Arial"/>
          <w:b w:val="1"/>
          <w:i w:val="0"/>
          <w:smallCaps w:val="0"/>
          <w:strike w:val="0"/>
          <w:color w:val="1a171b"/>
          <w:sz w:val="40"/>
          <w:szCs w:val="40"/>
          <w:u w:val="none"/>
          <w:shd w:fill="auto" w:val="clear"/>
          <w:vertAlign w:val="subscript"/>
          <w:rtl w:val="0"/>
        </w:rPr>
        <w:t xml:space="preserve">A </w:t>
      </w:r>
    </w:p>
    <w:p w:rsidR="00000000" w:rsidDel="00000000" w:rsidP="00000000" w:rsidRDefault="00000000" w:rsidRPr="00000000" w14:paraId="000002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A </w:t>
      </w:r>
    </w:p>
    <w:p w:rsidR="00000000" w:rsidDel="00000000" w:rsidP="00000000" w:rsidRDefault="00000000" w:rsidRPr="00000000" w14:paraId="0000023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41 </w:t>
      </w:r>
    </w:p>
    <w:p w:rsidR="00000000" w:rsidDel="00000000" w:rsidP="00000000" w:rsidRDefault="00000000" w:rsidRPr="00000000" w14:paraId="000002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anderläuft, sind auch an spiegelnden Flächen reflektierte Laserstrahlen nahezu so ener- giereich wie bei der Emission und erfordern daher einen sorgfältigen Schutz exponier- ter Personen (z. B. Augenschutz durch Laserbrillen). </w:t>
      </w:r>
    </w:p>
    <w:p w:rsidR="00000000" w:rsidDel="00000000" w:rsidP="00000000" w:rsidRDefault="00000000" w:rsidRPr="00000000" w14:paraId="000002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Divergiert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das Strahlenbündel dagegen, läuft das Strahlenbündel also auseinander, sind zwar unter Umständen die Impulsbeträge, nicht aber die Impulsvektoren gleich. In solchen Strahlenbündeln verringern sich die räumliche Energiedichte und die Teil- chenzahldichte mit zunehmendem Abstand vom Strahler. Ein häufiger Fall ist das Strahlungsfeld einer isotrop in den Raum abstrahlenden Quelle wie beispielsweise bei einem radioaktiven Punktstrahler oder nahezu punktförmigen Photonenquellen (Rönt- genbrennfleck, Bremstargets). Aus geometrischen Gründen nimmt bei solchen Strah- lern die Intensität, die Teilchenzahl und die Energiedichte quadratisch mit dem Ab- stand ab (s. Fig. 1.6 a,b). Dieser Sachverhalt wird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"Abstandsquadratgesetz"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 zeichnet. Es ist von hoher Bedeutung für den praktischen Strahlenschutz. </w:t>
      </w:r>
    </w:p>
    <w:p w:rsidR="00000000" w:rsidDel="00000000" w:rsidP="00000000" w:rsidRDefault="00000000" w:rsidRPr="00000000" w14:paraId="000002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Im Fall der Korpuskularstrahlung wird die Strahlungsenergie in Form kinetischer Energie der Teilchen und in Form der Ruhemassen transportiert. Der Ruheenergiean- teil steht jedoch mit wenigen Ausnahmen wie bei der Paarbildung oder bei Elementar- teilchenreaktionen für Energieüberträge auf die bestrahlte Materie nicht zur Verfü- gung. Bei Photonenstrahlungsfeldern besteht die transportierte Energie aus elektro- magnetischer Feldenergie; die Wechselwirkungen sind daher primär ausschließlich elektromagnetischer Art. Zur vollständigen Charakterisierung eines Strahlungsfeldes benötigt man deshalb sowohl die Teilchenart als auch die räumliche, zeitliche und energetische Verteilung der Strahlungsquanten sowie deren Ausbreitungsrichtungen im Raum. Die energetischen Verteilungen im Strahlungsfeld werden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Energie- spektren</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die Verteilungen der Impulse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Impulsspektren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bezeichnet. </w:t>
      </w:r>
    </w:p>
    <w:p w:rsidR="00000000" w:rsidDel="00000000" w:rsidP="00000000" w:rsidRDefault="00000000" w:rsidRPr="00000000" w14:paraId="000002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Diese Informationen über das Strahlungsfeld benötigt man auch zur Beschreibung der Wechselwirkungsprozesse. Durch diese kommt es zu zeitlichen und räumlichen Ver- änderungen der Intensität bzw. der Teilchenzahl im Strahlenbündel sowie zur Streu- ung der Teilchen. Primäre Teilchen werden sukzessive durch sekundäre Teilchen wie Sekundärelektronen oder -neutronen oder Strahlungsquanten höherer Generationen ersetzt, die das Strahlungsfeld zunehmend "kontaminieren". Zeitlich-räumliche Ent- wicklungen von Strahlungsfeldern sind Gegenstand der Transporttheorie. Die modifi- zierten Strahlungsfelder zeigen ihrerseits wieder unterschiedliche Wechselwirkungen mit Absorbern. Die vollständige Kenntnis aller dieser Vorgänge ist die Voraussetzung zur Analyse der Entwicklung des Strahlungsfeldes und seiner Wechselwirkungen. Bei- spiele sind die Beschreibungen des Schwächungsgesetzes, der Teilchenbremsung und der Teilchenstreuung. Letztlich benötigt man Informationen über den Übertrag von Energie auf das bestrahlte Objekt bzw. die nachfolgende Absorption. Die entspre- chenden physikalischen Größen sind die Energiedosis und die Kerma, die auch für die biologischen Wirkungen auf Lebewesen verantwortlich sind. </w:t>
      </w:r>
    </w:p>
    <w:p w:rsidR="00000000" w:rsidDel="00000000" w:rsidP="00000000" w:rsidRDefault="00000000" w:rsidRPr="00000000" w14:paraId="000002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2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Während mit den Begriffen Strahlung und Strahlungsfeld also Energie- und Materie- transportphänomene beschrieben werden, dient in der angewandten Strahlungsphysik der Begriff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Strahl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nur zur Veranschaulichung des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geometrischen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Verlaufs von Strah- lung. Im Rahmen der klassischen Wellenoptik versteht man beispielsweise unter ei- nem Lichtstrahl die Normale (Senkrechte) auf einer sich ausbreitenden Wellenfront. Lichtstrahlen werden in der geometrischen Optik daher zur Darstellung der Lichtaus- breitung und der Strahlengänge während der Lichtbrechung oder Reflexion verwendet. In ähnlicher Weise sollte in der Strahlungsphysik der Begriff „Strahl“ nur zur Kenn- zeichnung der räumlichen Ausbreitungsrichtung von Strahlungsfeldern verwendet werden. Spricht man von Korpuskel- oder Photonen</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strahlen</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sind daher die Richtun- gen der Strahlenbündel dieser Strahlungsarten, ihre räumliche Ausdehnung und ihr geometrischer Verlauf nicht aber die Strahlungsquanten selbst oder deren energetische Verteilungen gemeint. </w:t>
      </w:r>
    </w:p>
    <w:p w:rsidR="00000000" w:rsidDel="00000000" w:rsidP="00000000" w:rsidRDefault="00000000" w:rsidRPr="00000000" w14:paraId="000002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1.5.1 Der stochastische Charakter von Strahlungsfeldern* </w:t>
      </w:r>
    </w:p>
    <w:p w:rsidR="00000000" w:rsidDel="00000000" w:rsidP="00000000" w:rsidRDefault="00000000" w:rsidRPr="00000000" w14:paraId="000002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Strahlungsfelder bestehen aus diskreten Teilchen. Beim Auftreffen auf Materie kommt es daher zu zufällig auftretenden Wechselwirkungen dieser Teilchen mit den Absor- bern und nicht, wie in der klassischen Physik erwartet, zu einem kontinuierlichen Energieübertrag. Dieser stochastische Charakter der Wechselwirkungen wird augen- scheinlich, wenn beispielsweise in schwachen Strahlungsfeldern mit einem Teilchen- zähler wie dem Geiger-Müller-Zählrohr gemessen wird. Jede Untersuchung von Strah- lungsfeldern geringer Intensität zeigt diesen zufälligen Charakter durch typische statis- tische Schwankungen der Messergebnisse. Eine einzelne Messung ist daher immer mit einem von der Zählrate abhängigen zufälligen Messfehler versehen, der mit Hilfe sta- tistischer Methoden abgeschätzt werden kann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19</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Werden viele Messungen unter exakt gleichen experimentellen Bedingungen durchgeführt, erhält man eine Reihe von Er- gebnissen, die sich um einen statistischen Mittelwert gruppieren. Die Schwankungen sind umso größer, je kleiner das Messvolumen bzw. die Zahl der auf dieses Messvo- lumen auftreffenden Teilchen ist. Bei Erhöhung der Teilchenzahlen in einem Strah- lungsfeld oder bei einer Vergrößerung des Detektorvolumens werden die statistischen Schwankungen kleiner, die Ergebnisse nähern sich dem statistischen Mittelwert. </w:t>
      </w:r>
    </w:p>
    <w:p w:rsidR="00000000" w:rsidDel="00000000" w:rsidP="00000000" w:rsidRDefault="00000000" w:rsidRPr="00000000" w14:paraId="000002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Zur Beschreibung von Strahlungsfeldern ist es daher von Bedeutung, wie groß die be- trachteten Wechselwirkungsvolumina und die Teilchenzahlen im Strahlungsfeld sind. Werden "makroskopische" Volumina verwendet, kann man mit sehr kleinen statisti- schen Fehlern der Messergebnisse rechnen. Man kann Strahlungsfelder in diesem Fall näherungsweise mit nichtstochastischen, also statistisch nicht schwankenden Größen </w:t>
      </w:r>
    </w:p>
    <w:p w:rsidR="00000000" w:rsidDel="00000000" w:rsidP="00000000" w:rsidRDefault="00000000" w:rsidRPr="00000000" w14:paraId="000002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19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Die Zahl der in einer konstanten Anordnung nachgewiesenen Zählereignisse N folgt nach der Theorie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einer Poissonverteilung, die für hohe Zählraten durch eine Gaußverteilung angenähert werden kann. Die Halbwertbreite einer solchen Gaußkurve beträgt 2σ. Der statistische Messfehler, die so genannte einfache Standardabweichung, beträgt σ = N</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1/2</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 Innerhalb ±σ werden 68,3%, innerhalb ±2σ schon 95,5% und innerhalb ±3σ sogar 99,7% aller Messergebnisse erwartet (Details s. [Krieger3]). </w:t>
      </w:r>
    </w:p>
    <w:p w:rsidR="00000000" w:rsidDel="00000000" w:rsidP="00000000" w:rsidRDefault="00000000" w:rsidRPr="00000000" w14:paraId="000002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43 </w:t>
      </w:r>
    </w:p>
    <w:p w:rsidR="00000000" w:rsidDel="00000000" w:rsidP="00000000" w:rsidRDefault="00000000" w:rsidRPr="00000000" w14:paraId="000002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beschreiben. Diese nichtstochastischen Größen können für infinitesimale Volumina und selbst an mathematischen Punkten mit dem Volumen Null definiert werden. Sie werden mathematisch also als stetige und nach der Zeit oder dem Ort differenzierbare Funktionen betrachtet. Solche Größen sind beispielsweise die "makroskopischen" Dosisgrößen Energiedosis und Kerma, die tatsächlich an einzelnen Raumpunkten an- gegeben werden. Nichtstochastische Größen können als integrale oder mehrfach in Ort, Zeit oder Energie differenzielle Größen beschrieben werden. Dazu werden infini- tesimale Zeitintervalle dt, Ortverschiebungen dr, Winkelangaben d</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Ω</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Volumina dV oder Energieintervalle dE verwendet. </w:t>
      </w:r>
    </w:p>
    <w:p w:rsidR="00000000" w:rsidDel="00000000" w:rsidP="00000000" w:rsidRDefault="00000000" w:rsidRPr="00000000" w14:paraId="000002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dN </w:t>
      </w:r>
    </w:p>
    <w:p w:rsidR="00000000" w:rsidDel="00000000" w:rsidP="00000000" w:rsidRDefault="00000000" w:rsidRPr="00000000" w14:paraId="000002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3.399999936421715"/>
          <w:szCs w:val="23.399999936421715"/>
          <w:u w:val="none"/>
          <w:shd w:fill="auto" w:val="clear"/>
          <w:vertAlign w:val="subscript"/>
        </w:rPr>
      </w:pPr>
      <w:r w:rsidDel="00000000" w:rsidR="00000000" w:rsidRPr="00000000">
        <w:rPr>
          <w:rFonts w:ascii="Arial" w:cs="Arial" w:eastAsia="Arial" w:hAnsi="Arial"/>
          <w:b w:val="0"/>
          <w:i w:val="0"/>
          <w:smallCaps w:val="0"/>
          <w:strike w:val="0"/>
          <w:color w:val="1a171b"/>
          <w:sz w:val="49.414666493733726"/>
          <w:szCs w:val="49.414666493733726"/>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9.648799896240234"/>
          <w:szCs w:val="29.648799896240234"/>
          <w:u w:val="none"/>
          <w:shd w:fill="auto" w:val="clear"/>
          <w:vertAlign w:val="baseline"/>
          <w:rtl w:val="0"/>
        </w:rPr>
        <w:t xml:space="preserve">r</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dA</w:t>
      </w:r>
      <w:r w:rsidDel="00000000" w:rsidR="00000000" w:rsidRPr="00000000">
        <w:rPr>
          <w:rFonts w:ascii="Arial Unicode MS" w:cs="Arial Unicode MS" w:eastAsia="Arial Unicode MS" w:hAnsi="Arial Unicode MS"/>
          <w:b w:val="0"/>
          <w:i w:val="0"/>
          <w:smallCaps w:val="0"/>
          <w:strike w:val="0"/>
          <w:color w:val="1a171b"/>
          <w:sz w:val="23.399999936421715"/>
          <w:szCs w:val="23.399999936421715"/>
          <w:u w:val="none"/>
          <w:shd w:fill="auto" w:val="clear"/>
          <w:vertAlign w:val="subscript"/>
          <w:rtl w:val="0"/>
        </w:rPr>
        <w:t xml:space="preserve">⊥ </w:t>
      </w:r>
    </w:p>
    <w:p w:rsidR="00000000" w:rsidDel="00000000" w:rsidP="00000000" w:rsidRDefault="00000000" w:rsidRPr="00000000" w14:paraId="000002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1.7: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Links: Infinitesimales Wechselwirkungsvolumen zur Beschreibung nichtstochasti- scher Größen in der Dosimetrie. Im Beispiel dient es zur Veranschaulichung der skalaren Größe Teilchenfluenz, also der Zahl der Teilchen, die ein Flächenelement 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der infinitesimalen Einheitskugel aus einer beliebigen Richtung durchsetzen.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Rechts: Definition Darstellung durch den der Radiusvektor infinitesimalen </w:t>
      </w:r>
      <w:r w:rsidDel="00000000" w:rsidR="00000000" w:rsidRPr="00000000">
        <w:rPr>
          <w:rFonts w:ascii="Arial" w:cs="Arial" w:eastAsia="Arial" w:hAnsi="Arial"/>
          <w:b w:val="0"/>
          <w:i w:val="0"/>
          <w:smallCaps w:val="0"/>
          <w:strike w:val="0"/>
          <w:color w:val="1a171b"/>
          <w:sz w:val="35.19933382670085"/>
          <w:szCs w:val="35.19933382670085"/>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1.1200008392334"/>
          <w:szCs w:val="21.1200008392334"/>
          <w:u w:val="none"/>
          <w:shd w:fill="auto" w:val="clear"/>
          <w:vertAlign w:val="baseline"/>
          <w:rtl w:val="0"/>
        </w:rPr>
        <w:t xml:space="preserve">r</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und Größe die Winkel dΩ (Raumwinkelelement) δ und φ. </w:t>
      </w:r>
    </w:p>
    <w:p w:rsidR="00000000" w:rsidDel="00000000" w:rsidP="00000000" w:rsidRDefault="00000000" w:rsidRPr="00000000" w14:paraId="000002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und seine </w:t>
      </w:r>
    </w:p>
    <w:p w:rsidR="00000000" w:rsidDel="00000000" w:rsidP="00000000" w:rsidRDefault="00000000" w:rsidRPr="00000000" w14:paraId="000002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Werden dagegen sehr kleine Messvolumina betrachtet, sind makroskopische, nichtsto- chastische Größen zur Beschreibung nicht mehr geeignet. Beispiele sind die Untersu- chung der Wechselwirkungen von Strahlungen mit menschlichen Zellen oder deren Substrukturen wie den DNS-Molekülen im Rahmen der Mikrodosimetrie. Ein typi- scher Vertreter dieser stochastischen Größen ist die spezifische Energie (s. Kap. 10.3). In diesem Fall können stetige und differenzierbare, d. h. an mathematischen Punkten definierte Strahlungsfeldgrößen oder Dosisgrößen nicht mehr zur Beschreibung her- angezogen werden. </w:t>
      </w:r>
    </w:p>
    <w:p w:rsidR="00000000" w:rsidDel="00000000" w:rsidP="00000000" w:rsidRDefault="00000000" w:rsidRPr="00000000" w14:paraId="000002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r</w:t>
      </w:r>
      <w:r w:rsidDel="00000000" w:rsidR="00000000" w:rsidRPr="00000000">
        <w:rPr>
          <w:rFonts w:ascii="Arial Unicode MS" w:cs="Arial Unicode MS" w:eastAsia="Arial Unicode MS" w:hAnsi="Arial Unicode MS"/>
          <w:b w:val="0"/>
          <w:i w:val="0"/>
          <w:smallCaps w:val="0"/>
          <w:strike w:val="0"/>
          <w:color w:val="1a171b"/>
          <w:sz w:val="21.977800369262695"/>
          <w:szCs w:val="21.977800369262695"/>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sin</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θ θ </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bscript"/>
          <w:rtl w:val="0"/>
        </w:rPr>
        <w:t xml:space="preserve">α</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x </w:t>
      </w:r>
    </w:p>
    <w:p w:rsidR="00000000" w:rsidDel="00000000" w:rsidP="00000000" w:rsidRDefault="00000000" w:rsidRPr="00000000" w14:paraId="000002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dA </w:t>
      </w:r>
    </w:p>
    <w:p w:rsidR="00000000" w:rsidDel="00000000" w:rsidP="00000000" w:rsidRDefault="00000000" w:rsidRPr="00000000" w14:paraId="000002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z </w:t>
      </w:r>
    </w:p>
    <w:p w:rsidR="00000000" w:rsidDel="00000000" w:rsidP="00000000" w:rsidRDefault="00000000" w:rsidRPr="00000000" w14:paraId="000002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62966728210449"/>
          <w:szCs w:val="36.62966728210449"/>
          <w:u w:val="none"/>
          <w:shd w:fill="auto" w:val="clear"/>
          <w:vertAlign w:val="subscript"/>
        </w:rPr>
      </w:pPr>
      <w:r w:rsidDel="00000000" w:rsidR="00000000" w:rsidRPr="00000000">
        <w:rPr>
          <w:rFonts w:ascii="Arial Unicode MS" w:cs="Arial Unicode MS" w:eastAsia="Arial Unicode MS" w:hAnsi="Arial Unicode MS"/>
          <w:b w:val="0"/>
          <w:i w:val="0"/>
          <w:smallCaps w:val="0"/>
          <w:strike w:val="0"/>
          <w:color w:val="1a171b"/>
          <w:sz w:val="13.985600471496582"/>
          <w:szCs w:val="13.985600471496582"/>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bscript"/>
          <w:rtl w:val="0"/>
        </w:rPr>
        <w:t xml:space="preserve">Ω </w:t>
      </w:r>
    </w:p>
    <w:p w:rsidR="00000000" w:rsidDel="00000000" w:rsidP="00000000" w:rsidRDefault="00000000" w:rsidRPr="00000000" w14:paraId="000002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1966412862142"/>
          <w:szCs w:val="36.51966412862142"/>
          <w:u w:val="none"/>
          <w:shd w:fill="auto" w:val="clear"/>
          <w:vertAlign w:val="subscript"/>
        </w:rPr>
      </w:pPr>
      <w:r w:rsidDel="00000000" w:rsidR="00000000" w:rsidRPr="00000000">
        <w:rPr>
          <w:rFonts w:ascii="Arial Unicode MS" w:cs="Arial Unicode MS" w:eastAsia="Arial Unicode MS" w:hAnsi="Arial Unicode MS"/>
          <w:b w:val="0"/>
          <w:i w:val="0"/>
          <w:smallCaps w:val="0"/>
          <w:strike w:val="0"/>
          <w:color w:val="1a171b"/>
          <w:sz w:val="13.94379997253418"/>
          <w:szCs w:val="13.94379997253418"/>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36.51966412862142"/>
          <w:szCs w:val="36.51966412862142"/>
          <w:u w:val="none"/>
          <w:shd w:fill="auto" w:val="clear"/>
          <w:vertAlign w:val="subscript"/>
          <w:rtl w:val="0"/>
        </w:rPr>
        <w:t xml:space="preserve">r </w:t>
      </w:r>
    </w:p>
    <w:p w:rsidR="00000000" w:rsidDel="00000000" w:rsidP="00000000" w:rsidRDefault="00000000" w:rsidRPr="00000000" w14:paraId="000002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77800369262695"/>
          <w:szCs w:val="21.97780036926269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Ω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r</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w:t>
      </w:r>
      <w:r w:rsidDel="00000000" w:rsidR="00000000" w:rsidRPr="00000000">
        <w:rPr>
          <w:rFonts w:ascii="Arial Unicode MS" w:cs="Arial Unicode MS" w:eastAsia="Arial Unicode MS" w:hAnsi="Arial Unicode MS"/>
          <w:b w:val="0"/>
          <w:i w:val="0"/>
          <w:smallCaps w:val="0"/>
          <w:strike w:val="0"/>
          <w:color w:val="1a171b"/>
          <w:sz w:val="21.977800369262695"/>
          <w:szCs w:val="21.977800369262695"/>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sin</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θ</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θ</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α </w:t>
      </w:r>
    </w:p>
    <w:p w:rsidR="00000000" w:rsidDel="00000000" w:rsidP="00000000" w:rsidRDefault="00000000" w:rsidRPr="00000000" w14:paraId="000002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y </w:t>
      </w:r>
    </w:p>
    <w:p w:rsidR="00000000" w:rsidDel="00000000" w:rsidP="00000000" w:rsidRDefault="00000000" w:rsidRPr="00000000" w14:paraId="000002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2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1.5.2 Nichtstochastische Strahlungsfeldgrößen* </w:t>
      </w:r>
    </w:p>
    <w:p w:rsidR="00000000" w:rsidDel="00000000" w:rsidP="00000000" w:rsidRDefault="00000000" w:rsidRPr="00000000" w14:paraId="000002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Die Kenntnis der Teilchenart (Korpuskeln, Photonen) und der charakteristischen Ei- genschaften dieser Teilchen ist nicht ausreichend zur vollständigen Analyse eines Strahlungsfeldes. Strahlungsfelder unterliegen in der Regel zeitlichen und räumlichen Verteilungen und Entwicklungen. Ihre Beschreibung kann mit Hilfe ungerichteter (skalarer) oder gerichteter (vektorieller) Strahlungsfeldgrößen vorgenommen werden. Mit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skalaren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Strahlungsfeldgrößen werden vor allem die energetische Verteilung der Teilchen und die Teilchenzahlen dargestellt. Sollen dagegen Transportphänomene und Richtungsverteilungen der Quanten untersucht werden, benötigt man zusätzliche In- formationen über die Bewegungsrichtung jedes Teilchens; in diesem Fall ist man auf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vektorielle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Strahlungsfeldgrößen angewiesen. </w:t>
      </w:r>
    </w:p>
    <w:p w:rsidR="00000000" w:rsidDel="00000000" w:rsidP="00000000" w:rsidRDefault="00000000" w:rsidRPr="00000000" w14:paraId="000002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Der einfachste Fall eines Strahlungsfeldes ist ein im Vakuum verlaufender paralleler Strahl identischer Teilchen, die gleiche Energie und gleichen Impuls besitzen, und bei dem sich die Intensität des Strahlungsfeldes nicht mit der Zeit ändert. Zur Beschrei- bung dieses Strahlungsfeldes reichen die Angaben über die Zahl der Teilchen, deren Energie, Impuls und den Strahlquerschnitt aus. Bei zeitlichen Veränderungen der Strahlungsintensität oder der Teilchenzahl werden zusätzliche Informationen über die zeitlichen Entwicklungen benötigt. </w:t>
      </w:r>
    </w:p>
    <w:p w:rsidR="00000000" w:rsidDel="00000000" w:rsidP="00000000" w:rsidRDefault="00000000" w:rsidRPr="00000000" w14:paraId="000002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Trifft ein Strahlungsfeld auf Materie, kommt es in der Regel zu Wechselwirkungen zwischen Strahlungsfeld und bestrahlter Materie. Dies beeinflusst die Zahl und Ener- gie der Teilchen und ist häufig auch mit dem Übertrag von Strahlungsenergie auf den Absorber verbunden. Das Strahlungsfeld wird dann durch die Verringerung von Teil- chenenergien und die Beimischung anderer Strahlungsarten verändert. Es kann nicht mehr ausreichend mit zeitlich und räumlich konstanten Größen beschrieben werden. Man ist dann, wie auch im Fall eines nicht monoenergetischen, zeitlich nicht konstan- ten Strahlungsfeldes auf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differentielle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Angaben angewiesen. Darunter versteht man die auf die Flächeneinheit, die Zeiteinheit, das Energie- oder Impulsintervall oder das Raumwinkelelement bezogene Größen. Diese können einfach oder mehrfach differen- tiell angegeben werden. </w:t>
      </w:r>
    </w:p>
    <w:p w:rsidR="00000000" w:rsidDel="00000000" w:rsidP="00000000" w:rsidRDefault="00000000" w:rsidRPr="00000000" w14:paraId="000002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Beschreibungen von Strahlungsfeldern sind je nach Fragestellung über die Energie oder über die Zahl der Strahlungsquanten möglich. Für die skalaren Größen zur Be- schreibung eines Strahlungsfeldes wird dabei folgende Terminologie verwendet. In- tegrale Größen sind die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Gesamtenergie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und die insgesamt im Strahlungsfeld enthalte- ne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Teilchenzahl</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Zeitlich veränderliche Größen müssen zeitdifferentiell angegeben werden. Sie werden also auf das Zeitintervall bezogen und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Fluss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bezeichnet. Man spricht beispielsweise von Teilchenfluss oder Energiefluss, wenn man die pro Zeitein- heit transportierte Teilchenzahl oder Energie beschreiben will. Werden Strahlungs- feldgrößen auf die Flächeneinheit bezogen, also flächendifferentielle Größen verwen- det, werden sie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Fluenz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bezeichnet. Als differentielle Bezugsfläche wird dabei die </w:t>
      </w:r>
    </w:p>
    <w:p w:rsidR="00000000" w:rsidDel="00000000" w:rsidP="00000000" w:rsidRDefault="00000000" w:rsidRPr="00000000" w14:paraId="000002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45 </w:t>
      </w:r>
    </w:p>
    <w:p w:rsidR="00000000" w:rsidDel="00000000" w:rsidP="00000000" w:rsidRDefault="00000000" w:rsidRPr="00000000" w14:paraId="000002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Querschnittsfläche eines Einheitskreises betrachtet, die jeweils senkrecht zur Ausbrei- tungsrichtung des Strahlungsfeldes steht (s. Fig. 1.7 links). Ein Beispiel ist die Teil- chenfluenz, die Zahl der Teilchen, die diese Einheitsfläche durchsetzen. Aus ihr lässt sich abhängig von der Teilchenart und der Teilchenenergie die Wechselwirkungs- wahrscheinlichkeit der Teilchen mit einem Absorber berechnen. Die Energiefluenz, die die Energie pro Flächeneinheit angibt, ist eine Basis zur Berechnung von Energie- dosen im bestrahlten Absorber. </w:t>
      </w:r>
    </w:p>
    <w:p w:rsidR="00000000" w:rsidDel="00000000" w:rsidP="00000000" w:rsidRDefault="00000000" w:rsidRPr="00000000" w14:paraId="000002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Name Formelzeichen SI-Einheit </w:t>
      </w:r>
    </w:p>
    <w:p w:rsidR="00000000" w:rsidDel="00000000" w:rsidP="00000000" w:rsidRDefault="00000000" w:rsidRPr="00000000" w14:paraId="000002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Teilchenzahl N 1 </w:t>
      </w:r>
    </w:p>
    <w:p w:rsidR="00000000" w:rsidDel="00000000" w:rsidP="00000000" w:rsidRDefault="00000000" w:rsidRPr="00000000" w14:paraId="000002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Teilchenfluss </w:t>
      </w:r>
    </w:p>
    <w:p w:rsidR="00000000" w:rsidDel="00000000" w:rsidP="00000000" w:rsidRDefault="00000000" w:rsidRPr="00000000" w14:paraId="000002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2.960000038146973"/>
          <w:szCs w:val="12.960000038146973"/>
          <w:u w:val="none"/>
          <w:shd w:fill="auto" w:val="clear"/>
          <w:vertAlign w:val="baseline"/>
        </w:rPr>
      </w:pPr>
      <w:r w:rsidDel="00000000" w:rsidR="00000000" w:rsidRPr="00000000">
        <w:rPr>
          <w:rFonts w:ascii="Arial" w:cs="Arial" w:eastAsia="Arial" w:hAnsi="Arial"/>
          <w:b w:val="0"/>
          <w:i w:val="0"/>
          <w:smallCaps w:val="0"/>
          <w:strike w:val="0"/>
          <w:color w:val="1a171b"/>
          <w:sz w:val="33.20000012715658"/>
          <w:szCs w:val="33.20000012715658"/>
          <w:u w:val="none"/>
          <w:shd w:fill="auto" w:val="clear"/>
          <w:vertAlign w:val="subscript"/>
          <w:rtl w:val="0"/>
        </w:rPr>
        <w:t xml:space="preserve">N </w:t>
      </w:r>
      <w:r w:rsidDel="00000000" w:rsidR="00000000" w:rsidRPr="00000000">
        <w:rPr>
          <w:rFonts w:ascii="Arial" w:cs="Arial" w:eastAsia="Arial" w:hAnsi="Arial"/>
          <w:b w:val="0"/>
          <w:i w:val="0"/>
          <w:smallCaps w:val="0"/>
          <w:strike w:val="0"/>
          <w:color w:val="1a171b"/>
          <w:sz w:val="13.94379997253418"/>
          <w:szCs w:val="13.94379997253418"/>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dN/dt s</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Teilchenflussdichte φ(t,</w:t>
      </w:r>
      <w:r w:rsidDel="00000000" w:rsidR="00000000" w:rsidRPr="00000000">
        <w:rPr>
          <w:rFonts w:ascii="Arial" w:cs="Arial" w:eastAsia="Arial" w:hAnsi="Arial"/>
          <w:b w:val="0"/>
          <w:i w:val="0"/>
          <w:smallCaps w:val="0"/>
          <w:strike w:val="0"/>
          <w:color w:val="1a171b"/>
          <w:sz w:val="40.24600028991699"/>
          <w:szCs w:val="40.24600028991699"/>
          <w:u w:val="none"/>
          <w:shd w:fill="auto" w:val="clear"/>
          <w:vertAlign w:val="superscript"/>
          <w:rtl w:val="0"/>
        </w:rPr>
        <w:t xml:space="preserve">о</w:t>
      </w:r>
      <w:r w:rsidDel="00000000" w:rsidR="00000000" w:rsidRPr="00000000">
        <w:rPr>
          <w:rFonts w:ascii="Arial" w:cs="Arial" w:eastAsia="Arial" w:hAnsi="Arial"/>
          <w:b w:val="0"/>
          <w:i w:val="0"/>
          <w:smallCaps w:val="0"/>
          <w:strike w:val="0"/>
          <w:color w:val="1a171b"/>
          <w:sz w:val="24.147600173950195"/>
          <w:szCs w:val="24.147600173950195"/>
          <w:u w:val="none"/>
          <w:shd w:fill="auto" w:val="clear"/>
          <w:vertAlign w:val="baseline"/>
          <w:rtl w:val="0"/>
        </w:rPr>
        <w:t xml:space="preserve">r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 d</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N/dt∙dA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spektrale Teilchenflussdichte φ</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E</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(t,</w:t>
      </w:r>
      <w:r w:rsidDel="00000000" w:rsidR="00000000" w:rsidRPr="00000000">
        <w:rPr>
          <w:rFonts w:ascii="Arial" w:cs="Arial" w:eastAsia="Arial" w:hAnsi="Arial"/>
          <w:b w:val="0"/>
          <w:i w:val="0"/>
          <w:smallCaps w:val="0"/>
          <w:strike w:val="0"/>
          <w:color w:val="1a171b"/>
          <w:sz w:val="24.036598205566406"/>
          <w:szCs w:val="24.036598205566406"/>
          <w:u w:val="none"/>
          <w:shd w:fill="auto" w:val="clear"/>
          <w:vertAlign w:val="baseline"/>
          <w:rtl w:val="0"/>
        </w:rPr>
        <w:t xml:space="preserve">о</w:t>
      </w:r>
      <w:r w:rsidDel="00000000" w:rsidR="00000000" w:rsidRPr="00000000">
        <w:rPr>
          <w:rFonts w:ascii="Arial" w:cs="Arial" w:eastAsia="Arial" w:hAnsi="Arial"/>
          <w:b w:val="0"/>
          <w:i w:val="0"/>
          <w:smallCaps w:val="0"/>
          <w:strike w:val="0"/>
          <w:color w:val="1a171b"/>
          <w:sz w:val="40.060997009277344"/>
          <w:szCs w:val="40.060997009277344"/>
          <w:u w:val="none"/>
          <w:shd w:fill="auto" w:val="clear"/>
          <w:vertAlign w:val="subscript"/>
          <w:rtl w:val="0"/>
        </w:rPr>
        <w:t xml:space="preserve">r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,E) = d</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3</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N/dt∙dA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∙dE s</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∙J</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Teilchenradianz φ</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Ω</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(t,</w:t>
      </w:r>
      <w:r w:rsidDel="00000000" w:rsidR="00000000" w:rsidRPr="00000000">
        <w:rPr>
          <w:rFonts w:ascii="Arial" w:cs="Arial" w:eastAsia="Arial" w:hAnsi="Arial"/>
          <w:b w:val="0"/>
          <w:i w:val="0"/>
          <w:smallCaps w:val="0"/>
          <w:strike w:val="0"/>
          <w:color w:val="1a171b"/>
          <w:sz w:val="24.147600173950195"/>
          <w:szCs w:val="24.147600173950195"/>
          <w:u w:val="none"/>
          <w:shd w:fill="auto" w:val="clear"/>
          <w:vertAlign w:val="baseline"/>
          <w:rtl w:val="0"/>
        </w:rPr>
        <w:t xml:space="preserve">о</w:t>
      </w:r>
      <w:r w:rsidDel="00000000" w:rsidR="00000000" w:rsidRPr="00000000">
        <w:rPr>
          <w:rFonts w:ascii="Arial" w:cs="Arial" w:eastAsia="Arial" w:hAnsi="Arial"/>
          <w:b w:val="0"/>
          <w:i w:val="0"/>
          <w:smallCaps w:val="0"/>
          <w:strike w:val="0"/>
          <w:color w:val="1a171b"/>
          <w:sz w:val="40.24600028991699"/>
          <w:szCs w:val="40.24600028991699"/>
          <w:u w:val="none"/>
          <w:shd w:fill="auto" w:val="clear"/>
          <w:vertAlign w:val="subscript"/>
          <w:rtl w:val="0"/>
        </w:rPr>
        <w:t xml:space="preserve">r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,Ω) = d</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3</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N/dt∙ 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∙dΩ∙ s</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∙sr</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spektrale Teilchenradianz φ</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E,Ω</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(t,</w:t>
      </w:r>
      <w:r w:rsidDel="00000000" w:rsidR="00000000" w:rsidRPr="00000000">
        <w:rPr>
          <w:rFonts w:ascii="Arial" w:cs="Arial" w:eastAsia="Arial" w:hAnsi="Arial"/>
          <w:b w:val="0"/>
          <w:i w:val="0"/>
          <w:smallCaps w:val="0"/>
          <w:strike w:val="0"/>
          <w:color w:val="1a171b"/>
          <w:sz w:val="24.036598205566406"/>
          <w:szCs w:val="24.036598205566406"/>
          <w:u w:val="none"/>
          <w:shd w:fill="auto" w:val="clear"/>
          <w:vertAlign w:val="baseline"/>
          <w:rtl w:val="0"/>
        </w:rPr>
        <w:t xml:space="preserve">о</w:t>
      </w:r>
      <w:r w:rsidDel="00000000" w:rsidR="00000000" w:rsidRPr="00000000">
        <w:rPr>
          <w:rFonts w:ascii="Arial" w:cs="Arial" w:eastAsia="Arial" w:hAnsi="Arial"/>
          <w:b w:val="0"/>
          <w:i w:val="0"/>
          <w:smallCaps w:val="0"/>
          <w:strike w:val="0"/>
          <w:color w:val="1a171b"/>
          <w:sz w:val="40.060997009277344"/>
          <w:szCs w:val="40.060997009277344"/>
          <w:u w:val="none"/>
          <w:shd w:fill="auto" w:val="clear"/>
          <w:vertAlign w:val="subscript"/>
          <w:rtl w:val="0"/>
        </w:rPr>
        <w:t xml:space="preserve">r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,E,Ω) = d</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4</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N/dt∙ 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∙dE∙dΩ s</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 J</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∙sr</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Teilchenfluenz Φ(</w:t>
      </w:r>
      <w:r w:rsidDel="00000000" w:rsidR="00000000" w:rsidRPr="00000000">
        <w:rPr>
          <w:rFonts w:ascii="Arial" w:cs="Arial" w:eastAsia="Arial" w:hAnsi="Arial"/>
          <w:b w:val="0"/>
          <w:i w:val="0"/>
          <w:smallCaps w:val="0"/>
          <w:strike w:val="0"/>
          <w:color w:val="1a171b"/>
          <w:sz w:val="40.060997009277344"/>
          <w:szCs w:val="40.060997009277344"/>
          <w:u w:val="none"/>
          <w:shd w:fill="auto" w:val="clear"/>
          <w:vertAlign w:val="superscript"/>
          <w:rtl w:val="0"/>
        </w:rPr>
        <w:t xml:space="preserve">о</w:t>
      </w:r>
      <w:r w:rsidDel="00000000" w:rsidR="00000000" w:rsidRPr="00000000">
        <w:rPr>
          <w:rFonts w:ascii="Arial" w:cs="Arial" w:eastAsia="Arial" w:hAnsi="Arial"/>
          <w:b w:val="0"/>
          <w:i w:val="0"/>
          <w:smallCaps w:val="0"/>
          <w:strike w:val="0"/>
          <w:color w:val="1a171b"/>
          <w:sz w:val="24.036598205566406"/>
          <w:szCs w:val="24.036598205566406"/>
          <w:u w:val="none"/>
          <w:shd w:fill="auto" w:val="clear"/>
          <w:vertAlign w:val="baseline"/>
          <w:rtl w:val="0"/>
        </w:rPr>
        <w:t xml:space="preserve">r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 dN/dA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spektrale Teilchenfluenz Φ</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E</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24.147600173950195"/>
          <w:szCs w:val="24.147600173950195"/>
          <w:u w:val="none"/>
          <w:shd w:fill="auto" w:val="clear"/>
          <w:vertAlign w:val="baseline"/>
          <w:rtl w:val="0"/>
        </w:rPr>
        <w:t xml:space="preserve">о</w:t>
      </w:r>
      <w:r w:rsidDel="00000000" w:rsidR="00000000" w:rsidRPr="00000000">
        <w:rPr>
          <w:rFonts w:ascii="Arial" w:cs="Arial" w:eastAsia="Arial" w:hAnsi="Arial"/>
          <w:b w:val="0"/>
          <w:i w:val="0"/>
          <w:smallCaps w:val="0"/>
          <w:strike w:val="0"/>
          <w:color w:val="1a171b"/>
          <w:sz w:val="40.24600028991699"/>
          <w:szCs w:val="40.24600028991699"/>
          <w:u w:val="none"/>
          <w:shd w:fill="auto" w:val="clear"/>
          <w:vertAlign w:val="subscript"/>
          <w:rtl w:val="0"/>
        </w:rPr>
        <w:t xml:space="preserve">r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,E) = d</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N/dA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∙dE 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∙J</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 </w:t>
      </w:r>
    </w:p>
    <w:p w:rsidR="00000000" w:rsidDel="00000000" w:rsidP="00000000" w:rsidRDefault="00000000" w:rsidRPr="00000000" w14:paraId="000002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2.960000038146973"/>
          <w:szCs w:val="12.960000038146973"/>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spektrale raumwinkelbezogene Teilchenfluenz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Φ</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E,Ω</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40.060997009277344"/>
          <w:szCs w:val="40.060997009277344"/>
          <w:u w:val="none"/>
          <w:shd w:fill="auto" w:val="clear"/>
          <w:vertAlign w:val="superscript"/>
          <w:rtl w:val="0"/>
        </w:rPr>
        <w:t xml:space="preserve">о</w:t>
      </w:r>
      <w:r w:rsidDel="00000000" w:rsidR="00000000" w:rsidRPr="00000000">
        <w:rPr>
          <w:rFonts w:ascii="Arial" w:cs="Arial" w:eastAsia="Arial" w:hAnsi="Arial"/>
          <w:b w:val="0"/>
          <w:i w:val="0"/>
          <w:smallCaps w:val="0"/>
          <w:strike w:val="0"/>
          <w:color w:val="1a171b"/>
          <w:sz w:val="24.036598205566406"/>
          <w:szCs w:val="24.036598205566406"/>
          <w:u w:val="none"/>
          <w:shd w:fill="auto" w:val="clear"/>
          <w:vertAlign w:val="baseline"/>
          <w:rtl w:val="0"/>
        </w:rPr>
        <w:t xml:space="preserve">r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,E,Ω) = d</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N/dA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∙dE∙dΩ 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∙J</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∙sr</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 </w:t>
      </w:r>
    </w:p>
    <w:p w:rsidR="00000000" w:rsidDel="00000000" w:rsidP="00000000" w:rsidRDefault="00000000" w:rsidRPr="00000000" w14:paraId="000002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Energie R J </w:t>
      </w:r>
    </w:p>
    <w:p w:rsidR="00000000" w:rsidDel="00000000" w:rsidP="00000000" w:rsidRDefault="00000000" w:rsidRPr="00000000" w14:paraId="000002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2.960000038146973"/>
          <w:szCs w:val="12.960000038146973"/>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Energiefluss dR/dt J∙s</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Energiefluenz dR/dA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Ψ(</w:t>
      </w:r>
      <w:r w:rsidDel="00000000" w:rsidR="00000000" w:rsidRPr="00000000">
        <w:rPr>
          <w:rFonts w:ascii="Arial" w:cs="Arial" w:eastAsia="Arial" w:hAnsi="Arial"/>
          <w:b w:val="0"/>
          <w:i w:val="0"/>
          <w:smallCaps w:val="0"/>
          <w:strike w:val="0"/>
          <w:color w:val="1a171b"/>
          <w:sz w:val="24.036598205566406"/>
          <w:szCs w:val="24.036598205566406"/>
          <w:u w:val="none"/>
          <w:shd w:fill="auto" w:val="clear"/>
          <w:vertAlign w:val="baseline"/>
          <w:rtl w:val="0"/>
        </w:rPr>
        <w:t xml:space="preserve">о</w:t>
      </w:r>
      <w:r w:rsidDel="00000000" w:rsidR="00000000" w:rsidRPr="00000000">
        <w:rPr>
          <w:rFonts w:ascii="Arial" w:cs="Arial" w:eastAsia="Arial" w:hAnsi="Arial"/>
          <w:b w:val="0"/>
          <w:i w:val="0"/>
          <w:smallCaps w:val="0"/>
          <w:strike w:val="0"/>
          <w:color w:val="1a171b"/>
          <w:sz w:val="40.060997009277344"/>
          <w:szCs w:val="40.060997009277344"/>
          <w:u w:val="none"/>
          <w:shd w:fill="auto" w:val="clear"/>
          <w:vertAlign w:val="subscript"/>
          <w:rtl w:val="0"/>
        </w:rPr>
        <w:t xml:space="preserve">r </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 J∙m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Energieflussdichte d</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R/dt∙dA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Ψ(t,</w:t>
      </w:r>
      <w:r w:rsidDel="00000000" w:rsidR="00000000" w:rsidRPr="00000000">
        <w:rPr>
          <w:rFonts w:ascii="Arial" w:cs="Arial" w:eastAsia="Arial" w:hAnsi="Arial"/>
          <w:b w:val="0"/>
          <w:i w:val="0"/>
          <w:smallCaps w:val="0"/>
          <w:strike w:val="0"/>
          <w:color w:val="1a171b"/>
          <w:sz w:val="24.147600173950195"/>
          <w:szCs w:val="24.147600173950195"/>
          <w:u w:val="none"/>
          <w:shd w:fill="auto" w:val="clear"/>
          <w:vertAlign w:val="baseline"/>
          <w:rtl w:val="0"/>
        </w:rPr>
        <w:t xml:space="preserve">о</w:t>
      </w:r>
      <w:r w:rsidDel="00000000" w:rsidR="00000000" w:rsidRPr="00000000">
        <w:rPr>
          <w:rFonts w:ascii="Arial" w:cs="Arial" w:eastAsia="Arial" w:hAnsi="Arial"/>
          <w:b w:val="0"/>
          <w:i w:val="0"/>
          <w:smallCaps w:val="0"/>
          <w:strike w:val="0"/>
          <w:color w:val="1a171b"/>
          <w:sz w:val="40.24600028991699"/>
          <w:szCs w:val="40.24600028991699"/>
          <w:u w:val="none"/>
          <w:shd w:fill="auto" w:val="clear"/>
          <w:vertAlign w:val="subscript"/>
          <w:rtl w:val="0"/>
        </w:rPr>
        <w:t xml:space="preserve">r </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 W∙m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spektrale Energiefluenz d</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R/dA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∙dE = Ψ(E,</w:t>
      </w:r>
      <w:r w:rsidDel="00000000" w:rsidR="00000000" w:rsidRPr="00000000">
        <w:rPr>
          <w:rFonts w:ascii="Arial" w:cs="Arial" w:eastAsia="Arial" w:hAnsi="Arial"/>
          <w:b w:val="0"/>
          <w:i w:val="0"/>
          <w:smallCaps w:val="0"/>
          <w:strike w:val="0"/>
          <w:color w:val="1a171b"/>
          <w:sz w:val="24.036598205566406"/>
          <w:szCs w:val="24.036598205566406"/>
          <w:u w:val="none"/>
          <w:shd w:fill="auto" w:val="clear"/>
          <w:vertAlign w:val="baseline"/>
          <w:rtl w:val="0"/>
        </w:rPr>
        <w:t xml:space="preserve">о</w:t>
      </w:r>
      <w:r w:rsidDel="00000000" w:rsidR="00000000" w:rsidRPr="00000000">
        <w:rPr>
          <w:rFonts w:ascii="Arial" w:cs="Arial" w:eastAsia="Arial" w:hAnsi="Arial"/>
          <w:b w:val="0"/>
          <w:i w:val="0"/>
          <w:smallCaps w:val="0"/>
          <w:strike w:val="0"/>
          <w:color w:val="1a171b"/>
          <w:sz w:val="40.060997009277344"/>
          <w:szCs w:val="40.060997009277344"/>
          <w:u w:val="none"/>
          <w:shd w:fill="auto" w:val="clear"/>
          <w:vertAlign w:val="subscript"/>
          <w:rtl w:val="0"/>
        </w:rPr>
        <w:t xml:space="preserve">r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spektrale Energieflussdichte d</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3</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R/dt∙dA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∙dE = Ψ(t,</w:t>
      </w:r>
      <w:r w:rsidDel="00000000" w:rsidR="00000000" w:rsidRPr="00000000">
        <w:rPr>
          <w:rFonts w:ascii="Arial" w:cs="Arial" w:eastAsia="Arial" w:hAnsi="Arial"/>
          <w:b w:val="0"/>
          <w:i w:val="0"/>
          <w:smallCaps w:val="0"/>
          <w:strike w:val="0"/>
          <w:color w:val="1a171b"/>
          <w:sz w:val="24.036598205566406"/>
          <w:szCs w:val="24.036598205566406"/>
          <w:u w:val="none"/>
          <w:shd w:fill="auto" w:val="clear"/>
          <w:vertAlign w:val="baseline"/>
          <w:rtl w:val="0"/>
        </w:rPr>
        <w:t xml:space="preserve">о</w:t>
      </w:r>
      <w:r w:rsidDel="00000000" w:rsidR="00000000" w:rsidRPr="00000000">
        <w:rPr>
          <w:rFonts w:ascii="Arial" w:cs="Arial" w:eastAsia="Arial" w:hAnsi="Arial"/>
          <w:b w:val="0"/>
          <w:i w:val="0"/>
          <w:smallCaps w:val="0"/>
          <w:strike w:val="0"/>
          <w:color w:val="1a171b"/>
          <w:sz w:val="40.060997009277344"/>
          <w:szCs w:val="40.060997009277344"/>
          <w:u w:val="none"/>
          <w:shd w:fill="auto" w:val="clear"/>
          <w:vertAlign w:val="subscript"/>
          <w:rtl w:val="0"/>
        </w:rPr>
        <w:t xml:space="preserve">r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,E) s</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 </w:t>
      </w:r>
    </w:p>
    <w:p w:rsidR="00000000" w:rsidDel="00000000" w:rsidP="00000000" w:rsidRDefault="00000000" w:rsidRPr="00000000" w14:paraId="000002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1.6: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Skalare Strahlungsfeldgrößen nach [Reich]. dA</w:t>
      </w:r>
      <w:r w:rsidDel="00000000" w:rsidR="00000000" w:rsidRPr="00000000">
        <w:rPr>
          <w:rFonts w:ascii="Arial Unicode MS" w:cs="Arial Unicode MS" w:eastAsia="Arial Unicode MS" w:hAnsi="Arial Unicode MS"/>
          <w:b w:val="0"/>
          <w:i w:val="0"/>
          <w:smallCaps w:val="0"/>
          <w:strike w:val="0"/>
          <w:color w:val="1a171b"/>
          <w:sz w:val="21.60000006357829"/>
          <w:szCs w:val="21.60000006357829"/>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Kreisquerschnitt einer differentiel-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len Kugel um den Aufpunkt senkrecht zur Strahlrichtung. R: Bezeichnung für Strah- lungsenergie (englisch: radiant Energie des einzelnen Strahlungsquants. energy). </w:t>
      </w:r>
      <w:r w:rsidDel="00000000" w:rsidR="00000000" w:rsidRPr="00000000">
        <w:rPr>
          <w:rFonts w:ascii="Arial" w:cs="Arial" w:eastAsia="Arial" w:hAnsi="Arial"/>
          <w:b w:val="0"/>
          <w:i w:val="0"/>
          <w:smallCaps w:val="0"/>
          <w:strike w:val="0"/>
          <w:color w:val="1a171b"/>
          <w:sz w:val="36.849333445231125"/>
          <w:szCs w:val="36.849333445231125"/>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2.110000610351562"/>
          <w:szCs w:val="22.110000610351562"/>
          <w:u w:val="none"/>
          <w:shd w:fill="auto" w:val="clear"/>
          <w:vertAlign w:val="baseline"/>
          <w:rtl w:val="0"/>
        </w:rPr>
        <w:t xml:space="preserve">r</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Sie : Ortsvektor ist nicht identisch mit der des Aufpunktes. </w:t>
      </w:r>
    </w:p>
    <w:p w:rsidR="00000000" w:rsidDel="00000000" w:rsidP="00000000" w:rsidRDefault="00000000" w:rsidRPr="00000000" w14:paraId="000002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individuellen </w:t>
      </w:r>
    </w:p>
    <w:p w:rsidR="00000000" w:rsidDel="00000000" w:rsidP="00000000" w:rsidRDefault="00000000" w:rsidRPr="00000000" w14:paraId="000002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2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Zeitlich und räumlich veränderliche Größen, also nach Fläche und Zeit doppelt diffe- rentielle Größen, nennt man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Flussdichten</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Dreifach differentielle Größen, die zusätz- lich auf die Energie der Teilchen bezogen sind, werden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spektrale Flussdichten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 zeichnet. Zusätzlich auf das Raumwinkelelement und den Raumwinkel bezogene, also vierfach differentielle Größen, heißen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Radianz</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Eine Zusammenstellung der einzelnen differentiellen skalaren Strahlungsfeldgrößen findet sich in (Tab. 1.6), die anschauli- chen Bedeutungen sind in (Tab. 1.7) zusammengefasst. </w:t>
      </w:r>
    </w:p>
    <w:p w:rsidR="00000000" w:rsidDel="00000000" w:rsidP="00000000" w:rsidRDefault="00000000" w:rsidRPr="00000000" w14:paraId="000002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Bezeichnung Bedeutung </w:t>
      </w:r>
    </w:p>
    <w:p w:rsidR="00000000" w:rsidDel="00000000" w:rsidP="00000000" w:rsidRDefault="00000000" w:rsidRPr="00000000" w14:paraId="000002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Fluss Teilchen/Zeit Energie/Zeit </w:t>
      </w:r>
    </w:p>
    <w:p w:rsidR="00000000" w:rsidDel="00000000" w:rsidP="00000000" w:rsidRDefault="00000000" w:rsidRPr="00000000" w14:paraId="000002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Fluenz Teilchen/Fläche Energie/Fläche </w:t>
      </w:r>
    </w:p>
    <w:p w:rsidR="00000000" w:rsidDel="00000000" w:rsidP="00000000" w:rsidRDefault="00000000" w:rsidRPr="00000000" w14:paraId="000002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Flussdichte Teilchen/(Zeit ∙ Fläche) Energie/(Zeit ∙ Fläche) </w:t>
      </w:r>
    </w:p>
    <w:p w:rsidR="00000000" w:rsidDel="00000000" w:rsidP="00000000" w:rsidRDefault="00000000" w:rsidRPr="00000000" w14:paraId="000002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spektrale Größen auf ein Energieintervall dE bezogene Größen </w:t>
      </w:r>
    </w:p>
    <w:p w:rsidR="00000000" w:rsidDel="00000000" w:rsidP="00000000" w:rsidRDefault="00000000" w:rsidRPr="00000000" w14:paraId="000002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Radianz raumwinkelbezogene differentielle Größen </w:t>
      </w:r>
    </w:p>
    <w:p w:rsidR="00000000" w:rsidDel="00000000" w:rsidP="00000000" w:rsidRDefault="00000000" w:rsidRPr="00000000" w14:paraId="000002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1.7: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Anschauliche Bedeutungen der skalaren Strahlungsfeldgrößen. </w:t>
      </w:r>
    </w:p>
    <w:p w:rsidR="00000000" w:rsidDel="00000000" w:rsidP="00000000" w:rsidRDefault="00000000" w:rsidRPr="00000000" w14:paraId="000002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Durch schrittweise Integration der differentiellen Größen gelangt man zu der nächst niedrigeren Differentiationsstufe. In der Strahltransporttheorie benötigt man zusätz- liche Richtungsangaben über den Transport der Energie und der Teilchen. Man ver- wendet deshalb vektorielle Strahlungsfeldgrößen, die man durch Multiplikation der raumwinkelbezogen skalaren Größen mit dem Raumwinkelvektor </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Ω</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erhält (s. Fig. 1.7). Eine ausführliche Darstellung zu dieser Thematik sowie zum Zusammenhang von Strahlungsfeldgrößen und Dosisgrößen befinden sich in [Reich] und in [DIN 6814-2]. </w:t>
      </w:r>
    </w:p>
    <w:p w:rsidR="00000000" w:rsidDel="00000000" w:rsidP="00000000" w:rsidRDefault="00000000" w:rsidRPr="00000000" w14:paraId="000002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1.5.3 Der Wirkungsquerschnitt* </w:t>
      </w:r>
    </w:p>
    <w:p w:rsidR="00000000" w:rsidDel="00000000" w:rsidP="00000000" w:rsidRDefault="00000000" w:rsidRPr="00000000" w14:paraId="000002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In der Atom- und Kernphysik wird als Maß für die Wechselwirkungswahrscheinlich- keit eines Strahlenbündels mit einem Absorber der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Wirkungsquerschnitt </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σ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verwen- det. Bezieht man diesen auf ein einzelnes Elektron oder Atom, wird er als "Wirkungs- querschnitt pro Elektron" </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e</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bscript"/>
          <w:rtl w:val="0"/>
        </w:rPr>
        <w:t xml:space="preserve">σ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oder "Wirkungsquerschnitt pro Atom" </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bscript"/>
          <w:rtl w:val="0"/>
        </w:rPr>
        <w:t xml:space="preserve">σ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bezeichnet. Für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den letzteren findet man für Photonenstrahlung auch hin und wieder den Begriff des atomaren Schwächungskoeffizienten </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bscript"/>
          <w:rtl w:val="0"/>
        </w:rPr>
        <w:t xml:space="preserve">μ</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 Die Wirkungsquerschnitte erhalten zur Unter-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scheidung von den Wechselwirkungskoeffizienten der Photonenwechselwirkungspro- zesse (s. Kap. 6) den vorangestellten Index "e" oder "a". </w:t>
      </w:r>
    </w:p>
    <w:p w:rsidR="00000000" w:rsidDel="00000000" w:rsidP="00000000" w:rsidRDefault="00000000" w:rsidRPr="00000000" w14:paraId="000002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47 </w:t>
      </w:r>
    </w:p>
    <w:p w:rsidR="00000000" w:rsidDel="00000000" w:rsidP="00000000" w:rsidRDefault="00000000" w:rsidRPr="00000000" w14:paraId="000002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Wirkungsquerschnitte sind ein anschauliches Maß für die "Trefferfläche", die ein Atom oder ein Atomkern einem Photonen- oder Korpuskelstrahl entgegenstellt. Sie haben die Einheit einer Fläche. Die SI-Einheit des Wirkungsquerschnittes ist der Qua- dratmeter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Die auch heute noch erlaubte praktische atomphysikalische Einheit des Wirkungsquerschnittes ist das Barn (1 Barn = 1 b =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-28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-24</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cm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dessen Größe etwa der Querschnittsfläche des Atomkerns eines mittelschweren Atoms entspricht</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20</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Je größer der Wirkungsquerschnitt ist, umso größer sind die Trefferflächen und die Trefferwahrscheinlichkeiten für den jeweiligen Prozess. </w:t>
      </w:r>
    </w:p>
    <w:p w:rsidR="00000000" w:rsidDel="00000000" w:rsidP="00000000" w:rsidRDefault="00000000" w:rsidRPr="00000000" w14:paraId="000002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40"/>
          <w:szCs w:val="40"/>
          <w:u w:val="none"/>
          <w:shd w:fill="auto" w:val="clear"/>
          <w:vertAlign w:val="superscript"/>
        </w:rPr>
      </w:pPr>
      <w:r w:rsidDel="00000000" w:rsidR="00000000" w:rsidRPr="00000000">
        <w:rPr>
          <w:rFonts w:ascii="Arial" w:cs="Arial" w:eastAsia="Arial" w:hAnsi="Arial"/>
          <w:b w:val="0"/>
          <w:i w:val="0"/>
          <w:smallCaps w:val="0"/>
          <w:strike w:val="0"/>
          <w:color w:val="1a171b"/>
          <w:sz w:val="40"/>
          <w:szCs w:val="40"/>
          <w:u w:val="none"/>
          <w:shd w:fill="auto" w:val="clear"/>
          <w:vertAlign w:val="superscript"/>
          <w:rtl w:val="0"/>
        </w:rPr>
        <w:t xml:space="preserve">σ </w:t>
      </w:r>
    </w:p>
    <w:p w:rsidR="00000000" w:rsidDel="00000000" w:rsidP="00000000" w:rsidRDefault="00000000" w:rsidRPr="00000000" w14:paraId="000002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ff"/>
          <w:sz w:val="18"/>
          <w:szCs w:val="18"/>
          <w:u w:val="none"/>
          <w:shd w:fill="auto" w:val="clear"/>
          <w:vertAlign w:val="baseline"/>
        </w:rPr>
      </w:pPr>
      <w:r w:rsidDel="00000000" w:rsidR="00000000" w:rsidRPr="00000000">
        <w:rPr>
          <w:rFonts w:ascii="Arial" w:cs="Arial" w:eastAsia="Arial" w:hAnsi="Arial"/>
          <w:b w:val="0"/>
          <w:i w:val="0"/>
          <w:smallCaps w:val="0"/>
          <w:strike w:val="0"/>
          <w:color w:val="0000ff"/>
          <w:sz w:val="18"/>
          <w:szCs w:val="18"/>
          <w:u w:val="none"/>
          <w:shd w:fill="auto" w:val="clear"/>
          <w:vertAlign w:val="baseline"/>
          <w:rtl w:val="0"/>
        </w:rPr>
        <w:t xml:space="preserve">Teilchenstrahl </w:t>
      </w:r>
    </w:p>
    <w:p w:rsidR="00000000" w:rsidDel="00000000" w:rsidP="00000000" w:rsidRDefault="00000000" w:rsidRPr="00000000" w14:paraId="000002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Wechselwirkungszentren mit der jeweiligen "Treffer-Fläche" σ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1.8: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Wirkungsquerschnitt als Trefferfläche für einen Wechselwirkungsprozess. Die oran- gefarbenen Kreisflächen stellen die einzelnen effektiven Wechselwirkungszentren dar. </w:t>
      </w:r>
    </w:p>
    <w:p w:rsidR="00000000" w:rsidDel="00000000" w:rsidP="00000000" w:rsidRDefault="00000000" w:rsidRPr="00000000" w14:paraId="000002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Die anschauliche Deutung von Wirkungsquerschnitten ist bei Wechselwirkungen, die quantentheoretisch beschrieben werden müssen, nicht immer sehr sinnvoll. So sind beispielsweise Atome für Photonenstrahlungen sehr durchlässig. Die Photonen-Wir- kungsquerschnitte sind deshalb deutlich kleiner als die tatsächlichen Querschnittsflä- chen der Atome (s. Beispiel 1.1 unten). In quantenmechanischen Systemen ist der Wirkungsquerschnitt deshalb unterschiedlich, nämlich als Quotient aus Reaktionsrate R (Zahl der Reaktionen eines bestimmten Typs pro Zeiteinheit und pro Reaktionszen- trum, Einheit: s</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und der Stromdichte j der einfallenden Teilchen (Zahl der Teilchen pro Fläche und Zeiteinheit, Einheit: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s</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definiert. </w:t>
      </w:r>
    </w:p>
    <w:p w:rsidR="00000000" w:rsidDel="00000000" w:rsidP="00000000" w:rsidRDefault="00000000" w:rsidRPr="00000000" w14:paraId="000002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20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Das Barn ist eine besonders praktische kernphysikalische "Privateinheit". Barn ist das amerikanische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Wort für Scheune oder Viehstall und wurde im Physikerjargon verwendet, um die große Wahrschein- lichkeit anzudeuten, mit der Neutronen den Urankern sehen ("big as a barn"). Wirkungsquerschnitte haben die Dimension einer Fläche. Für das Barn gilt: 1 Barn = 1 b = 10</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-24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cm</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 Für einen Atomkern mit dem Radius 6 fm erhält man als Fläche F = r</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18"/>
          <w:szCs w:val="18"/>
          <w:u w:val="none"/>
          <w:shd w:fill="auto" w:val="clear"/>
          <w:vertAlign w:val="baseline"/>
          <w:rtl w:val="0"/>
        </w:rPr>
        <w:t xml:space="preserve">π = 36∙10</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-30 </w:t>
      </w:r>
      <w:r w:rsidDel="00000000" w:rsidR="00000000" w:rsidRPr="00000000">
        <w:rPr>
          <w:rFonts w:ascii="Arial Unicode MS" w:cs="Arial Unicode MS" w:eastAsia="Arial Unicode MS" w:hAnsi="Arial Unicode MS"/>
          <w:b w:val="0"/>
          <w:i w:val="0"/>
          <w:smallCaps w:val="0"/>
          <w:strike w:val="0"/>
          <w:color w:val="1a171b"/>
          <w:sz w:val="18"/>
          <w:szCs w:val="18"/>
          <w:u w:val="none"/>
          <w:shd w:fill="auto" w:val="clear"/>
          <w:vertAlign w:val="baseline"/>
          <w:rtl w:val="0"/>
        </w:rPr>
        <w:t xml:space="preserve">∙ 3,1415 m</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18"/>
          <w:szCs w:val="18"/>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-28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 10</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-24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cm</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 1 Barn entspricht also gerade der Querschnittsfläche, die ein mittlerer bis schwerer Atomkern einem Beschuss- teilchen bei Kernreaktionen entgegenstellt. </w:t>
      </w:r>
    </w:p>
    <w:p w:rsidR="00000000" w:rsidDel="00000000" w:rsidP="00000000" w:rsidRDefault="00000000" w:rsidRPr="00000000" w14:paraId="000002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2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j</w:t>
      </w: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perscript"/>
          <w:rtl w:val="0"/>
        </w:rPr>
        <w:t xml:space="preserve">R </w:t>
      </w:r>
      <w:r w:rsidDel="00000000" w:rsidR="00000000" w:rsidRPr="00000000">
        <w:rPr>
          <w:rFonts w:ascii="Arial" w:cs="Arial" w:eastAsia="Arial" w:hAnsi="Arial"/>
          <w:b w:val="0"/>
          <w:i w:val="0"/>
          <w:smallCaps w:val="0"/>
          <w:strike w:val="0"/>
          <w:color w:val="1a171b"/>
          <w:sz w:val="21.938800811767578"/>
          <w:szCs w:val="21.938800811767578"/>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3.193038940429688"/>
          <w:szCs w:val="23.193038940429688"/>
          <w:u w:val="none"/>
          <w:shd w:fill="auto" w:val="clear"/>
          <w:vertAlign w:val="baseline"/>
          <w:rtl w:val="0"/>
        </w:rPr>
        <w:t xml:space="preserve">σ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(1.30) </w:t>
      </w:r>
    </w:p>
    <w:p w:rsidR="00000000" w:rsidDel="00000000" w:rsidP="00000000" w:rsidRDefault="00000000" w:rsidRPr="00000000" w14:paraId="000002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Der so definierte Wirkungsquerschnitt hat zwar ebenfalls die Einheit einer Fläche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ist aber nicht mehr abhängig vom anschaulichen Bild einer dem Strahlenbündel "im Wege stehenden" Trefferfläche. </w:t>
      </w:r>
    </w:p>
    <w:p w:rsidR="00000000" w:rsidDel="00000000" w:rsidP="00000000" w:rsidRDefault="00000000" w:rsidRPr="00000000" w14:paraId="000002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Bei manchen theoretischen Untersuchungen von Wechselwirkungen ist nicht so sehr der atomare Wirkungsquerschnitt </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bscript"/>
          <w:rtl w:val="0"/>
        </w:rPr>
        <w:t xml:space="preserve">σ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sondern eher der </w:t>
      </w:r>
      <w:r w:rsidDel="00000000" w:rsidR="00000000" w:rsidRPr="00000000">
        <w:rPr>
          <w:rFonts w:ascii="Arial" w:cs="Arial" w:eastAsia="Arial" w:hAnsi="Arial"/>
          <w:b w:val="1"/>
          <w:i w:val="0"/>
          <w:smallCaps w:val="0"/>
          <w:strike w:val="0"/>
          <w:color w:val="1a171b"/>
          <w:sz w:val="36.599998474121094"/>
          <w:szCs w:val="36.599998474121094"/>
          <w:u w:val="none"/>
          <w:shd w:fill="auto" w:val="clear"/>
          <w:vertAlign w:val="subscript"/>
          <w:rtl w:val="0"/>
        </w:rPr>
        <w:t xml:space="preserve">Wirkungsquerschnitt pro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Elektron </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e</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bscript"/>
          <w:rtl w:val="0"/>
        </w:rPr>
        <w:t xml:space="preserve">σ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von Interesse. Ein wichtiges Beispiel dafür ist die theoretische Behand-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lung des Comptoneffekts, der ja im Wesentlichen am freien oder schwach gebundenen Elektron stattfindet (s. Kap. 6.2). Den "elektronischen" Wirkungsquerschnitt erhält man aus dem atomaren WQS durch Bezug auf die Elektronenzahl pro Atom, d. h. durch Quotientenbildung aus Wirkungsquerschnitt und Ordnungszahl Z. </w:t>
      </w:r>
    </w:p>
    <w:p w:rsidR="00000000" w:rsidDel="00000000" w:rsidP="00000000" w:rsidRDefault="00000000" w:rsidRPr="00000000" w14:paraId="000002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1"/>
          <w:smallCaps w:val="0"/>
          <w:strike w:val="0"/>
          <w:color w:val="1a171b"/>
          <w:sz w:val="21.977800369262695"/>
          <w:szCs w:val="21.977800369262695"/>
          <w:u w:val="none"/>
          <w:shd w:fill="auto" w:val="clear"/>
          <w:vertAlign w:val="baseline"/>
          <w:rtl w:val="0"/>
        </w:rPr>
        <w:t xml:space="preserve">Z</w:t>
      </w:r>
      <w:r w:rsidDel="00000000" w:rsidR="00000000" w:rsidRPr="00000000">
        <w:rPr>
          <w:rFonts w:ascii="Arial" w:cs="Arial" w:eastAsia="Arial" w:hAnsi="Arial"/>
          <w:b w:val="0"/>
          <w:i w:val="1"/>
          <w:smallCaps w:val="0"/>
          <w:strike w:val="0"/>
          <w:color w:val="1a171b"/>
          <w:sz w:val="23.309334119160972"/>
          <w:szCs w:val="23.309334119160972"/>
          <w:u w:val="none"/>
          <w:shd w:fill="auto" w:val="clear"/>
          <w:vertAlign w:val="superscript"/>
          <w:rtl w:val="0"/>
        </w:rPr>
        <w:t xml:space="preserve">a </w:t>
      </w:r>
      <w:r w:rsidDel="00000000" w:rsidR="00000000" w:rsidRPr="00000000">
        <w:rPr>
          <w:rFonts w:ascii="Arial" w:cs="Arial" w:eastAsia="Arial" w:hAnsi="Arial"/>
          <w:b w:val="0"/>
          <w:i w:val="1"/>
          <w:smallCaps w:val="0"/>
          <w:strike w:val="0"/>
          <w:color w:val="1a171b"/>
          <w:sz w:val="13.985600471496582"/>
          <w:szCs w:val="13.985600471496582"/>
          <w:u w:val="none"/>
          <w:shd w:fill="auto" w:val="clear"/>
          <w:vertAlign w:val="baseline"/>
          <w:rtl w:val="0"/>
        </w:rPr>
        <w:t xml:space="preserve">e </w:t>
      </w:r>
      <w:r w:rsidDel="00000000" w:rsidR="00000000" w:rsidRPr="00000000">
        <w:rPr>
          <w:rFonts w:ascii="Arial" w:cs="Arial" w:eastAsia="Arial" w:hAnsi="Arial"/>
          <w:b w:val="0"/>
          <w:i w:val="0"/>
          <w:smallCaps w:val="0"/>
          <w:strike w:val="0"/>
          <w:color w:val="1a171b"/>
          <w:sz w:val="38.72453371683757"/>
          <w:szCs w:val="38.72453371683757"/>
          <w:u w:val="none"/>
          <w:shd w:fill="auto" w:val="clear"/>
          <w:vertAlign w:val="superscript"/>
          <w:rtl w:val="0"/>
        </w:rPr>
        <w:t xml:space="preserve">σ </w:t>
      </w:r>
      <w:r w:rsidDel="00000000" w:rsidR="00000000" w:rsidRPr="00000000">
        <w:rPr>
          <w:rFonts w:ascii="Arial" w:cs="Arial" w:eastAsia="Arial" w:hAnsi="Arial"/>
          <w:b w:val="0"/>
          <w:i w:val="0"/>
          <w:smallCaps w:val="0"/>
          <w:strike w:val="0"/>
          <w:color w:val="1a171b"/>
          <w:sz w:val="23.23472023010254"/>
          <w:szCs w:val="23.23472023010254"/>
          <w:u w:val="none"/>
          <w:shd w:fill="auto" w:val="clear"/>
          <w:vertAlign w:val="baseline"/>
          <w:rtl w:val="0"/>
        </w:rPr>
        <w:t xml:space="preserve">σ </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(1.31) </w:t>
      </w:r>
    </w:p>
    <w:p w:rsidR="00000000" w:rsidDel="00000000" w:rsidP="00000000" w:rsidRDefault="00000000" w:rsidRPr="00000000" w14:paraId="000002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In kernphysikalischen oder atomphysikalischen Experimenten und bei der theoreti- schen Behandlung von Streuproblemen werden auch oft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differentielle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Wirkungsquer- schnitte bevorzugt. Bezieht sich die Differenzierung auf den Streuwinkel, also die Emissionsrichtung z. B. gestreuter Strahlung, versteht man unter dem differentiellen Wirkungsquerschnitt den Quotienten aus der Zahl der Teilchen, die pro Zeiteinheit und pro Streuzentrum in ein bestimmtes Raumwinkelelement in der Richtung </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φ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ge- streut werden und der Stromdichte der einfallenden Teilchen. Winkeldifferentielle Wirkungsquerschnitte werden mit (d</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σ</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Ω</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φ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gekennzeichnet. Differentielle Wirkungs-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querschnitte können auch auf die Energie der emittierten Teilchen bezogen sein (spek- trale Differenzierung) oder als doppeltdifferentielle Wirkungsquerschnitte, also diffe- renziert nach Winkel und Energie, angegeben werden. </w:t>
      </w:r>
    </w:p>
    <w:p w:rsidR="00000000" w:rsidDel="00000000" w:rsidP="00000000" w:rsidRDefault="00000000" w:rsidRPr="00000000" w14:paraId="000002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Neben dem mikroskopischen Wirkungsquerschnitt ist man oft auch an der "makros- kopischen" Schwächung eines Strahlenbündels durch Wechselwirkungsprozesse inte- ressiert, die durch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Schwächungskoeffizienten </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μ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beschrieben werden. Das wichtigste Beispiel ist der lineare Schwächungskoeffizient für Photonenstrahlungen (s. Kap. 6). Den Zusammenhang von Schwächungskoeffizient und atomarem Wirkungsquerschnitt findet man durch die folgende anschauliche Überlegung. Die Zahl der Atome, die ein Absorber pro Masseneinheit enthält, ist die Atomzahldichte 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 Sie kann aus der Zahl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der Atome pro Mol (Avogadrokonstante A oder 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 und der molaren Masse M be-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rechnet werden. </w:t>
      </w:r>
    </w:p>
    <w:p w:rsidR="00000000" w:rsidDel="00000000" w:rsidP="00000000" w:rsidRDefault="00000000" w:rsidRPr="00000000" w14:paraId="000002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722666422526046"/>
          <w:szCs w:val="36.722666422526046"/>
          <w:u w:val="none"/>
          <w:shd w:fill="auto" w:val="clear"/>
          <w:vertAlign w:val="subscript"/>
        </w:rPr>
      </w:pPr>
      <w:r w:rsidDel="00000000" w:rsidR="00000000" w:rsidRPr="00000000">
        <w:rPr>
          <w:rFonts w:ascii="Arial" w:cs="Arial" w:eastAsia="Arial" w:hAnsi="Arial"/>
          <w:b w:val="0"/>
          <w:i w:val="1"/>
          <w:smallCaps w:val="0"/>
          <w:strike w:val="0"/>
          <w:color w:val="1a171b"/>
          <w:sz w:val="21.977800369262695"/>
          <w:szCs w:val="21.977800369262695"/>
          <w:u w:val="none"/>
          <w:shd w:fill="auto" w:val="clear"/>
          <w:vertAlign w:val="baseline"/>
          <w:rtl w:val="0"/>
        </w:rPr>
        <w:t xml:space="preserve">n</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a </w:t>
      </w:r>
      <w:r w:rsidDel="00000000" w:rsidR="00000000" w:rsidRPr="00000000">
        <w:rPr>
          <w:rFonts w:ascii="Arial" w:cs="Arial" w:eastAsia="Arial" w:hAnsi="Arial"/>
          <w:b w:val="0"/>
          <w:i w:val="1"/>
          <w:smallCaps w:val="0"/>
          <w:strike w:val="0"/>
          <w:color w:val="1a171b"/>
          <w:sz w:val="36.62966728210449"/>
          <w:szCs w:val="36.62966728210449"/>
          <w:u w:val="none"/>
          <w:shd w:fill="auto" w:val="clear"/>
          <w:vertAlign w:val="subscript"/>
          <w:rtl w:val="0"/>
        </w:rPr>
        <w:t xml:space="preserve">= N</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A</w:t>
      </w:r>
      <w:r w:rsidDel="00000000" w:rsidR="00000000" w:rsidRPr="00000000">
        <w:rPr>
          <w:rFonts w:ascii="Arial" w:cs="Arial" w:eastAsia="Arial" w:hAnsi="Arial"/>
          <w:b w:val="0"/>
          <w:i w:val="1"/>
          <w:smallCaps w:val="0"/>
          <w:strike w:val="0"/>
          <w:color w:val="1a171b"/>
          <w:sz w:val="36.62966728210449"/>
          <w:szCs w:val="36.62966728210449"/>
          <w:u w:val="none"/>
          <w:shd w:fill="auto" w:val="clear"/>
          <w:vertAlign w:val="subscript"/>
          <w:rtl w:val="0"/>
        </w:rPr>
        <w:t xml:space="preserve">/M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(1.32) </w:t>
      </w:r>
    </w:p>
    <w:p w:rsidR="00000000" w:rsidDel="00000000" w:rsidP="00000000" w:rsidRDefault="00000000" w:rsidRPr="00000000" w14:paraId="000002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49 </w:t>
      </w:r>
    </w:p>
    <w:p w:rsidR="00000000" w:rsidDel="00000000" w:rsidP="00000000" w:rsidRDefault="00000000" w:rsidRPr="00000000" w14:paraId="000002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Das Produkt aus dieser Atomzahldichte und dem Wirkungsquerschnitt </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w:t>
      </w:r>
      <w:r w:rsidDel="00000000" w:rsidR="00000000" w:rsidRPr="00000000">
        <w:rPr>
          <w:rFonts w:ascii="Arial" w:cs="Arial" w:eastAsia="Arial" w:hAnsi="Arial"/>
          <w:b w:val="0"/>
          <w:i w:val="0"/>
          <w:smallCaps w:val="0"/>
          <w:strike w:val="0"/>
          <w:color w:val="1a171b"/>
          <w:sz w:val="36.62966728210449"/>
          <w:szCs w:val="36.62966728210449"/>
          <w:u w:val="none"/>
          <w:shd w:fill="auto" w:val="clear"/>
          <w:vertAlign w:val="subscript"/>
          <w:rtl w:val="0"/>
        </w:rPr>
        <w:t xml:space="preserve">σ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(der Treffer-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fläche eines einzelnen Atoms) ist dann die "Gesamttrefferfläche pro Masseneinheit" für die jeweiligen Wechselwirkungen. Da dies gerade die Definition des Massen- schwächungskoeffizienten </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μ</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1.977800369262695"/>
          <w:szCs w:val="21.977800369262695"/>
          <w:u w:val="none"/>
          <w:shd w:fill="auto" w:val="clear"/>
          <w:vertAlign w:val="baseline"/>
          <w:rtl w:val="0"/>
        </w:rPr>
        <w:t xml:space="preserve">ρ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für die betrachteten Wechselwirkungen ist, erhält man als Zusammenhang zwischen atomarem Wirkungsquerschnitt und Massenschwä- chungskoeffizient zusammen mit Gl. (1.32): </w:t>
      </w:r>
    </w:p>
    <w:p w:rsidR="00000000" w:rsidDel="00000000" w:rsidP="00000000" w:rsidRDefault="00000000" w:rsidRPr="00000000" w14:paraId="000002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35799980163574"/>
          <w:szCs w:val="14.035799980163574"/>
          <w:u w:val="none"/>
          <w:shd w:fill="auto" w:val="clear"/>
          <w:vertAlign w:val="baseline"/>
        </w:rPr>
      </w:pPr>
      <w:r w:rsidDel="00000000" w:rsidR="00000000" w:rsidRPr="00000000">
        <w:rPr>
          <w:rFonts w:ascii="Arial" w:cs="Arial" w:eastAsia="Arial" w:hAnsi="Arial"/>
          <w:b w:val="0"/>
          <w:i w:val="0"/>
          <w:smallCaps w:val="0"/>
          <w:strike w:val="0"/>
          <w:color w:val="1a171b"/>
          <w:sz w:val="23.310930252075195"/>
          <w:szCs w:val="23.310930252075195"/>
          <w:u w:val="none"/>
          <w:shd w:fill="auto" w:val="clear"/>
          <w:vertAlign w:val="baseline"/>
          <w:rtl w:val="0"/>
        </w:rPr>
        <w:t xml:space="preserve">μ </w:t>
      </w:r>
      <w:r w:rsidDel="00000000" w:rsidR="00000000" w:rsidRPr="00000000">
        <w:rPr>
          <w:rFonts w:ascii="Arial" w:cs="Arial" w:eastAsia="Arial" w:hAnsi="Arial"/>
          <w:b w:val="0"/>
          <w:i w:val="0"/>
          <w:smallCaps w:val="0"/>
          <w:strike w:val="0"/>
          <w:color w:val="1a171b"/>
          <w:sz w:val="38.85155042012533"/>
          <w:szCs w:val="38.85155042012533"/>
          <w:u w:val="none"/>
          <w:shd w:fill="auto" w:val="clear"/>
          <w:vertAlign w:val="subscript"/>
          <w:rtl w:val="0"/>
        </w:rPr>
        <w:t xml:space="preserve">ρ</w:t>
      </w:r>
      <w:r w:rsidDel="00000000" w:rsidR="00000000" w:rsidRPr="00000000">
        <w:rPr>
          <w:rFonts w:ascii="Arial" w:cs="Arial" w:eastAsia="Arial" w:hAnsi="Arial"/>
          <w:b w:val="0"/>
          <w:i w:val="0"/>
          <w:smallCaps w:val="0"/>
          <w:strike w:val="0"/>
          <w:color w:val="1a171b"/>
          <w:sz w:val="36.7609977722168"/>
          <w:szCs w:val="36.7609977722168"/>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7609977722168"/>
          <w:szCs w:val="36.7609977722168"/>
          <w:u w:val="none"/>
          <w:shd w:fill="auto" w:val="clear"/>
          <w:vertAlign w:val="subscript"/>
          <w:rtl w:val="0"/>
        </w:rPr>
        <w:t xml:space="preserve">n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aa </w:t>
      </w:r>
      <w:r w:rsidDel="00000000" w:rsidR="00000000" w:rsidRPr="00000000">
        <w:rPr>
          <w:rFonts w:ascii="Arial Unicode MS" w:cs="Arial Unicode MS" w:eastAsia="Arial Unicode MS" w:hAnsi="Arial Unicode MS"/>
          <w:b w:val="0"/>
          <w:i w:val="0"/>
          <w:smallCaps w:val="0"/>
          <w:strike w:val="0"/>
          <w:color w:val="1a171b"/>
          <w:sz w:val="36.7609977722168"/>
          <w:szCs w:val="36.7609977722168"/>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3.310930252075195"/>
          <w:szCs w:val="23.310930252075195"/>
          <w:u w:val="none"/>
          <w:shd w:fill="auto" w:val="clear"/>
          <w:vertAlign w:val="baseline"/>
          <w:rtl w:val="0"/>
        </w:rPr>
        <w:t xml:space="preserve">σ </w:t>
      </w:r>
      <w:r w:rsidDel="00000000" w:rsidR="00000000" w:rsidRPr="00000000">
        <w:rPr>
          <w:rFonts w:ascii="Arial" w:cs="Arial" w:eastAsia="Arial" w:hAnsi="Arial"/>
          <w:b w:val="0"/>
          <w:i w:val="0"/>
          <w:smallCaps w:val="0"/>
          <w:strike w:val="0"/>
          <w:color w:val="1a171b"/>
          <w:sz w:val="36.7609977722168"/>
          <w:szCs w:val="36.7609977722168"/>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2.056598663330078"/>
          <w:szCs w:val="22.056598663330078"/>
          <w:u w:val="none"/>
          <w:shd w:fill="auto" w:val="clear"/>
          <w:vertAlign w:val="baseline"/>
          <w:rtl w:val="0"/>
        </w:rPr>
        <w:t xml:space="preserve">N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A </w:t>
      </w:r>
    </w:p>
    <w:p w:rsidR="00000000" w:rsidDel="00000000" w:rsidP="00000000" w:rsidRDefault="00000000" w:rsidRPr="00000000" w14:paraId="000002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35799980163574"/>
          <w:szCs w:val="14.035799980163574"/>
          <w:u w:val="none"/>
          <w:shd w:fill="auto" w:val="clear"/>
          <w:vertAlign w:val="baseline"/>
        </w:rPr>
      </w:pPr>
      <w:r w:rsidDel="00000000" w:rsidR="00000000" w:rsidRPr="00000000">
        <w:rPr>
          <w:rFonts w:ascii="Arial" w:cs="Arial" w:eastAsia="Arial" w:hAnsi="Arial"/>
          <w:b w:val="0"/>
          <w:i w:val="1"/>
          <w:smallCaps w:val="0"/>
          <w:strike w:val="0"/>
          <w:color w:val="1a171b"/>
          <w:sz w:val="36.7609977722168"/>
          <w:szCs w:val="36.7609977722168"/>
          <w:u w:val="none"/>
          <w:shd w:fill="auto" w:val="clear"/>
          <w:vertAlign w:val="subscript"/>
          <w:rtl w:val="0"/>
        </w:rPr>
        <w:t xml:space="preserve">M</w:t>
      </w:r>
      <w:r w:rsidDel="00000000" w:rsidR="00000000" w:rsidRPr="00000000">
        <w:rPr>
          <w:rFonts w:ascii="Arial Unicode MS" w:cs="Arial Unicode MS" w:eastAsia="Arial Unicode MS" w:hAnsi="Arial Unicode MS"/>
          <w:b w:val="0"/>
          <w:i w:val="0"/>
          <w:smallCaps w:val="0"/>
          <w:strike w:val="0"/>
          <w:color w:val="1a171b"/>
          <w:sz w:val="36.7609977722168"/>
          <w:szCs w:val="36.7609977722168"/>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a </w:t>
      </w:r>
    </w:p>
    <w:p w:rsidR="00000000" w:rsidDel="00000000" w:rsidP="00000000" w:rsidRDefault="00000000" w:rsidRPr="00000000" w14:paraId="000002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722666422526046"/>
          <w:szCs w:val="36.722666422526046"/>
          <w:u w:val="none"/>
          <w:shd w:fill="auto" w:val="clear"/>
          <w:vertAlign w:val="subscript"/>
        </w:rPr>
      </w:pPr>
      <w:r w:rsidDel="00000000" w:rsidR="00000000" w:rsidRPr="00000000">
        <w:rPr>
          <w:rFonts w:ascii="Arial" w:cs="Arial" w:eastAsia="Arial" w:hAnsi="Arial"/>
          <w:b w:val="0"/>
          <w:i w:val="0"/>
          <w:smallCaps w:val="0"/>
          <w:strike w:val="0"/>
          <w:color w:val="1a171b"/>
          <w:sz w:val="23.310930252075195"/>
          <w:szCs w:val="23.310930252075195"/>
          <w:u w:val="none"/>
          <w:shd w:fill="auto" w:val="clear"/>
          <w:vertAlign w:val="baseline"/>
          <w:rtl w:val="0"/>
        </w:rPr>
        <w:t xml:space="preserve">σ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(1.33) </w:t>
      </w:r>
    </w:p>
    <w:p w:rsidR="00000000" w:rsidDel="00000000" w:rsidP="00000000" w:rsidRDefault="00000000" w:rsidRPr="00000000" w14:paraId="000002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8.65506490071615"/>
          <w:szCs w:val="38.65506490071615"/>
          <w:u w:val="none"/>
          <w:shd w:fill="auto" w:val="clear"/>
          <w:vertAlign w:val="superscript"/>
        </w:rPr>
      </w:pP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a </w:t>
      </w:r>
      <w:r w:rsidDel="00000000" w:rsidR="00000000" w:rsidRPr="00000000">
        <w:rPr>
          <w:rFonts w:ascii="Arial" w:cs="Arial" w:eastAsia="Arial" w:hAnsi="Arial"/>
          <w:b w:val="0"/>
          <w:i w:val="0"/>
          <w:smallCaps w:val="0"/>
          <w:strike w:val="0"/>
          <w:color w:val="1a171b"/>
          <w:sz w:val="36.56466801961263"/>
          <w:szCs w:val="36.56466801961263"/>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23.193038940429688"/>
          <w:szCs w:val="23.193038940429688"/>
          <w:u w:val="none"/>
          <w:shd w:fill="auto" w:val="clear"/>
          <w:vertAlign w:val="baseline"/>
          <w:rtl w:val="0"/>
        </w:rPr>
        <w:t xml:space="preserve">ρ</w:t>
      </w:r>
      <w:r w:rsidDel="00000000" w:rsidR="00000000" w:rsidRPr="00000000">
        <w:rPr>
          <w:rFonts w:ascii="Arial Unicode MS" w:cs="Arial Unicode MS" w:eastAsia="Arial Unicode MS" w:hAnsi="Arial Unicode MS"/>
          <w:b w:val="0"/>
          <w:i w:val="0"/>
          <w:smallCaps w:val="0"/>
          <w:strike w:val="0"/>
          <w:color w:val="1a171b"/>
          <w:sz w:val="21.938800811767578"/>
          <w:szCs w:val="21.938800811767578"/>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n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a </w:t>
      </w:r>
      <w:r w:rsidDel="00000000" w:rsidR="00000000" w:rsidRPr="00000000">
        <w:rPr>
          <w:rFonts w:ascii="Arial" w:cs="Arial" w:eastAsia="Arial" w:hAnsi="Arial"/>
          <w:b w:val="0"/>
          <w:i w:val="0"/>
          <w:smallCaps w:val="0"/>
          <w:strike w:val="0"/>
          <w:color w:val="1a171b"/>
          <w:sz w:val="23.193038940429688"/>
          <w:szCs w:val="23.193038940429688"/>
          <w:u w:val="none"/>
          <w:shd w:fill="auto" w:val="clear"/>
          <w:vertAlign w:val="baseline"/>
          <w:rtl w:val="0"/>
        </w:rPr>
        <w:t xml:space="preserve">σ </w:t>
      </w:r>
      <w:r w:rsidDel="00000000" w:rsidR="00000000" w:rsidRPr="00000000">
        <w:rPr>
          <w:rFonts w:ascii="Arial" w:cs="Arial" w:eastAsia="Arial" w:hAnsi="Arial"/>
          <w:b w:val="0"/>
          <w:i w:val="0"/>
          <w:smallCaps w:val="0"/>
          <w:strike w:val="0"/>
          <w:color w:val="1a171b"/>
          <w:sz w:val="38.65506490071615"/>
          <w:szCs w:val="38.65506490071615"/>
          <w:u w:val="none"/>
          <w:shd w:fill="auto" w:val="clear"/>
          <w:vertAlign w:val="superscript"/>
          <w:rtl w:val="0"/>
        </w:rPr>
        <w:t xml:space="preserve">μ </w:t>
      </w:r>
      <w:r w:rsidDel="00000000" w:rsidR="00000000" w:rsidRPr="00000000">
        <w:rPr>
          <w:rFonts w:ascii="Arial" w:cs="Arial" w:eastAsia="Arial" w:hAnsi="Arial"/>
          <w:b w:val="0"/>
          <w:i w:val="0"/>
          <w:smallCaps w:val="0"/>
          <w:strike w:val="0"/>
          <w:color w:val="1a171b"/>
          <w:sz w:val="36.56466801961263"/>
          <w:szCs w:val="36.56466801961263"/>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38.65506490071615"/>
          <w:szCs w:val="38.65506490071615"/>
          <w:u w:val="none"/>
          <w:shd w:fill="auto" w:val="clear"/>
          <w:vertAlign w:val="superscript"/>
          <w:rtl w:val="0"/>
        </w:rPr>
        <w:t xml:space="preserve">μ </w:t>
      </w:r>
    </w:p>
    <w:p w:rsidR="00000000" w:rsidDel="00000000" w:rsidP="00000000" w:rsidRDefault="00000000" w:rsidRPr="00000000" w14:paraId="000002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1.938800811767578"/>
          <w:szCs w:val="21.938800811767578"/>
          <w:u w:val="none"/>
          <w:shd w:fill="auto" w:val="clear"/>
          <w:vertAlign w:val="baseline"/>
        </w:rPr>
      </w:pPr>
      <w:r w:rsidDel="00000000" w:rsidR="00000000" w:rsidRPr="00000000">
        <w:rPr>
          <w:rFonts w:ascii="Arial" w:cs="Arial" w:eastAsia="Arial" w:hAnsi="Arial"/>
          <w:b w:val="0"/>
          <w:i w:val="0"/>
          <w:smallCaps w:val="0"/>
          <w:strike w:val="0"/>
          <w:color w:val="1a171b"/>
          <w:sz w:val="23.193038940429688"/>
          <w:szCs w:val="23.193038940429688"/>
          <w:u w:val="none"/>
          <w:shd w:fill="auto" w:val="clear"/>
          <w:vertAlign w:val="baseline"/>
          <w:rtl w:val="0"/>
        </w:rPr>
        <w:t xml:space="preserve">ρ</w:t>
      </w:r>
      <w:r w:rsidDel="00000000" w:rsidR="00000000" w:rsidRPr="00000000">
        <w:rPr>
          <w:rFonts w:ascii="Arial Unicode MS" w:cs="Arial Unicode MS" w:eastAsia="Arial Unicode MS" w:hAnsi="Arial Unicode MS"/>
          <w:b w:val="0"/>
          <w:i w:val="0"/>
          <w:smallCaps w:val="0"/>
          <w:strike w:val="0"/>
          <w:color w:val="1a171b"/>
          <w:sz w:val="36.56466801961263"/>
          <w:szCs w:val="36.56466801961263"/>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M </w:t>
      </w:r>
    </w:p>
    <w:p w:rsidR="00000000" w:rsidDel="00000000" w:rsidP="00000000" w:rsidRDefault="00000000" w:rsidRPr="00000000" w14:paraId="000002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bscript"/>
          <w:rtl w:val="0"/>
        </w:rPr>
        <w:t xml:space="preserve">N</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A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(1.34) </w:t>
      </w:r>
    </w:p>
    <w:p w:rsidR="00000000" w:rsidDel="00000000" w:rsidP="00000000" w:rsidRDefault="00000000" w:rsidRPr="00000000" w14:paraId="000002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Durch Multiplikation der Gleichung (1.33) mit der Dichte </w:t>
      </w: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ρ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erhält man: </w:t>
      </w:r>
    </w:p>
    <w:p w:rsidR="00000000" w:rsidDel="00000000" w:rsidP="00000000" w:rsidRDefault="00000000" w:rsidRPr="00000000" w14:paraId="0000028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722666422526046"/>
          <w:szCs w:val="36.722666422526046"/>
          <w:u w:val="none"/>
          <w:shd w:fill="auto" w:val="clear"/>
          <w:vertAlign w:val="superscript"/>
        </w:rPr>
      </w:pPr>
      <w:r w:rsidDel="00000000" w:rsidR="00000000" w:rsidRPr="00000000">
        <w:rPr>
          <w:rFonts w:ascii="Arial" w:cs="Arial" w:eastAsia="Arial" w:hAnsi="Arial"/>
          <w:b w:val="0"/>
          <w:i w:val="0"/>
          <w:smallCaps w:val="0"/>
          <w:strike w:val="0"/>
          <w:color w:val="1a171b"/>
          <w:sz w:val="38.65506490071615"/>
          <w:szCs w:val="38.65506490071615"/>
          <w:u w:val="none"/>
          <w:shd w:fill="auto" w:val="clear"/>
          <w:vertAlign w:val="superscript"/>
          <w:rtl w:val="0"/>
        </w:rPr>
        <w:t xml:space="preserve">μ </w:t>
      </w:r>
      <w:r w:rsidDel="00000000" w:rsidR="00000000" w:rsidRPr="00000000">
        <w:rPr>
          <w:rFonts w:ascii="Arial" w:cs="Arial" w:eastAsia="Arial" w:hAnsi="Arial"/>
          <w:b w:val="0"/>
          <w:i w:val="0"/>
          <w:smallCaps w:val="0"/>
          <w:strike w:val="0"/>
          <w:color w:val="1a171b"/>
          <w:sz w:val="36.56466801961263"/>
          <w:szCs w:val="36.56466801961263"/>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38.65506490071615"/>
          <w:szCs w:val="38.65506490071615"/>
          <w:u w:val="none"/>
          <w:shd w:fill="auto" w:val="clear"/>
          <w:vertAlign w:val="superscript"/>
          <w:rtl w:val="0"/>
        </w:rPr>
        <w:t xml:space="preserve">ρ </w:t>
      </w:r>
      <w:r w:rsidDel="00000000" w:rsidR="00000000" w:rsidRPr="00000000">
        <w:rPr>
          <w:rFonts w:ascii="Arial Unicode MS" w:cs="Arial Unicode MS" w:eastAsia="Arial Unicode MS" w:hAnsi="Arial Unicode MS"/>
          <w:b w:val="0"/>
          <w:i w:val="0"/>
          <w:smallCaps w:val="0"/>
          <w:strike w:val="0"/>
          <w:color w:val="1a171b"/>
          <w:sz w:val="36.56466801961263"/>
          <w:szCs w:val="36.56466801961263"/>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n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aa </w:t>
      </w:r>
      <w:r w:rsidDel="00000000" w:rsidR="00000000" w:rsidRPr="00000000">
        <w:rPr>
          <w:rFonts w:ascii="Arial Unicode MS" w:cs="Arial Unicode MS" w:eastAsia="Arial Unicode MS" w:hAnsi="Arial Unicode MS"/>
          <w:b w:val="0"/>
          <w:i w:val="0"/>
          <w:smallCaps w:val="0"/>
          <w:strike w:val="0"/>
          <w:color w:val="1a171b"/>
          <w:sz w:val="36.56466801961263"/>
          <w:szCs w:val="36.56466801961263"/>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38.65506490071615"/>
          <w:szCs w:val="38.65506490071615"/>
          <w:u w:val="none"/>
          <w:shd w:fill="auto" w:val="clear"/>
          <w:vertAlign w:val="superscript"/>
          <w:rtl w:val="0"/>
        </w:rPr>
        <w:t xml:space="preserve">σ </w:t>
      </w:r>
      <w:r w:rsidDel="00000000" w:rsidR="00000000" w:rsidRPr="00000000">
        <w:rPr>
          <w:rFonts w:ascii="Arial" w:cs="Arial" w:eastAsia="Arial" w:hAnsi="Arial"/>
          <w:b w:val="0"/>
          <w:i w:val="0"/>
          <w:smallCaps w:val="0"/>
          <w:strike w:val="0"/>
          <w:color w:val="1a171b"/>
          <w:sz w:val="36.56466801961263"/>
          <w:szCs w:val="36.56466801961263"/>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38.65506490071615"/>
          <w:szCs w:val="38.65506490071615"/>
          <w:u w:val="none"/>
          <w:shd w:fill="auto" w:val="clear"/>
          <w:vertAlign w:val="superscript"/>
          <w:rtl w:val="0"/>
        </w:rPr>
        <w:t xml:space="preserve">ρ </w:t>
      </w:r>
      <w:r w:rsidDel="00000000" w:rsidR="00000000" w:rsidRPr="00000000">
        <w:rPr>
          <w:rFonts w:ascii="Arial Unicode MS" w:cs="Arial Unicode MS" w:eastAsia="Arial Unicode MS" w:hAnsi="Arial Unicode MS"/>
          <w:b w:val="0"/>
          <w:i w:val="0"/>
          <w:smallCaps w:val="0"/>
          <w:strike w:val="0"/>
          <w:color w:val="1a171b"/>
          <w:sz w:val="36.56466801961263"/>
          <w:szCs w:val="36.56466801961263"/>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38.65506490071615"/>
          <w:szCs w:val="38.65506490071615"/>
          <w:u w:val="none"/>
          <w:shd w:fill="auto" w:val="clear"/>
          <w:vertAlign w:val="superscript"/>
          <w:rtl w:val="0"/>
        </w:rPr>
        <w:t xml:space="preserve">σ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a </w:t>
      </w:r>
      <w:r w:rsidDel="00000000" w:rsidR="00000000" w:rsidRPr="00000000">
        <w:rPr>
          <w:rFonts w:ascii="Arial Unicode MS" w:cs="Arial Unicode MS" w:eastAsia="Arial Unicode MS" w:hAnsi="Arial Unicode MS"/>
          <w:b w:val="0"/>
          <w:i w:val="0"/>
          <w:smallCaps w:val="0"/>
          <w:strike w:val="0"/>
          <w:color w:val="1a171b"/>
          <w:sz w:val="36.56466801961263"/>
          <w:szCs w:val="36.56466801961263"/>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36.56466801961263"/>
          <w:szCs w:val="36.56466801961263"/>
          <w:u w:val="none"/>
          <w:shd w:fill="auto" w:val="clear"/>
          <w:vertAlign w:val="superscript"/>
          <w:rtl w:val="0"/>
        </w:rPr>
        <w:t xml:space="preserve">N </w:t>
      </w:r>
      <w:r w:rsidDel="00000000" w:rsidR="00000000" w:rsidRPr="00000000">
        <w:rPr>
          <w:rFonts w:ascii="Arial" w:cs="Arial" w:eastAsia="Arial" w:hAnsi="Arial"/>
          <w:b w:val="0"/>
          <w:i w:val="1"/>
          <w:smallCaps w:val="0"/>
          <w:strike w:val="0"/>
          <w:color w:val="1a171b"/>
          <w:sz w:val="23.392999966939293"/>
          <w:szCs w:val="23.392999966939293"/>
          <w:u w:val="none"/>
          <w:shd w:fill="auto" w:val="clear"/>
          <w:vertAlign w:val="superscript"/>
          <w:rtl w:val="0"/>
        </w:rPr>
        <w:t xml:space="preserve">A </w:t>
      </w:r>
      <w:r w:rsidDel="00000000" w:rsidR="00000000" w:rsidRPr="00000000">
        <w:rPr>
          <w:rFonts w:ascii="Arial" w:cs="Arial" w:eastAsia="Arial" w:hAnsi="Arial"/>
          <w:b w:val="0"/>
          <w:i w:val="1"/>
          <w:smallCaps w:val="0"/>
          <w:strike w:val="0"/>
          <w:color w:val="1a171b"/>
          <w:sz w:val="21.938800811767578"/>
          <w:szCs w:val="21.938800811767578"/>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perscript"/>
          <w:rtl w:val="0"/>
        </w:rPr>
        <w:t xml:space="preserve">(1.35) </w:t>
      </w:r>
    </w:p>
    <w:p w:rsidR="00000000" w:rsidDel="00000000" w:rsidP="00000000" w:rsidRDefault="00000000" w:rsidRPr="00000000" w14:paraId="0000028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Das Produkt aus Massendichte </w:t>
      </w: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ρ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und Atomzahldichte 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ist die Atomzahl pro Volu-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meneinheit. Multipliziert man diese mit dem atomaren Wirkungsquerschnitt </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w:t>
      </w:r>
      <w:r w:rsidDel="00000000" w:rsidR="00000000" w:rsidRPr="00000000">
        <w:rPr>
          <w:rFonts w:ascii="Arial" w:cs="Arial" w:eastAsia="Arial" w:hAnsi="Arial"/>
          <w:b w:val="0"/>
          <w:i w:val="0"/>
          <w:smallCaps w:val="0"/>
          <w:strike w:val="0"/>
          <w:color w:val="1a171b"/>
          <w:sz w:val="36.7609977722168"/>
          <w:szCs w:val="36.7609977722168"/>
          <w:u w:val="none"/>
          <w:shd w:fill="auto" w:val="clear"/>
          <w:vertAlign w:val="subscript"/>
          <w:rtl w:val="0"/>
        </w:rPr>
        <w:t xml:space="preserve">σ</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 erhält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man den linearen Schwächungskoeffizienten </w:t>
      </w: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μ</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w:t>
      </w:r>
    </w:p>
    <w:p w:rsidR="00000000" w:rsidDel="00000000" w:rsidP="00000000" w:rsidRDefault="00000000" w:rsidRPr="00000000" w14:paraId="000002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Beispiel 1.1: Totaler atomarer Wirkungsquerschnitt für Photonenwechselwirkungen am Blei für 100-keV-Photonen.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Der Massenschwächungskoeffizient für 100-keV-Photonen am Blei beträgt etwa μ/ρ = 5,79 cm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/g (s. Daten im Tabellenanhang). Die molare Masse von Blei hat den Wert M = 207 g/mol. Mit der Avogadrozahl (N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A </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 6,02 ∙ 10</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23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mol</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erhält man als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Wirkungsquerschnitt nach Gl. (1.34): </w:t>
      </w:r>
    </w:p>
    <w:p w:rsidR="00000000" w:rsidDel="00000000" w:rsidP="00000000" w:rsidRDefault="00000000" w:rsidRPr="00000000" w14:paraId="000002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a</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σ = 5,79 ∙ 207/(6,02 ∙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23</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cm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200 ∙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cm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2000 ∙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2000 b. Fasst man diesen Wirkungsquerschnitt als Querschnittsfläche der Bleiatomhülle auf, hätte diese einen Radius von etwa 2,5∙10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-11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cm = 2,5∙10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-13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 Der physikalische Radius der Atom- hülle des Bleiatoms beträgt dagegen etwa 12,5∙10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-10</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 Das Verhältnis von "Photonenwechsel- wirkungsradius" und tatsächlichem Radius von etwa 1:5000 zeigt, dass ein Bleiatom für 100- keV-Photonen nahezu durchsichtig ist. Da Photonenwechselwirkungen vor allem mit den "punktförmigen" Elektronen stattfinden und diese in der gesamten Atomhülle verteilt sind, ist dies auch nicht weiter verwunderlich. </w:t>
      </w:r>
    </w:p>
    <w:p w:rsidR="00000000" w:rsidDel="00000000" w:rsidP="00000000" w:rsidRDefault="00000000" w:rsidRPr="00000000" w14:paraId="000002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Da atomarer Wirkungsquerschnitt </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w:t>
      </w:r>
      <w:r w:rsidDel="00000000" w:rsidR="00000000" w:rsidRPr="00000000">
        <w:rPr>
          <w:rFonts w:ascii="Arial" w:cs="Arial" w:eastAsia="Arial" w:hAnsi="Arial"/>
          <w:b w:val="0"/>
          <w:i w:val="0"/>
          <w:smallCaps w:val="0"/>
          <w:strike w:val="0"/>
          <w:color w:val="1a171b"/>
          <w:sz w:val="36.7609977722168"/>
          <w:szCs w:val="36.7609977722168"/>
          <w:u w:val="none"/>
          <w:shd w:fill="auto" w:val="clear"/>
          <w:vertAlign w:val="subscript"/>
          <w:rtl w:val="0"/>
        </w:rPr>
        <w:t xml:space="preserve">σ </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und Schwächungskoeffizient zueinander propor-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tional sind, zeigen sie die gleichen Abhängigkeiten von der Teilchenenergie und der Ordnungszahl des Absorbers. Wie aus dem Massenschwächungskoeffizienten der Gesamt-Photonenwirkungsquerschnitt berechnet werden kann, können zu den einzel- nen an einer Schwächung beteiligten Wechselwirkungen auch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partielle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Wirkungs- </w:t>
      </w:r>
    </w:p>
    <w:p w:rsidR="00000000" w:rsidDel="00000000" w:rsidP="00000000" w:rsidRDefault="00000000" w:rsidRPr="00000000" w14:paraId="000002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50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p>
    <w:p w:rsidR="00000000" w:rsidDel="00000000" w:rsidP="00000000" w:rsidRDefault="00000000" w:rsidRPr="00000000" w14:paraId="000002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querschnitte bestimmt werden. Man spricht dann beispielsweise bei Photonenstrahlung vom Comptonwirkungsquerschnitt oder dem Photoabsorptionswirkungsquerschnitt. Partielle Wirkungsquerschnitte werden analog zu Gleichung (1.34) aus den verschie- denen partiellen Wechselwirkungskoeffizienten berechnet. Oft wird im physikalischen Alltag die Vorsilbe "Wirkung" weggelassen, dass im typischen Laborjargon einfach nur von "Querschnitten" gesprochen wird (z. B. Spaltquerschnitt, Neutroneneinfangs- querschnitt). </w:t>
      </w:r>
    </w:p>
    <w:p w:rsidR="00000000" w:rsidDel="00000000" w:rsidP="00000000" w:rsidRDefault="00000000" w:rsidRPr="00000000" w14:paraId="000002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Zusammenfassung </w:t>
      </w:r>
    </w:p>
    <w:p w:rsidR="00000000" w:rsidDel="00000000" w:rsidP="00000000" w:rsidRDefault="00000000" w:rsidRPr="00000000" w14:paraId="000002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Unter Strahlung versteht man Energie- und Materietransportphänomene. Unter einem Strahl versteht man dagegen den geometrischen Verlauf eines Strahlenbündels. </w:t>
      </w:r>
    </w:p>
    <w:p w:rsidR="00000000" w:rsidDel="00000000" w:rsidP="00000000" w:rsidRDefault="00000000" w:rsidRPr="00000000" w14:paraId="000002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Aus einer Strahlungsquelle emittierte Teilchen (Korpuskeln, Photonen) bilden ein Strahlungsfeld. </w:t>
      </w:r>
    </w:p>
    <w:p w:rsidR="00000000" w:rsidDel="00000000" w:rsidP="00000000" w:rsidRDefault="00000000" w:rsidRPr="00000000" w14:paraId="000002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Strahlungsfelder enthalten neben den Massen und Energien auch die Impuls- vektoren der Strahlungsteilchen. Diese bilden ein Impulsspektrum. </w:t>
      </w:r>
    </w:p>
    <w:p w:rsidR="00000000" w:rsidDel="00000000" w:rsidP="00000000" w:rsidRDefault="00000000" w:rsidRPr="00000000" w14:paraId="000002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Die energetischen Verteilungen nennt man Energiespektren. </w:t>
      </w:r>
    </w:p>
    <w:p w:rsidR="00000000" w:rsidDel="00000000" w:rsidP="00000000" w:rsidRDefault="00000000" w:rsidRPr="00000000" w14:paraId="000002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Die mathematische Beschreibung von Strahlungsfeldern geschieht trotz des stochastischen Charakters der einzelnen Wechselwirkungen näherungsweise mit nichtstochastischen Größen. </w:t>
      </w:r>
    </w:p>
    <w:p w:rsidR="00000000" w:rsidDel="00000000" w:rsidP="00000000" w:rsidRDefault="00000000" w:rsidRPr="00000000" w14:paraId="000002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Dazu werden skalare oder vektorielle Größen verwendet. Diese können integ- rale, einfach oder mehrfach differentielle Größen sein. </w:t>
      </w:r>
    </w:p>
    <w:p w:rsidR="00000000" w:rsidDel="00000000" w:rsidP="00000000" w:rsidRDefault="00000000" w:rsidRPr="00000000" w14:paraId="000002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Teilchenzahl oder Energie pro Zeit werden als Fluss bezeichnet. </w:t>
      </w:r>
    </w:p>
    <w:p w:rsidR="00000000" w:rsidDel="00000000" w:rsidP="00000000" w:rsidRDefault="00000000" w:rsidRPr="00000000" w14:paraId="000002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Teilchenzahl oder Energie pro Fläche heißen Fluenz. </w:t>
      </w:r>
    </w:p>
    <w:p w:rsidR="00000000" w:rsidDel="00000000" w:rsidP="00000000" w:rsidRDefault="00000000" w:rsidRPr="00000000" w14:paraId="000002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Flussdichten sind Teilchen oder Energie pro Zeit und Fläche, also doppelt differentielle Größen. </w:t>
      </w:r>
    </w:p>
    <w:p w:rsidR="00000000" w:rsidDel="00000000" w:rsidP="00000000" w:rsidRDefault="00000000" w:rsidRPr="00000000" w14:paraId="000002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Die Wechselwirkungswahrscheinlichkeiten können mit dem "mikroskopi- schen" Wirkungsquerschnitt </w:t>
      </w: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σ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angegeben werden. Seine angepasste Einheit ist das Barn. </w:t>
      </w:r>
    </w:p>
    <w:p w:rsidR="00000000" w:rsidDel="00000000" w:rsidP="00000000" w:rsidRDefault="00000000" w:rsidRPr="00000000" w14:paraId="000002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Die entsprechende makroskopische Größe bei der Beschreibung der Wech- selwirkungen indirekt ionisierender Strahlungsarten wie Photonen oder Neu- tronen ist der Schwächungskoeffizient </w:t>
      </w: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μ</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 </w:t>
      </w:r>
    </w:p>
    <w:p w:rsidR="00000000" w:rsidDel="00000000" w:rsidP="00000000" w:rsidRDefault="00000000" w:rsidRPr="00000000" w14:paraId="000002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Strahlungsarten und Strahlungsfelder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51 </w:t>
      </w:r>
    </w:p>
    <w:p w:rsidR="00000000" w:rsidDel="00000000" w:rsidP="00000000" w:rsidRDefault="00000000" w:rsidRPr="00000000" w14:paraId="000002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Aufgaben </w:t>
      </w:r>
    </w:p>
    <w:p w:rsidR="00000000" w:rsidDel="00000000" w:rsidP="00000000" w:rsidRDefault="00000000" w:rsidRPr="00000000" w14:paraId="000002A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1. Welche Strahlungsarten gibt es? Wie lauten die entsprechenden Begriffe und die </w:t>
      </w:r>
    </w:p>
    <w:p w:rsidR="00000000" w:rsidDel="00000000" w:rsidP="00000000" w:rsidRDefault="00000000" w:rsidRPr="00000000" w14:paraId="000002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Definitionen dazu? </w:t>
      </w:r>
    </w:p>
    <w:p w:rsidR="00000000" w:rsidDel="00000000" w:rsidP="00000000" w:rsidRDefault="00000000" w:rsidRPr="00000000" w14:paraId="000002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2. Berechnen Sie den Umrechnungsfaktor zwischen der makroskopischen SI-Ein- </w:t>
      </w:r>
    </w:p>
    <w:p w:rsidR="00000000" w:rsidDel="00000000" w:rsidP="00000000" w:rsidRDefault="00000000" w:rsidRPr="00000000" w14:paraId="000002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heit der Energie (J) und der atomaren Energieeinheit Elektronvolt (eV). </w:t>
      </w:r>
    </w:p>
    <w:p w:rsidR="00000000" w:rsidDel="00000000" w:rsidP="00000000" w:rsidRDefault="00000000" w:rsidRPr="00000000" w14:paraId="000002A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3. Welche der folgenden Teilchen sind nach heutiger Erkenntnis Elementarteilchen: </w:t>
      </w:r>
    </w:p>
    <w:p w:rsidR="00000000" w:rsidDel="00000000" w:rsidP="00000000" w:rsidRDefault="00000000" w:rsidRPr="00000000" w14:paraId="000002A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722666422526046"/>
          <w:szCs w:val="36.722666422526046"/>
          <w:u w:val="none"/>
          <w:shd w:fill="auto" w:val="clear"/>
          <w:vertAlign w:val="subscript"/>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p, u, d (Deuteron),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n, </w:t>
      </w: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γ</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α</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μ, </w:t>
      </w: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ν</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e</w:t>
      </w:r>
      <w:r w:rsidDel="00000000" w:rsidR="00000000" w:rsidRPr="00000000">
        <w:rPr>
          <w:rFonts w:ascii="Arial" w:cs="Arial" w:eastAsia="Arial" w:hAnsi="Arial"/>
          <w:b w:val="0"/>
          <w:i w:val="0"/>
          <w:smallCaps w:val="0"/>
          <w:strike w:val="0"/>
          <w:color w:val="1a171b"/>
          <w:sz w:val="36.722666422526046"/>
          <w:szCs w:val="36.722666422526046"/>
          <w:u w:val="none"/>
          <w:shd w:fill="auto" w:val="clear"/>
          <w:vertAlign w:val="subscript"/>
          <w:rtl w:val="0"/>
        </w:rPr>
        <w:t xml:space="preserve">? Geben Sie Gründe dafür an. </w:t>
      </w:r>
    </w:p>
    <w:p w:rsidR="00000000" w:rsidDel="00000000" w:rsidP="00000000" w:rsidRDefault="00000000" w:rsidRPr="00000000" w14:paraId="000002A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4. Ein Elektron bewegt sich mit 85% der Vakuumlichtgeschwindigkeit. Wie groß sind seine relativistische Masse, seine Bewegungsenergie und seine Gesamtener- gie? </w:t>
      </w:r>
    </w:p>
    <w:p w:rsidR="00000000" w:rsidDel="00000000" w:rsidP="00000000" w:rsidRDefault="00000000" w:rsidRPr="00000000" w14:paraId="000002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5. Bis zu welcher Geschwindigkeit kann man die klassischen Formeln für die Be- wegungsenergie von Korpuskeln verwenden und wie groß ist der dabei gemachte Fehler? </w:t>
      </w:r>
    </w:p>
    <w:p w:rsidR="00000000" w:rsidDel="00000000" w:rsidP="00000000" w:rsidRDefault="00000000" w:rsidRPr="00000000" w14:paraId="000002A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6. Ein Photon hat eine Wellenlänge von 300 nm. Welche Energie und welche "Far- </w:t>
      </w:r>
    </w:p>
    <w:p w:rsidR="00000000" w:rsidDel="00000000" w:rsidP="00000000" w:rsidRDefault="00000000" w:rsidRPr="00000000" w14:paraId="000002A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be" hat es? </w:t>
      </w:r>
    </w:p>
    <w:p w:rsidR="00000000" w:rsidDel="00000000" w:rsidP="00000000" w:rsidRDefault="00000000" w:rsidRPr="00000000" w14:paraId="000002A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7. Wie groß sind die de-Broglie-Wellenlängen, wenn in einem Elektronenmikro- skop 100 V, 1 kV, 10 kV, 100 kV und 1 MV als Beschleunigungsspannungen eingestellt werden? </w:t>
      </w:r>
    </w:p>
    <w:p w:rsidR="00000000" w:rsidDel="00000000" w:rsidP="00000000" w:rsidRDefault="00000000" w:rsidRPr="00000000" w14:paraId="000002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8. Aus einer radioaktiven Strahlungsquelle werden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6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Teilchen pro Sekunde iso- trop emittiert. Wie groß ist die Teilchenflussdichte in 0,5 m Abstand vom Strah- ler im Vakuum? Wie groß ist die Energieflussdichte, wenn jedes emittierte Teil- chen die Energie von 1,25 MeV mit sich führt? </w:t>
      </w:r>
    </w:p>
    <w:p w:rsidR="00000000" w:rsidDel="00000000" w:rsidP="00000000" w:rsidRDefault="00000000" w:rsidRPr="00000000" w14:paraId="000002A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9. Erklären Sie das Abstandsquadratgesetz. Unter welchen Voraussetzungen ist es </w:t>
      </w:r>
    </w:p>
    <w:p w:rsidR="00000000" w:rsidDel="00000000" w:rsidP="00000000" w:rsidRDefault="00000000" w:rsidRPr="00000000" w14:paraId="000002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exakt gültig? </w:t>
      </w:r>
    </w:p>
    <w:p w:rsidR="00000000" w:rsidDel="00000000" w:rsidP="00000000" w:rsidRDefault="00000000" w:rsidRPr="00000000" w14:paraId="000002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10. Kommentieren Sie die folgende Aussage: Die Korpuskelfluenz im Nutzstrahlen- </w:t>
      </w:r>
    </w:p>
    <w:p w:rsidR="00000000" w:rsidDel="00000000" w:rsidP="00000000" w:rsidRDefault="00000000" w:rsidRPr="00000000" w14:paraId="000002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2.033599853515625"/>
          <w:szCs w:val="22.033599853515625"/>
          <w:u w:val="none"/>
          <w:shd w:fill="auto" w:val="clear"/>
          <w:vertAlign w:val="baseline"/>
        </w:rPr>
      </w:pP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bündel dieser Anlage beträgt 1000 Photonen pro Sekunde. </w:t>
      </w:r>
    </w:p>
    <w:p w:rsidR="00000000" w:rsidDel="00000000" w:rsidP="00000000" w:rsidRDefault="00000000" w:rsidRPr="00000000" w14:paraId="000002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0"/>
          <w:szCs w:val="30"/>
          <w:u w:val="none"/>
          <w:shd w:fill="auto" w:val="clear"/>
          <w:vertAlign w:val="baseline"/>
        </w:rPr>
      </w:pPr>
      <w:r w:rsidDel="00000000" w:rsidR="00000000" w:rsidRPr="00000000">
        <w:rPr>
          <w:rFonts w:ascii="Arial" w:cs="Arial" w:eastAsia="Arial" w:hAnsi="Arial"/>
          <w:b w:val="1"/>
          <w:i w:val="0"/>
          <w:smallCaps w:val="0"/>
          <w:strike w:val="0"/>
          <w:color w:val="1a171b"/>
          <w:sz w:val="30"/>
          <w:szCs w:val="30"/>
          <w:u w:val="none"/>
          <w:shd w:fill="auto" w:val="clear"/>
          <w:vertAlign w:val="baseline"/>
          <w:rtl w:val="0"/>
        </w:rPr>
        <w:t xml:space="preserve">2 Atombau </w:t>
      </w:r>
    </w:p>
    <w:p w:rsidR="00000000" w:rsidDel="00000000" w:rsidP="00000000" w:rsidRDefault="00000000" w:rsidRPr="00000000" w14:paraId="000002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Zur Einführung in die Grundlagen des Atombaus wird zunächst ein kurzer Überblick über die Entstehung und Begründung historischer Atommodelle gegeben. Dann werden die grundle- genden Erkenntnisse zum Aufbau der Atomhülle und des Atomkerns - soweit sie für das weitere Verständnis der praktischen Strahlungsphysik und des Strahlenschutzes benötigt werden - </w:t>
      </w:r>
      <w:r w:rsidDel="00000000" w:rsidR="00000000" w:rsidRPr="00000000">
        <w:rPr>
          <w:rFonts w:ascii="Arial" w:cs="Arial" w:eastAsia="Arial" w:hAnsi="Arial"/>
          <w:b w:val="0"/>
          <w:i w:val="1"/>
          <w:smallCaps w:val="0"/>
          <w:strike w:val="0"/>
          <w:color w:val="1a171b"/>
          <w:sz w:val="33.400001525878906"/>
          <w:szCs w:val="33.400001525878906"/>
          <w:u w:val="none"/>
          <w:shd w:fill="auto" w:val="clear"/>
          <w:vertAlign w:val="subscript"/>
          <w:rtl w:val="0"/>
        </w:rPr>
        <w:t xml:space="preserve">nach heutigem Stand der Wissenschaft dargestellt. Es werden bewusst keine quantentheoreti- </w:t>
      </w:r>
      <w:r w:rsidDel="00000000" w:rsidR="00000000" w:rsidRPr="00000000">
        <w:rPr>
          <w:rFonts w:ascii="Arial" w:cs="Arial" w:eastAsia="Arial" w:hAnsi="Arial"/>
          <w:b w:val="0"/>
          <w:i w:val="1"/>
          <w:smallCaps w:val="0"/>
          <w:strike w:val="0"/>
          <w:color w:val="1a171b"/>
          <w:sz w:val="20.040000915527344"/>
          <w:szCs w:val="20.040000915527344"/>
          <w:u w:val="none"/>
          <w:shd w:fill="auto" w:val="clear"/>
          <w:vertAlign w:val="baseline"/>
          <w:rtl w:val="0"/>
        </w:rPr>
        <w:t xml:space="preserve">schen Formalismen verwendet oder erläutert, da diese zum einen den Rahmen des Buches sprengen würden, und zum anderen bereits ausreichend einschlägige Literatur zu dieser The- matik existiert. Hinweise dazu sind im Literaturverzeichnis zu finden.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____________________________ </w:t>
      </w:r>
    </w:p>
    <w:p w:rsidR="00000000" w:rsidDel="00000000" w:rsidP="00000000" w:rsidRDefault="00000000" w:rsidRPr="00000000" w14:paraId="000002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Zur Beschreibung von Atomen und anderen mikroskopischen Systemen werden in der Physik Atommodelle verwendet. Sie sind je nach Anwendungszweck mehr oder weni- ger anschaulich oder kompliziert und abstrakt. Sie sollen ein räumliches Bild vom Aufbau und den Eigenschaften der Atome vermitteln. Für die Brauchbarkeit eines be- stimmten Modells kommt es nicht auf seine absolute physikalische "Richtigkeit" an, sondern auf die korrekte Beschreibung des Verhaltens und der Eigenschaften des Atoms in bestimmten Situationen. Atome bestehen aus heutiger Sicht aus Atomkernen und der sie umgebenden Elektronenhülle. Es ist nahe liegend, Hüllen und Kerne weit- gehend unabhängig voneinander zu beschreiben. Tatsächlich wechselwirken Atom- kerne und Hüllen aber über die Coulombanziehung hinausgehend miteinander, wie es am Beispiel der radioaktiven Umwandlungen offensichtlich wird. Für Hülle und Kern existiert tatsächlich eine Reihe von Modellen, die jeweils zwar Teilaspekte richtig be- schreiben zu anderen Eigenschaften des Atoms aber keine oder falsche Aussagen ma- chen. </w:t>
      </w:r>
    </w:p>
    <w:p w:rsidR="00000000" w:rsidDel="00000000" w:rsidP="00000000" w:rsidRDefault="00000000" w:rsidRPr="00000000" w14:paraId="000002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2.1 Historische Atommodelle* </w:t>
      </w:r>
    </w:p>
    <w:p w:rsidR="00000000" w:rsidDel="00000000" w:rsidP="00000000" w:rsidRDefault="00000000" w:rsidRPr="00000000" w14:paraId="000002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ersten historischen Atommodelle stammen von den griechischen Philosophen aus der Zeit vor Sokrates wie z. B. den Vorsokratikern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Leukippos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etwa 480-470 v. Chr.) und seinem wichtigsten Schüler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Demokrit von Abdera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(etwa 460 – 380 v. Chr.). Sie behaupteten, alle Materie sei aus unteilbaren Teilchen aufgebaut, den so genannten Atomen (ἄτομος: átomos, griechisch unteilbar). Diese Atome bestünden in einer un- endlichen Vielfalt von Formen. Sie seien ständig in Bewegung, stießen gegeneinander und verbänden sich dabei zu den bekannten Formen der Materie. Diese erste atomisti- sche Theorie der Materie war aus philosophischen Überlegungen entstanden. Sie ge- riet bald in Vergessenheit und wurde durch die Vorstellungen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Aristoteles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(384- 322 v. Chr.) ersetzt, nach dem alle Materie aus den vier Elementen Feuer, Erde, Was- ser und Luft entstehen sollte. </w:t>
      </w:r>
    </w:p>
    <w:p w:rsidR="00000000" w:rsidDel="00000000" w:rsidP="00000000" w:rsidRDefault="00000000" w:rsidRPr="00000000" w14:paraId="000002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An dieser aus der heutigen naturwissenschaftlichen Sicht nicht begründbaren Idee hatte sich bis zu Beginn des 19. Jahrhunderts nur wenig geändert. Im 19. Jahrhundert waren es vor allem die Chemiker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Dalton</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Prout</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Avogadro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Mendelejew</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w:t>
      </w:r>
    </w:p>
    <w:p w:rsidR="00000000" w:rsidDel="00000000" w:rsidP="00000000" w:rsidRDefault="00000000" w:rsidRPr="00000000" w14:paraId="000002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231f20"/>
          <w:sz w:val="17"/>
          <w:szCs w:val="1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H. Krieger, </w:t>
      </w:r>
      <w:r w:rsidDel="00000000" w:rsidR="00000000" w:rsidRPr="00000000">
        <w:rPr>
          <w:rFonts w:ascii="Times New Roman" w:cs="Times New Roman" w:eastAsia="Times New Roman" w:hAnsi="Times New Roman"/>
          <w:b w:val="0"/>
          <w:i w:val="1"/>
          <w:smallCaps w:val="0"/>
          <w:strike w:val="0"/>
          <w:color w:val="231f20"/>
          <w:sz w:val="17"/>
          <w:szCs w:val="17"/>
          <w:u w:val="none"/>
          <w:shd w:fill="auto" w:val="clear"/>
          <w:vertAlign w:val="baseline"/>
          <w:rtl w:val="0"/>
        </w:rPr>
        <w:t xml:space="preserve">Grundlagen der Strahlungsphysik und des Strahlenschutzes, </w:t>
      </w:r>
      <w:r w:rsidDel="00000000" w:rsidR="00000000" w:rsidRPr="00000000">
        <w:rPr>
          <w:rFonts w:ascii="Times New Roman" w:cs="Times New Roman" w:eastAsia="Times New Roman" w:hAnsi="Times New Roman"/>
          <w:b w:val="0"/>
          <w:i w:val="0"/>
          <w:smallCaps w:val="0"/>
          <w:strike w:val="0"/>
          <w:color w:val="231f20"/>
          <w:sz w:val="17"/>
          <w:szCs w:val="17"/>
          <w:u w:val="none"/>
          <w:shd w:fill="auto" w:val="clear"/>
          <w:vertAlign w:val="baseline"/>
          <w:rtl w:val="0"/>
        </w:rPr>
        <w:t xml:space="preserve">DOI 10.1007/978-3-8348-2238-3_2, © Vieweg+Teubner Verlag | Springer Fachmedien Wiesbaden 2012 </w:t>
      </w:r>
    </w:p>
    <w:p w:rsidR="00000000" w:rsidDel="00000000" w:rsidP="00000000" w:rsidRDefault="00000000" w:rsidRPr="00000000" w14:paraId="000002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53 </w:t>
      </w:r>
    </w:p>
    <w:p w:rsidR="00000000" w:rsidDel="00000000" w:rsidP="00000000" w:rsidRDefault="00000000" w:rsidRPr="00000000" w14:paraId="000002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durch die Entdeckung wichtiger chemischer Gesetze die modernen Vorstellungen der Atomistik vorbereiteten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moderne Atomphysik hat ihre rasante Entwicklung erst um die Jahrhundertwende nach der Entdeckung des Elektrons durch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J. J. Thomson</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(1897, [Thomson 1897]) und der Radioaktivität durch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H. Becquerel</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3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(1896, [Becque- rel 1896]) begonnen. Das erste moderne atomphysikalische Modell stammt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J. J. Thomson</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Nach ihm sollte ein Atom aus einer etwa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 großen Kugel bestehen, in der die positive Ladung gleichförmig über das Atom verteilt ist (plum pudding model, [Thomson 1904]). Die punktförmigen Elektronen sollten auf Kreisbahnen gleichmäßig und frei beweglich in die positive Ladung eingebettet sein. </w:t>
      </w:r>
    </w:p>
    <w:p w:rsidR="00000000" w:rsidDel="00000000" w:rsidP="00000000" w:rsidRDefault="00000000" w:rsidRPr="00000000" w14:paraId="000002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1911 hat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Lord Rutherford</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4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Hypothese aufgestellt, dass die positive Ladung in einem nahezu punktförmigen Atomkern konzentriert sei: Die Atome seien also im Wesentlichen leere Gebilde [Rutherford 1911]. Ihre Massen und ihre positive Ladung befänden sich in den Atomkernen, die von den Elektronen umkreist würden wie die Sonne von den Planeten (Rutherfordsches Planetenmodell). So anschaulich das Ru- therfordsche Atommodell auch war, so schwer taten sich die Physiker mit zwei Pro- blemen dieses Modells. Das eine Problem war die offensichtliche Stabilität der Mate- rie und der Atome, die im Widerspruch zur klassischen Elektrizitätslehre stand. Nach dieser müssen elektrische Ladungen wie die Elektronen, die durch eine Zentralkraft beschleunigt werden, Energie abstrahlen und daher in kürzester Zeit (etwa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-16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 in den positiv geladenen Atomkern stürzen. Atome könnten daher nicht stabil sein. Zwei- tens war aus den diskreten Energien der Atomspektroskopie bekannt, dass die Elek- tronen in der Atomhülle nur ganz bestimmte Umlaufbahnen einnehmen können. Dies widersprach ebenfalls den Regeln der klassischen Physik, nach denen wie bei den Planetenbahnen um die Sonne beliebige Bahnen möglich sind, die nur von den An- fangsbedingungen der Bewegung abhängen. </w:t>
      </w:r>
    </w:p>
    <w:p w:rsidR="00000000" w:rsidDel="00000000" w:rsidP="00000000" w:rsidRDefault="00000000" w:rsidRPr="00000000" w14:paraId="000002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John Dalton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(6. 9. 1766 - 27. 7. 1844) und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William Prout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(15. 1- 1785 – 9. 4. 1850) englische Chemi-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ker und Physiker,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Dmitri Iwanowitsch Mendelejew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(8. 2. 1834 – 2. 2. 1907) russischer Chemiker aus Sibirien, der eine eigene Systematik der Elemente, das Periodensystem, aufstellte. Die in seiner Aufstel- lung verbliebenen Lücken wurden nach und nach durch Elemente mit den vorhergesagten Eigenschaf- ten aufgefüllt (z. B. Gallium 1875, Scandium 1879 und Germanium 1886). </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Sir Joseph John Thomson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(18. 12. 1856 - 30. 8. 1940), englischer Physiker, entdeckte 1897 das freie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Elektron bei der Untersuchung der so genannten Kathodenstrahlen. Er erhielt 1906 den Nobelpreis für Physik "als Anerkennung des großen Verdienstes, das er sich durch seine theoretischen und experimen- tellen Untersuchungen über den Durchgang der Elektrizität durch Gase erworben hat". </w:t>
      </w:r>
    </w:p>
    <w:p w:rsidR="00000000" w:rsidDel="00000000" w:rsidP="00000000" w:rsidRDefault="00000000" w:rsidRPr="00000000" w14:paraId="000002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3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Antoine Henri Becquerel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(15. 12. 1852 - 25. 8. 1908), französischer Physiker, entdeckte 1896 die ra-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dioaktive Strahlung des Urans und wies 1899 die magnetische Ablenkbarkeit der Betastrahlung nach. Er erhielt 1903 zusammen mit M. Curie den Nobelpreis für Physik "als Anerkennung des außerordentli- chen Verdienstes, das er sich durch die Entdeckung der spontanen Radioaktivität erworben hat". </w:t>
      </w:r>
    </w:p>
    <w:p w:rsidR="00000000" w:rsidDel="00000000" w:rsidP="00000000" w:rsidRDefault="00000000" w:rsidRPr="00000000" w14:paraId="000002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4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Ernest Rutherford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(30. 8. 1871 - 19. 10. 1937), englischer Physiker und Mathematiker, wurde 1931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zum Lord of Nelson geadelt, Begründer des Rutherfordschen Atommodells. Er erhielt 1908 den Nobel- preis für Chemie "für seine Untersuchungen über den Zerfall der Elemente und die Chemie der radioak- tiven Stoffe". </w:t>
      </w:r>
    </w:p>
    <w:p w:rsidR="00000000" w:rsidDel="00000000" w:rsidP="00000000" w:rsidRDefault="00000000" w:rsidRPr="00000000" w14:paraId="000002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54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2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Abhilfe schaffte ein genialer Verzweiflungsakt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Niels Bohr</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5</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der 1913 das Ruther- fordsche Atommodell mit zusätzlichen, physikalisch zunächst nicht erklärbaren Forde- rungen versah, den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Bohrschen Postulaten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[Bohr 1913]. Sie sollten den Energieverlust der Elektronen durch Abstrahlung vermeiden und die diskreten Bahnen erklären. Nach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Bohr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bilden die Elektronen im Coulombfeld des positiv geladenen Atomkerns diskre- te, stationäre Kreisbahnen um den Atomkern, die Elektronenschalen. Es sind nur sol- che Elektronenbahnen zugelassen, deren Bahndrehimpuls (Drall) bestimmte ganzzah- lige Vielfache der elementaren Drehimpulseinheit </w:t>
      </w:r>
      <w:r w:rsidDel="00000000" w:rsidR="00000000" w:rsidRPr="00000000">
        <w:rPr>
          <w:rFonts w:ascii="Arial" w:cs="Arial" w:eastAsia="Arial" w:hAnsi="Arial"/>
          <w:b w:val="0"/>
          <w:i w:val="0"/>
          <w:smallCaps w:val="0"/>
          <w:strike w:val="0"/>
          <w:color w:val="1a171b"/>
          <w:sz w:val="23.96540069580078"/>
          <w:szCs w:val="23.96540069580078"/>
          <w:u w:val="none"/>
          <w:shd w:fill="auto" w:val="clear"/>
          <w:vertAlign w:val="baseline"/>
          <w:rtl w:val="0"/>
        </w:rPr>
        <w:t xml:space="preserve">ħ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beträgt</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6</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Diese Einheit ist der halbe Quotient aus Planckschem Wirkungsquantum h (Gl. 1.24) und π (exakter Wert s. Tab. 20.2.1 im Anhang). </w:t>
      </w:r>
    </w:p>
    <w:p w:rsidR="00000000" w:rsidDel="00000000" w:rsidP="00000000" w:rsidRDefault="00000000" w:rsidRPr="00000000" w14:paraId="000002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perscript"/>
        </w:rPr>
      </w:pPr>
      <w:r w:rsidDel="00000000" w:rsidR="00000000" w:rsidRPr="00000000">
        <w:rPr>
          <w:rFonts w:ascii="Arial" w:cs="Arial" w:eastAsia="Arial" w:hAnsi="Arial"/>
          <w:b w:val="0"/>
          <w:i w:val="1"/>
          <w:smallCaps w:val="0"/>
          <w:strike w:val="0"/>
          <w:color w:val="1a171b"/>
          <w:sz w:val="22.0304012298584"/>
          <w:szCs w:val="22.0304012298584"/>
          <w:u w:val="none"/>
          <w:shd w:fill="auto" w:val="clear"/>
          <w:vertAlign w:val="baseline"/>
          <w:rtl w:val="0"/>
        </w:rPr>
        <w:t xml:space="preserve">sJ 10 0546,1 </w:t>
      </w:r>
      <w:r w:rsidDel="00000000" w:rsidR="00000000" w:rsidRPr="00000000">
        <w:rPr>
          <w:rFonts w:ascii="Arial" w:cs="Arial" w:eastAsia="Arial" w:hAnsi="Arial"/>
          <w:b w:val="0"/>
          <w:i w:val="1"/>
          <w:smallCaps w:val="0"/>
          <w:strike w:val="0"/>
          <w:color w:val="1a171b"/>
          <w:sz w:val="36.717335383097335"/>
          <w:szCs w:val="36.717335383097335"/>
          <w:u w:val="none"/>
          <w:shd w:fill="auto" w:val="clear"/>
          <w:vertAlign w:val="subscript"/>
          <w:rtl w:val="0"/>
        </w:rPr>
        <w:t xml:space="preserve">2</w:t>
      </w:r>
      <w:r w:rsidDel="00000000" w:rsidR="00000000" w:rsidRPr="00000000">
        <w:rPr>
          <w:rFonts w:ascii="Arial" w:cs="Arial" w:eastAsia="Arial" w:hAnsi="Arial"/>
          <w:b w:val="0"/>
          <w:i w:val="1"/>
          <w:smallCaps w:val="0"/>
          <w:strike w:val="0"/>
          <w:color w:val="1a171b"/>
          <w:sz w:val="22.0304012298584"/>
          <w:szCs w:val="22.0304012298584"/>
          <w:u w:val="none"/>
          <w:shd w:fill="auto" w:val="clear"/>
          <w:vertAlign w:val="baseline"/>
          <w:rtl w:val="0"/>
        </w:rPr>
        <w:t xml:space="preserve">h </w:t>
      </w:r>
      <w:r w:rsidDel="00000000" w:rsidR="00000000" w:rsidRPr="00000000">
        <w:rPr>
          <w:rFonts w:ascii="Arial" w:cs="Arial" w:eastAsia="Arial" w:hAnsi="Arial"/>
          <w:b w:val="0"/>
          <w:i w:val="1"/>
          <w:smallCaps w:val="0"/>
          <w:strike w:val="0"/>
          <w:color w:val="1a171b"/>
          <w:sz w:val="23.364666302998863"/>
          <w:szCs w:val="23.364666302998863"/>
          <w:u w:val="none"/>
          <w:shd w:fill="auto" w:val="clear"/>
          <w:vertAlign w:val="subscript"/>
          <w:rtl w:val="0"/>
        </w:rPr>
        <w:t xml:space="preserve">34 </w:t>
      </w:r>
      <w:r w:rsidDel="00000000" w:rsidR="00000000" w:rsidRPr="00000000">
        <w:rPr>
          <w:rFonts w:ascii="Arial Unicode MS" w:cs="Arial Unicode MS" w:eastAsia="Arial Unicode MS" w:hAnsi="Arial Unicode MS"/>
          <w:b w:val="0"/>
          <w:i w:val="0"/>
          <w:smallCaps w:val="0"/>
          <w:strike w:val="0"/>
          <w:color w:val="1a171b"/>
          <w:sz w:val="36.717335383097335"/>
          <w:szCs w:val="36.717335383097335"/>
          <w:u w:val="none"/>
          <w:shd w:fill="auto" w:val="clear"/>
          <w:vertAlign w:val="subscript"/>
          <w:rtl w:val="0"/>
        </w:rPr>
        <w:t xml:space="preserve">∙ ∙ = = </w:t>
      </w:r>
      <w:r w:rsidDel="00000000" w:rsidR="00000000" w:rsidRPr="00000000">
        <w:rPr>
          <w:rFonts w:ascii="Arial" w:cs="Arial" w:eastAsia="Arial" w:hAnsi="Arial"/>
          <w:b w:val="0"/>
          <w:i w:val="0"/>
          <w:smallCaps w:val="0"/>
          <w:strike w:val="0"/>
          <w:color w:val="1a171b"/>
          <w:sz w:val="14.018799781799316"/>
          <w:szCs w:val="14.018799781799316"/>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3.283227920532227"/>
          <w:szCs w:val="23.283227920532227"/>
          <w:u w:val="none"/>
          <w:shd w:fill="auto" w:val="clear"/>
          <w:vertAlign w:val="baseline"/>
          <w:rtl w:val="0"/>
        </w:rPr>
        <w:t xml:space="preserve">π </w:t>
      </w:r>
      <w:r w:rsidDel="00000000" w:rsidR="00000000" w:rsidRPr="00000000">
        <w:rPr>
          <w:rFonts w:ascii="Arial" w:cs="Arial" w:eastAsia="Arial" w:hAnsi="Arial"/>
          <w:b w:val="0"/>
          <w:i w:val="0"/>
          <w:smallCaps w:val="0"/>
          <w:strike w:val="0"/>
          <w:color w:val="1a171b"/>
          <w:sz w:val="36.717335383097335"/>
          <w:szCs w:val="36.717335383097335"/>
          <w:u w:val="none"/>
          <w:shd w:fill="auto" w:val="clear"/>
          <w:vertAlign w:val="superscript"/>
          <w:rtl w:val="0"/>
        </w:rPr>
        <w:t xml:space="preserve">ħ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perscript"/>
          <w:rtl w:val="0"/>
        </w:rPr>
        <w:t xml:space="preserve">(2.1) </w:t>
      </w:r>
    </w:p>
    <w:p w:rsidR="00000000" w:rsidDel="00000000" w:rsidP="00000000" w:rsidRDefault="00000000" w:rsidRPr="00000000" w14:paraId="000002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Forderung nach diskreten Bahnradien, Energien und Drehimpulswerten der Elek- tronenbewegung bezeichnet man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Quantelung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dieser Größen. Sie gab der Quanten- theorie ihren Namen. Der größte Erfolg des Bohrschen Atommodells war die nahezu korrekte Berechnung der Energiezustände und des Spektrums des Wasserstoffatoms und anderer Einelektronen-Systeme. Dies führte dazu, dass die Bohrschen Postulate allgemein akzeptiert wurden, obwohl niemand sie zum Zeitpunkt ihrer Aufstellung physikalisch begründen konnte. Gerechtfertigt wurden die Bohrschen Postulate erst um 1925 durch die theoretischen Arbeiten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W. K. Heisenberg</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7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Erwin Schrö- dinger</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8</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In der Folgezeit wurde das auf Elektronenkreisbahnen beschränkte Bohrsche Atommodell durch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A. Sommerfeld</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9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verfeinert. Sein modifiziertes Schalenmodell ent- hielt auch elliptische Elektronenbahnen. Für die Aufgaben dieses Buches genügt im </w:t>
      </w:r>
    </w:p>
    <w:p w:rsidR="00000000" w:rsidDel="00000000" w:rsidP="00000000" w:rsidRDefault="00000000" w:rsidRPr="00000000" w14:paraId="000002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5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Niels Bohr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(7. 10. 1885 - 18. 11. 1962), dänischer Physiker, Begründer des nach ihm benannten Atom-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modells, das zum Ausgangspunkt der modernen Quantentheorie wurde, grundlegende Arbeiten zur Theorie der Atome und der Atomkerne. Er erhielt 1922 den Nobelpreis für Physik "für seine Verdienste um die Erforschung der Struktur der Atome und der von ihnen ausgehenden Strahlung". </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6 </w:t>
      </w:r>
      <w:r w:rsidDel="00000000" w:rsidR="00000000" w:rsidRPr="00000000">
        <w:rPr>
          <w:rFonts w:ascii="Arial Unicode MS" w:cs="Arial Unicode MS" w:eastAsia="Arial Unicode MS" w:hAnsi="Arial Unicode MS"/>
          <w:b w:val="0"/>
          <w:i w:val="0"/>
          <w:smallCaps w:val="0"/>
          <w:strike w:val="0"/>
          <w:color w:val="1a171b"/>
          <w:sz w:val="30"/>
          <w:szCs w:val="30"/>
          <w:u w:val="none"/>
          <w:shd w:fill="auto" w:val="clear"/>
          <w:vertAlign w:val="subscript"/>
          <w:rtl w:val="0"/>
        </w:rPr>
        <w:t xml:space="preserve">Die Quantisierungsbedingung für den Bahndrehimpuls erlaubter Elektronenbahnen lautet: r∙p = n∙ </w:t>
      </w:r>
      <w:r w:rsidDel="00000000" w:rsidR="00000000" w:rsidRPr="00000000">
        <w:rPr>
          <w:rFonts w:ascii="Arial" w:cs="Arial" w:eastAsia="Arial" w:hAnsi="Arial"/>
          <w:b w:val="0"/>
          <w:i w:val="0"/>
          <w:smallCaps w:val="0"/>
          <w:strike w:val="0"/>
          <w:color w:val="1a171b"/>
          <w:sz w:val="29.78133201599121"/>
          <w:szCs w:val="29.78133201599121"/>
          <w:u w:val="none"/>
          <w:shd w:fill="auto" w:val="clear"/>
          <w:vertAlign w:val="subscript"/>
          <w:rtl w:val="0"/>
        </w:rPr>
        <w:t xml:space="preserve">ħ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7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Werner Karl Heisenberg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(5. 12. 1901 - 1. 2. 1976), deutscher Physiker, einer der Begründer der Quan-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tentheorie, entwickelte eine von Schrödingers Formulierung mathematisch abweichende aber physika- lisch äquivalente Form der Quantentheorie, die allerdings noch nicht die Relativitätstheorie enthielt. Er stellte die berühmte Heisenbergsche Unschärferelation auf, nach der bei atomaren Systemen nicht gleichzeitig exakte Kenntnis so genannter konjugierter Größen wie Energie und Zeit oder Ort und Im- puls bestehen kann. Er erhielt 1933 den Nobelpreis für Physik des Jahres 1932 "für die Begründung der Quantenmechanik, deren Anwendung zur Entdeckung der allotropen Formen des Wasserstoffs geführt hat". </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8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Erwin Schrödinger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(12. 8. 1887 - 4. 1. 1961), österreichischer Physiker, stellte 1926 die nach ihm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benannte berühmte quantentheoretische Wellengleichung auf. Er erhielt 1933 zusammen mit Dirac den Nobelpreis für Physik "für die Entdeckung neuer produktiver Formen der Atomtheorie". </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9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Arnold Sommerfeld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(5. 12. 1868 - 26. 4. 1951), deutscher Physiker und Mathematiker, modifizierte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das semiklassische Bohrsche Atommodell durch Einführung von elliptischen Bahnen zum Sommerfeld- schen Atommodell. Autor einer renommierten Lehrbuchreihe zum Thema Atombau und Spektrallinien. </w:t>
      </w:r>
    </w:p>
    <w:p w:rsidR="00000000" w:rsidDel="00000000" w:rsidP="00000000" w:rsidRDefault="00000000" w:rsidRPr="00000000" w14:paraId="000002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55 </w:t>
      </w:r>
    </w:p>
    <w:p w:rsidR="00000000" w:rsidDel="00000000" w:rsidP="00000000" w:rsidRDefault="00000000" w:rsidRPr="00000000" w14:paraId="000002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Wesentlichen dieses anschauliche halbklassische Bohr-Sommerfeldsche Schalenmo- dell ([Sommerfeld 1919], [Sommerfeld 1942]). </w:t>
      </w:r>
    </w:p>
    <w:p w:rsidR="00000000" w:rsidDel="00000000" w:rsidP="00000000" w:rsidRDefault="00000000" w:rsidRPr="00000000" w14:paraId="000002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Das heute am weitesten entwickelte Atommodell ist das sehr abstrakte und mathema- tisch anspruchsvolle quantentheoretische Atommodell, das in den ersten 30 Jahren des 20. Jahrhunderts bis zur Reife entwickelt wurde. Es beruht auf den experimentellen Untersuchungen zum Welle-Teilchen-Dualismus und den theoretischen Arbeiten einer Vielzahl von Physikern. Die berühmtesten unter ihnen sind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Niels Bohr</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de Broglie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der die Materiewellen entdeckte,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Erwin Schrödinger</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der Erfinder der Schrödinger- Wellengleichung, die auch heute noch zur Basisausbildung jedes Physikers gehört, sowie die Physiker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Max Planck</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Albert Einstein</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Werner Heisenberg</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Wolfgang Pauli</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Paul Dirac</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11</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p>
    <w:p w:rsidR="00000000" w:rsidDel="00000000" w:rsidP="00000000" w:rsidRDefault="00000000" w:rsidRPr="00000000" w14:paraId="000002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Erste moderne Erkenntnisse zur Größe der Atomkerne basieren auf den Experimenten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Rutherford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seinen wissenschaftlichen Mitarbeitern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Hans Geiger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Ernest Marsden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zu Beginn des 20. Jahrhunderts. Sie hatten durch Streuexperimente mit Al- phateilchen an Goldfolien bewiesen, dass der Radius des positiv geladenen Atomkerns in der Größenordnung von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-15</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-14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 liegt [Geiger 1913]. Die einzige bekannte Wechselwirkung zwischen Atomkern und Atomhülle war die Coulombanziehung. Über den inneren Aufbau der Atomkerne war nichts bekannt. Das Neutron, der zweite wichtige Baustein der Atomkerne neben dem Proton, wurde 1920/21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Rutherford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aus theoretischen Gründen vorhergesagt. Experimentell entdeckt wurde es erst 1932 durch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James Chadwick</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12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[Chadwick 1932]. </w:t>
      </w:r>
    </w:p>
    <w:p w:rsidR="00000000" w:rsidDel="00000000" w:rsidP="00000000" w:rsidRDefault="00000000" w:rsidRPr="00000000" w14:paraId="000002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Nachdem die Teilchen im Atomkern bekannt waren, gab es eine stürmische Entwick- lung von Kernmodellen wie beispielsweise dem Tröpfchenmodell, das Kernmaterie wie einen Flüssigkeitstropfen behandelt. Das erste Mal wurde dieses Tröpfchenmodell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C. F. von Weizsäcker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H. Bethe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13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1935 formuliert. Die erste künstliche Er- </w:t>
      </w:r>
    </w:p>
    <w:p w:rsidR="00000000" w:rsidDel="00000000" w:rsidP="00000000" w:rsidRDefault="00000000" w:rsidRPr="00000000" w14:paraId="000002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10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Wolfgang Pauli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(24. 4. 1900 - 15. 12. 1958), österreichischer Physiker, arbeitete auf dem Gebiet der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Quantentheorie und der Relativitätstheorie. Er stellte 1925 das nach ihm benannte Ausschließlichkeits- prinzip auf. Er erhielt 1945 den Nobelpreis für Physik "für die Entdeckung des als Pauli-Prinzip be- zeichneten Ausschlussprinzips". </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11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Wolfgang Pauli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(8. 8. 1902 - 20 .10. 1984), englischer Physiker, er entwickelte eine sehr abstrakte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relativistische Quantenmechanik, die eine Verbindung zu Einsteins Relativitätstheorie herstellte, und die die "Eigenrotation der Elektronen", den so genannten SPIN, beschreiben konnte. Er erhielt 1933 zusammen mit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Erwin Schrödinger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den Nobelpreis für Physik "für die Entdeckung neuer produktiver Formen der Atomtheorie". </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12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James Chadwick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(20. 10. 1891 – 24. 7. 1974), Schüler und Mitarbeiter von Rutherford, entdeckte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1932 das Neutron experimentell und erhielt dafür 1935 den Physiknobelpreis "für die Entdeckung des Neutrons". </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13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Hans Albrecht Bethe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(2. 7. 1906 – 6. 3. 2005) ist einer der Pioniere der modernen Atomphysik. Er hat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unter anderem als Erster 1938 Erklärungen für die Energieproduktion in Sternen durch Kernprozesse veröffentlicht. 1967 erhielt er den Nobelpreis für Physik "für seinen Beitrag zur Theorie der Kernreak- tionen, insbesondere seine Entdeckungen über die Energieerzeugung in den Sternen". </w:t>
      </w:r>
    </w:p>
    <w:p w:rsidR="00000000" w:rsidDel="00000000" w:rsidP="00000000" w:rsidRDefault="00000000" w:rsidRPr="00000000" w14:paraId="000002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56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2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zeugung radioaktiver Atomkerne durch eine Kernreaktion wurde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I. Joliot-Curie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F. Joliot</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14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1934 beschrieben. Die Kernspaltung am Uran wurde 1938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Otto Hahn</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15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F. Straßmann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entdeckt [Hahn 1939]. Die Interpretation ihrer experimen- tellen Ergebnisse gelang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Lise Meitner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R. O. Frisch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[Meitner 1939]. Dies löste weitere intensive wissenschaftliche Aktivitäten aus und führte schließlich zu einer ersten quantitativen Abschätzung der bei Kernspaltungen freisetzbaren Energien durch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N. Bohr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J. Wheeler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1939. Die Folge waren weltweite Anstrengungen, die künst- liche Kernspaltung für militärische und energiewirtschaftliche Zwecke zu verwenden. Die erste kontrollierte Kernspaltungs-Kettenreaktion gelang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Enrico Fermi</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16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1942 in Chicago. Heute existieren eine Vielzahl quantentheoretischer Kernmodelle (s. Kapitel 2.3 und die Hinweise im Literaturverzeichnis), die besonders wegen der großen Zahl der zu beschreibenden Teilchen im Kern und der Komplexität der Kernkräfte mathe- matisch und physikalisch teilweise sehr anspruchsvoll sind. </w:t>
      </w:r>
    </w:p>
    <w:p w:rsidR="00000000" w:rsidDel="00000000" w:rsidP="00000000" w:rsidRDefault="00000000" w:rsidRPr="00000000" w14:paraId="000002C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2.2 Die Atomhülle </w:t>
      </w:r>
    </w:p>
    <w:p w:rsidR="00000000" w:rsidDel="00000000" w:rsidP="00000000" w:rsidRDefault="00000000" w:rsidRPr="00000000" w14:paraId="000002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2.2.1 Aufbau der Atomhülle </w:t>
      </w:r>
    </w:p>
    <w:p w:rsidR="00000000" w:rsidDel="00000000" w:rsidP="00000000" w:rsidRDefault="00000000" w:rsidRPr="00000000" w14:paraId="000002C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Nach heutiger Kenntnis ist das Atom aus einem elektrisch positiv geladenen, im Ver- gleich zur Atomhülle nahezu punktförmigen Atomkern und aus einer negativ gelade- nen Atomhülle aufgebaut, die die Elektronen enthält und den Kern umgibt. Die Elek- tronen befinden sich wegen der Coulombanziehung in stationären und diskreten, für die Atomart typischen Zuständen, ohne dabei durch ihre Bewegung, wie in der klassi- schen Physik erwartet, Energie durch Abstrahlung zu verlieren. Die Elektronenzustän- de unterscheiden sich vor allem in der Bindungsenergie. Die Ortsverteilung der Elek- tronen in der Atomhülle wird durch die Angabe von Wahrscheinlichkeitsamplituden beschrieben, aus denen die Aufenthaltswahrscheinlichkeit der Elektronen in bestimm- ten energetischen Zuständen berechnet werden kann. Diese Wahrscheinlichkeitsvertei- lungen werden in der Regel in der Form räumlicher Elektronenwolken um den Atom- kern bildlich dargestellt, den so genannten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Orbitalen</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In der Chemie werden sie zur </w:t>
      </w:r>
    </w:p>
    <w:p w:rsidR="00000000" w:rsidDel="00000000" w:rsidP="00000000" w:rsidRDefault="00000000" w:rsidRPr="00000000" w14:paraId="000002C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14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Irene Joliot-Curie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(12. 9. 1897 – 17. 3. 1956) und ihr Mann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Frederic Joliot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(19. 3. 1900 – 14. 8.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1958) erzeugten als erste radioaktive Reaktionsprodukte in Kernreaktionen. Sie schossen α's auf Bor und Aluminium und erzeugten so radioaktiven Stickstoff und Phosphor. Sie erhielten 1935 den Nobel- preis für Chemie "für ihre gemeinsam durchgeführten Synthesen von neuen radioaktiven Elementen". </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15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Otto Hahn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(8. 3. 1879 – 28. 7. 1968), stellte 1938 zusammen mit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Fritz Straßmann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(22. 2. 1902 – 22.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4. 1980) fest, dass beim Beschuss von Uran mit Neutronen Barium entsteht. Hahn erhielt 1945 den Nobelpreis für Chemie des Jahres 1944 "für seine Entdeckung der Kernspaltung von Atomen". </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16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Enrico Fermi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(29. 9. 1901 - 28. 11. 1954), italienischer Physiker, bedeutender Theoretiker und Expe-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rimentalphysiker, dessen grundlegende kernphysikalische Arbeiten die moderne Kerntechnik ermög- lichten. Fermi erhielt 1938 den Nobelpreis "für die Bestimmung von neuen, durch Neutronenbeschuss erzeugten radioaktiven Elementen und die in Verbindung mit diesen Arbeiten durchgeführte Entde- ckung der durch langsame Neutronen ausgelösten Kettenreaktionen". Ihm zu Ehren wird in der Kern- physik das Femtometer (10</w:t>
      </w:r>
      <w:r w:rsidDel="00000000" w:rsidR="00000000" w:rsidRPr="00000000">
        <w:rPr>
          <w:rFonts w:ascii="Arial" w:cs="Arial" w:eastAsia="Arial" w:hAnsi="Arial"/>
          <w:b w:val="0"/>
          <w:i w:val="0"/>
          <w:smallCaps w:val="0"/>
          <w:strike w:val="0"/>
          <w:color w:val="1a171b"/>
          <w:sz w:val="20"/>
          <w:szCs w:val="20"/>
          <w:u w:val="none"/>
          <w:shd w:fill="auto" w:val="clear"/>
          <w:vertAlign w:val="superscript"/>
          <w:rtl w:val="0"/>
        </w:rPr>
        <w:t xml:space="preserve">-15</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m = 1 fm) Fermi genannt. </w:t>
      </w:r>
    </w:p>
    <w:p w:rsidR="00000000" w:rsidDel="00000000" w:rsidP="00000000" w:rsidRDefault="00000000" w:rsidRPr="00000000" w14:paraId="000002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57 </w:t>
      </w:r>
    </w:p>
    <w:p w:rsidR="00000000" w:rsidDel="00000000" w:rsidP="00000000" w:rsidRDefault="00000000" w:rsidRPr="00000000" w14:paraId="000002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Erklärung der chemischen Bindung und deren Richtungscharakteristik verwendet. Die Orte der größten Aufenthaltswahrscheinlichkeit in diesen Elektronenorbitalen - genau- er deren radiale Anteile - stellen näherungsweise Kugeloberflächen um den Atomkern dar, die man nach dem Bohrschen Modell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Elektronenschalen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bezeichnen würde. </w:t>
      </w:r>
    </w:p>
    <w:p w:rsidR="00000000" w:rsidDel="00000000" w:rsidP="00000000" w:rsidRDefault="00000000" w:rsidRPr="00000000" w14:paraId="000002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Elektronenzustände in der Atomhülle werden nach der Quantentheorie mit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5 Quan- tenzahlen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gekennzeichnet. Diese sind: </w:t>
      </w:r>
    </w:p>
    <w:p w:rsidR="00000000" w:rsidDel="00000000" w:rsidP="00000000" w:rsidRDefault="00000000" w:rsidRPr="00000000" w14:paraId="000002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304012298584"/>
          <w:szCs w:val="22.0304012298584"/>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die Hauptquantenzahl n </w:t>
      </w:r>
    </w:p>
    <w:p w:rsidR="00000000" w:rsidDel="00000000" w:rsidP="00000000" w:rsidRDefault="00000000" w:rsidRPr="00000000" w14:paraId="000002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304012298584"/>
          <w:szCs w:val="22.0304012298584"/>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die Bahndrehimpulsquantenzahl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i </w:t>
      </w:r>
    </w:p>
    <w:p w:rsidR="00000000" w:rsidDel="00000000" w:rsidP="00000000" w:rsidRDefault="00000000" w:rsidRPr="00000000" w14:paraId="000002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60000006357829"/>
          <w:szCs w:val="21.60000006357829"/>
          <w:u w:val="none"/>
          <w:shd w:fill="auto" w:val="clear"/>
          <w:vertAlign w:val="subscript"/>
        </w:rPr>
      </w:pPr>
      <w:r w:rsidDel="00000000" w:rsidR="00000000" w:rsidRPr="00000000">
        <w:rPr>
          <w:rFonts w:ascii="Arial" w:cs="Arial" w:eastAsia="Arial" w:hAnsi="Arial"/>
          <w:b w:val="0"/>
          <w:i w:val="0"/>
          <w:smallCaps w:val="0"/>
          <w:strike w:val="0"/>
          <w:color w:val="1a171b"/>
          <w:sz w:val="22.0304012298584"/>
          <w:szCs w:val="22.0304012298584"/>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deren z-Komponente 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 </w:t>
      </w:r>
    </w:p>
    <w:p w:rsidR="00000000" w:rsidDel="00000000" w:rsidP="00000000" w:rsidRDefault="00000000" w:rsidRPr="00000000" w14:paraId="000002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304012298584"/>
          <w:szCs w:val="22.0304012298584"/>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der Spin s </w:t>
      </w:r>
    </w:p>
    <w:p w:rsidR="00000000" w:rsidDel="00000000" w:rsidP="00000000" w:rsidRDefault="00000000" w:rsidRPr="00000000" w14:paraId="000002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22.0304012298584"/>
          <w:szCs w:val="22.0304012298584"/>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dessen Komponenten m</w:t>
      </w:r>
      <w:r w:rsidDel="00000000" w:rsidR="00000000" w:rsidRPr="00000000">
        <w:rPr>
          <w:rFonts w:ascii="Arial" w:cs="Arial" w:eastAsia="Arial" w:hAnsi="Arial"/>
          <w:b w:val="1"/>
          <w:i w:val="0"/>
          <w:smallCaps w:val="0"/>
          <w:strike w:val="0"/>
          <w:color w:val="1a171b"/>
          <w:sz w:val="23.399999936421715"/>
          <w:szCs w:val="23.399999936421715"/>
          <w:u w:val="none"/>
          <w:shd w:fill="auto" w:val="clear"/>
          <w:vertAlign w:val="subscript"/>
          <w:rtl w:val="0"/>
        </w:rPr>
        <w:t xml:space="preserve">s</w:t>
      </w:r>
      <w:r w:rsidDel="00000000" w:rsidR="00000000" w:rsidRPr="00000000">
        <w:rPr>
          <w:rFonts w:ascii="Arial" w:cs="Arial" w:eastAsia="Arial" w:hAnsi="Arial"/>
          <w:b w:val="1"/>
          <w:i w:val="0"/>
          <w:smallCaps w:val="0"/>
          <w:strike w:val="0"/>
          <w:color w:val="1a171b"/>
          <w:sz w:val="36.599998474121094"/>
          <w:szCs w:val="36.599998474121094"/>
          <w:u w:val="none"/>
          <w:shd w:fill="auto" w:val="clear"/>
          <w:vertAlign w:val="subscript"/>
          <w:rtl w:val="0"/>
        </w:rPr>
        <w:t xml:space="preserve">. </w:t>
      </w:r>
    </w:p>
    <w:p w:rsidR="00000000" w:rsidDel="00000000" w:rsidP="00000000" w:rsidRDefault="00000000" w:rsidRPr="00000000" w14:paraId="000002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Ein Elektronenzustand hat demnach die Kennzeichnung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i</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 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w:t>
      </w:r>
      <w:r w:rsidDel="00000000" w:rsidR="00000000" w:rsidRPr="00000000">
        <w:rPr>
          <w:rFonts w:ascii="Arial" w:cs="Arial" w:eastAsia="Arial" w:hAnsi="Arial"/>
          <w:b w:val="1"/>
          <w:i w:val="0"/>
          <w:smallCaps w:val="0"/>
          <w:strike w:val="0"/>
          <w:color w:val="1a171b"/>
          <w:sz w:val="36.599998474121094"/>
          <w:szCs w:val="36.599998474121094"/>
          <w:u w:val="none"/>
          <w:shd w:fill="auto" w:val="clear"/>
          <w:vertAlign w:val="subscript"/>
          <w:rtl w:val="0"/>
        </w:rPr>
        <w:t xml:space="preserve">, s, m</w:t>
      </w:r>
      <w:r w:rsidDel="00000000" w:rsidR="00000000" w:rsidRPr="00000000">
        <w:rPr>
          <w:rFonts w:ascii="Arial" w:cs="Arial" w:eastAsia="Arial" w:hAnsi="Arial"/>
          <w:b w:val="1"/>
          <w:i w:val="0"/>
          <w:smallCaps w:val="0"/>
          <w:strike w:val="0"/>
          <w:color w:val="1a171b"/>
          <w:sz w:val="23.399999936421715"/>
          <w:szCs w:val="23.399999936421715"/>
          <w:u w:val="none"/>
          <w:shd w:fill="auto" w:val="clear"/>
          <w:vertAlign w:val="subscript"/>
          <w:rtl w:val="0"/>
        </w:rPr>
        <w:t xml:space="preserve">s</w:t>
      </w:r>
      <w:r w:rsidDel="00000000" w:rsidR="00000000" w:rsidRPr="00000000">
        <w:rPr>
          <w:rFonts w:ascii="Arial" w:cs="Arial" w:eastAsia="Arial" w:hAnsi="Arial"/>
          <w:b w:val="1"/>
          <w:i w:val="0"/>
          <w:smallCaps w:val="0"/>
          <w:strike w:val="0"/>
          <w:color w:val="1a171b"/>
          <w:sz w:val="36.599998474121094"/>
          <w:szCs w:val="36.599998474121094"/>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Weitere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Angaben über einen Elektronenzustand werden in der Quantentheorie nicht benötigt. Nach den Regeln der Quantenmechanik können aus einem solchen Satz von Quanten- zahlen alle wichtigen Informationen über die Atomhülle wie z. B. die Energie eines Elektronenzustandes und seine räumliche Wahrscheinlichkeitsverteilung berechnet werden. Die Darstellung dieser Berechnungsmethoden sprengt allerdings den Rahmen dieses Buches. Interessierte seien deshalb auf die Darstellungen der Quantenmechanik in den einschlägigen Lehrbüchern verwiesen (z. B. [Mayer-Kuckuk/A], [Schiff], [Fin- kelnburg], [Feynman]). </w:t>
      </w:r>
    </w:p>
    <w:p w:rsidR="00000000" w:rsidDel="00000000" w:rsidP="00000000" w:rsidRDefault="00000000" w:rsidRPr="00000000" w14:paraId="000002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Hauptquantenzah</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l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entspricht der Bohrschen Schalennummer. Die Schalen werden von innen nach außen bzw. nach der Bindungsenergie der in ihnen befindli- chen Elektronen durchnummeriert. Sie werden deshalb mit der Hauptquantenzahl n (n = 1,2,3,4,5) oder mit großen Buchstaben gekennzeichnet (K, L, M, N, O). Man spricht </w:t>
      </w:r>
    </w:p>
    <w:p w:rsidR="00000000" w:rsidDel="00000000" w:rsidP="00000000" w:rsidRDefault="00000000" w:rsidRPr="00000000" w14:paraId="000002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2.1: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Zur Bezeichnung der Elektronenschalen in der Atomhülle nach dem Bohrschen Atommodell (n=1: K, n=2: L, n=3: M-Schale, usw., s. Text). Die Bahnradien neh- men mit 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zu (Gl. 2.7). </w:t>
      </w:r>
    </w:p>
    <w:p w:rsidR="00000000" w:rsidDel="00000000" w:rsidP="00000000" w:rsidRDefault="00000000" w:rsidRPr="00000000" w14:paraId="000002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K L M </w:t>
      </w:r>
    </w:p>
    <w:p w:rsidR="00000000" w:rsidDel="00000000" w:rsidP="00000000" w:rsidRDefault="00000000" w:rsidRPr="00000000" w14:paraId="000002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58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2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also von K-Elektronen, wenn sich diese auf der kernnahen, innersten Schale einer Atomhülle befinden, von L-Elektronen auf der nächsten Schale usf.. </w:t>
      </w:r>
    </w:p>
    <w:p w:rsidR="00000000" w:rsidDel="00000000" w:rsidP="00000000" w:rsidRDefault="00000000" w:rsidRPr="00000000" w14:paraId="000002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An den Atomkern gebundene Elektronen können nur Zustände mit ganz bestimmten diskreten, von der Hauptquantenzahl n abhängigen Bahndrehimpulswerten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17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einneh- men. Diese werden in ganzzahligen Einheiten des Planckschen Wirkungsquantums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ħ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gemessen und mit der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Bahndrehimpulsquantenzahl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gekennzeichnet (s. Fig. 2.2). Elektronen auf der K-Schale haben in dieser Notation die Bahndrehimpulszahl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0, L-Elektronen die Werte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0 und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1, M-Elektronen </w:t>
      </w:r>
      <w:r w:rsidDel="00000000" w:rsidR="00000000" w:rsidRPr="00000000">
        <w:rPr>
          <w:rFonts w:ascii="Arial" w:cs="Arial" w:eastAsia="Arial" w:hAnsi="Arial"/>
          <w:b w:val="0"/>
          <w:i w:val="0"/>
          <w:smallCaps w:val="0"/>
          <w:strike w:val="0"/>
          <w:color w:val="1a171b"/>
          <w:sz w:val="21.999799728393555"/>
          <w:szCs w:val="21.999799728393555"/>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0,1,2</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18</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Für Haupt- und Drehimpulsquantenzahl gilt der quantenmechanische Zusammenhang: </w:t>
      </w:r>
    </w:p>
    <w:p w:rsidR="00000000" w:rsidDel="00000000" w:rsidP="00000000" w:rsidRDefault="00000000" w:rsidRPr="00000000" w14:paraId="000002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2.033599853515625"/>
          <w:szCs w:val="22.033599853515625"/>
          <w:u w:val="none"/>
          <w:shd w:fill="auto" w:val="clear"/>
          <w:vertAlign w:val="baseline"/>
          <w:rtl w:val="0"/>
        </w:rPr>
        <w:t xml:space="preserve">i ≤ </w:t>
      </w:r>
      <w:r w:rsidDel="00000000" w:rsidR="00000000" w:rsidRPr="00000000">
        <w:rPr>
          <w:rFonts w:ascii="Arial" w:cs="Arial" w:eastAsia="Arial" w:hAnsi="Arial"/>
          <w:b w:val="0"/>
          <w:i w:val="1"/>
          <w:smallCaps w:val="0"/>
          <w:strike w:val="0"/>
          <w:color w:val="1a171b"/>
          <w:sz w:val="22.033599853515625"/>
          <w:szCs w:val="22.033599853515625"/>
          <w:u w:val="none"/>
          <w:shd w:fill="auto" w:val="clear"/>
          <w:vertAlign w:val="baseline"/>
          <w:rtl w:val="0"/>
        </w:rPr>
        <w:t xml:space="preserve">1n</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(2.2) </w:t>
      </w:r>
    </w:p>
    <w:p w:rsidR="00000000" w:rsidDel="00000000" w:rsidP="00000000" w:rsidRDefault="00000000" w:rsidRPr="00000000" w14:paraId="000002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Ähnlich wie mit "kreisenden" Ladungen klassisch auch ein Kreisstrom und damit ein Magnetfeld verbunden ist, erzeugen die Hüllenelektronen auch quantenmechanisch ein von ihrer Bahndrehimpulszahl abhängiges Magnetfeld, sie stellen also kleine Ele- mentarmagnete dar (s. Fig. 2.2). In einem äußeren Magnetfeld werden diese Elemen- tarmagnete ausgerichtet. Nach den Regeln der Quantentheorie kennt man dabei nur je- weils eine Komponente des Drehimpulses bezüglich dieses externen Feldes, z. B. die z-Komponente, und den Betrag des Drehimpulses. Diese Komponente des Bahndreh- impulses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quantenzahl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wird des mit Zustandes. </w:t>
      </w:r>
      <w:r w:rsidDel="00000000" w:rsidR="00000000" w:rsidRPr="00000000">
        <w:rPr>
          <w:rFonts w:ascii="Arial" w:cs="Arial" w:eastAsia="Arial" w:hAnsi="Arial"/>
          <w:b w:val="0"/>
          <w:i w:val="0"/>
          <w:smallCaps w:val="0"/>
          <w:strike w:val="0"/>
          <w:color w:val="1a171b"/>
          <w:sz w:val="23.97140121459961"/>
          <w:szCs w:val="23.97140121459961"/>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3.305333455403648"/>
          <w:szCs w:val="23.305333455403648"/>
          <w:u w:val="none"/>
          <w:shd w:fill="auto" w:val="clear"/>
          <w:vertAlign w:val="subscript"/>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(vereinfachend auch als m) bezeichnet; sie heißt auch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Magnet-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Bei einer Drehimpulsquantenzahl mit dem Wert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kann m alle ganzzahligen Werte zwischen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0"/>
          <w:i w:val="0"/>
          <w:smallCaps w:val="0"/>
          <w:strike w:val="0"/>
          <w:color w:val="1a171b"/>
          <w:sz w:val="22.033599853515625"/>
          <w:szCs w:val="22.033599853515625"/>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annehmen. </w:t>
      </w:r>
    </w:p>
    <w:p w:rsidR="00000000" w:rsidDel="00000000" w:rsidP="00000000" w:rsidRDefault="00000000" w:rsidRPr="00000000" w14:paraId="000002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0"/>
          <w:i w:val="0"/>
          <w:smallCaps w:val="0"/>
          <w:strike w:val="0"/>
          <w:color w:val="1a171b"/>
          <w:sz w:val="24"/>
          <w:szCs w:val="24"/>
          <w:u w:val="none"/>
          <w:shd w:fill="auto" w:val="clear"/>
          <w:vertAlign w:val="baseline"/>
          <w:rtl w:val="0"/>
        </w:rPr>
        <w:t xml:space="preserve">i</w:t>
      </w: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 B </w:t>
      </w:r>
    </w:p>
    <w:p w:rsidR="00000000" w:rsidDel="00000000" w:rsidP="00000000" w:rsidRDefault="00000000" w:rsidRPr="00000000" w14:paraId="000002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v, p </w:t>
      </w:r>
    </w:p>
    <w:p w:rsidR="00000000" w:rsidDel="00000000" w:rsidP="00000000" w:rsidRDefault="00000000" w:rsidRPr="00000000" w14:paraId="000002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e</w:t>
      </w:r>
      <w:r w:rsidDel="00000000" w:rsidR="00000000" w:rsidRPr="00000000">
        <w:rPr>
          <w:rFonts w:ascii="Arial" w:cs="Arial" w:eastAsia="Arial" w:hAnsi="Arial"/>
          <w:b w:val="1"/>
          <w:i w:val="0"/>
          <w:smallCaps w:val="0"/>
          <w:strike w:val="0"/>
          <w:color w:val="1a171b"/>
          <w:sz w:val="14.039999961853027"/>
          <w:szCs w:val="14.039999961853027"/>
          <w:u w:val="none"/>
          <w:shd w:fill="auto" w:val="clear"/>
          <w:vertAlign w:val="baseline"/>
          <w:rtl w:val="0"/>
        </w:rPr>
        <w:t xml:space="preserve">0 </w:t>
      </w: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r </w:t>
      </w:r>
    </w:p>
    <w:p w:rsidR="00000000" w:rsidDel="00000000" w:rsidP="00000000" w:rsidRDefault="00000000" w:rsidRPr="00000000" w14:paraId="000002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s </w:t>
      </w:r>
    </w:p>
    <w:p w:rsidR="00000000" w:rsidDel="00000000" w:rsidP="00000000" w:rsidRDefault="00000000" w:rsidRPr="00000000" w14:paraId="000002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2.2: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Klassische Drehimpulsverhältnisse einer auf einer Kreisbahn umlaufenden Elemen- tarladung e</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r: Bahnradius, v,p: Bahngeschwindigkeit bzw. Bahnimpuls, i: Bahn-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drehimpuls, B: Magnetfeld durch Kreisstrom, s: Eigendrehimpuls der Ladung (Spin). </w:t>
      </w:r>
    </w:p>
    <w:p w:rsidR="00000000" w:rsidDel="00000000" w:rsidP="00000000" w:rsidRDefault="00000000" w:rsidRPr="00000000" w14:paraId="000002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17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Als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p</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perscript"/>
          <w:rtl w:val="0"/>
        </w:rPr>
        <w:t xml:space="preserve">о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Bahndrehimpuls bezeichnet man das Vektorprodukt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о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i=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о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pr ×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о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aus Radiusvektor </w:t>
      </w:r>
      <w:r w:rsidDel="00000000" w:rsidR="00000000" w:rsidRPr="00000000">
        <w:rPr>
          <w:rFonts w:ascii="Arial" w:cs="Arial" w:eastAsia="Arial" w:hAnsi="Arial"/>
          <w:b w:val="0"/>
          <w:i w:val="0"/>
          <w:smallCaps w:val="0"/>
          <w:strike w:val="0"/>
          <w:color w:val="1a171b"/>
          <w:sz w:val="17.868799209594727"/>
          <w:szCs w:val="17.868799209594727"/>
          <w:u w:val="none"/>
          <w:shd w:fill="auto" w:val="clear"/>
          <w:vertAlign w:val="baseline"/>
          <w:rtl w:val="0"/>
        </w:rPr>
        <w:t xml:space="preserve">о </w:t>
      </w:r>
      <w:r w:rsidDel="00000000" w:rsidR="00000000" w:rsidRPr="00000000">
        <w:rPr>
          <w:rFonts w:ascii="Arial" w:cs="Arial" w:eastAsia="Arial" w:hAnsi="Arial"/>
          <w:b w:val="0"/>
          <w:i w:val="0"/>
          <w:smallCaps w:val="0"/>
          <w:strike w:val="0"/>
          <w:color w:val="1a171b"/>
          <w:sz w:val="29.78133201599121"/>
          <w:szCs w:val="29.78133201599121"/>
          <w:u w:val="none"/>
          <w:shd w:fill="auto" w:val="clear"/>
          <w:vertAlign w:val="subscript"/>
          <w:rtl w:val="0"/>
        </w:rPr>
        <w:t xml:space="preserve">r</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und Bahnimpuls </w:t>
      </w:r>
    </w:p>
    <w:p w:rsidR="00000000" w:rsidDel="00000000" w:rsidP="00000000" w:rsidRDefault="00000000" w:rsidRPr="00000000" w14:paraId="000002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eines Teilchens. Der Drehimpulsvektor steht senkrecht auf Bahn- und Radiusvektor. </w:t>
      </w:r>
    </w:p>
    <w:p w:rsidR="00000000" w:rsidDel="00000000" w:rsidP="00000000" w:rsidRDefault="00000000" w:rsidRPr="00000000" w14:paraId="000002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59 </w:t>
      </w:r>
    </w:p>
    <w:p w:rsidR="00000000" w:rsidDel="00000000" w:rsidP="00000000" w:rsidRDefault="00000000" w:rsidRPr="00000000" w14:paraId="000002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i i i i i </w:t>
      </w:r>
      <w:r w:rsidDel="00000000" w:rsidR="00000000" w:rsidRPr="00000000">
        <w:rPr>
          <w:rFonts w:ascii="Arial" w:cs="Arial" w:eastAsia="Arial" w:hAnsi="Arial"/>
          <w:b w:val="0"/>
          <w:i w:val="0"/>
          <w:smallCaps w:val="0"/>
          <w:strike w:val="0"/>
          <w:color w:val="1a171b"/>
          <w:sz w:val="23.361666997273765"/>
          <w:szCs w:val="23.361666997273765"/>
          <w:u w:val="none"/>
          <w:shd w:fill="auto" w:val="clear"/>
          <w:vertAlign w:val="subscript"/>
          <w:rtl w:val="0"/>
        </w:rPr>
        <w:t xml:space="preserve">i </w:t>
      </w:r>
      <w:r w:rsidDel="00000000" w:rsidR="00000000" w:rsidRPr="00000000">
        <w:rPr>
          <w:rFonts w:ascii="Arial" w:cs="Arial" w:eastAsia="Arial" w:hAnsi="Arial"/>
          <w:b w:val="0"/>
          <w:i w:val="1"/>
          <w:smallCaps w:val="0"/>
          <w:strike w:val="0"/>
          <w:color w:val="1a171b"/>
          <w:sz w:val="22.02760124206543"/>
          <w:szCs w:val="22.02760124206543"/>
          <w:u w:val="none"/>
          <w:shd w:fill="auto" w:val="clear"/>
          <w:vertAlign w:val="baseline"/>
          <w:rtl w:val="0"/>
        </w:rPr>
        <w:t xml:space="preserve">,1 ,.....,2,1, m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 + - + - - =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(2.3) </w:t>
      </w:r>
    </w:p>
    <w:p w:rsidR="00000000" w:rsidDel="00000000" w:rsidP="00000000" w:rsidRDefault="00000000" w:rsidRPr="00000000" w14:paraId="000002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Das sind jeweils (2</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i</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 Einstellmöglichkeiten des Bahndrehimpulses. Für K-Elek- tronen gibt es wegen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0 nur eine Einstellmöglichkeit, nämlich m = 0. Für Elektro- nen mit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1 bereits 3 Zustände (m = 0, m =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 für Elektronen mit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2 schon 5 Möglichkeiten (m = 0, m =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 m =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 Sowohl die Bahndrehimpulsquantenzahl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als auch die Magnetquantenzahl m beeinflussen in der Regel geringfügig die Energie des Elektronenzustandes. </w:t>
      </w:r>
    </w:p>
    <w:p w:rsidR="00000000" w:rsidDel="00000000" w:rsidP="00000000" w:rsidRDefault="00000000" w:rsidRPr="00000000" w14:paraId="000002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letzte wichtige Quantenzahl hängt mit dem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Eigendrehimpuls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des Elektrons zu- sammen. Anschaulich kann man sich vorstellen, dass Elektronen sich wie Spielkreisel um ihre eigene Achse drehen und dabei ähnlich wie bei der Bewegung um den Atom- kern wegen ihrer Ladung ein weiteres Magnetfeld erzeugen. Der Eigendrehimpuls der Elektronen wird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Spin s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(engl. für Rotation) genannt und ebenfalls in Einheiten des elementaren Drehimpulses </w:t>
      </w:r>
      <w:r w:rsidDel="00000000" w:rsidR="00000000" w:rsidRPr="00000000">
        <w:rPr>
          <w:rFonts w:ascii="Arial" w:cs="Arial" w:eastAsia="Arial" w:hAnsi="Arial"/>
          <w:b w:val="0"/>
          <w:i w:val="0"/>
          <w:smallCaps w:val="0"/>
          <w:strike w:val="0"/>
          <w:color w:val="1a171b"/>
          <w:sz w:val="23.862600326538086"/>
          <w:szCs w:val="23.862600326538086"/>
          <w:u w:val="none"/>
          <w:shd w:fill="auto" w:val="clear"/>
          <w:vertAlign w:val="baseline"/>
          <w:rtl w:val="0"/>
        </w:rPr>
        <w:t xml:space="preserve">ħ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gemessen. Sein Wert ist s = 1/2</w:t>
      </w:r>
      <w:r w:rsidDel="00000000" w:rsidR="00000000" w:rsidRPr="00000000">
        <w:rPr>
          <w:rFonts w:ascii="Arial" w:cs="Arial" w:eastAsia="Arial" w:hAnsi="Arial"/>
          <w:b w:val="0"/>
          <w:i w:val="0"/>
          <w:smallCaps w:val="0"/>
          <w:strike w:val="0"/>
          <w:color w:val="1a171b"/>
          <w:sz w:val="23.862600326538086"/>
          <w:szCs w:val="23.862600326538086"/>
          <w:u w:val="none"/>
          <w:shd w:fill="auto" w:val="clear"/>
          <w:vertAlign w:val="baseline"/>
          <w:rtl w:val="0"/>
        </w:rPr>
        <w:t xml:space="preserve">ħ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Der Spin wird mit der halbzahligen Spinquantenzahl s gekennzeichnet. Der Spin von Elektronen hat nur zwei Einstellmöglichkeiten, entweder in Richtung oder entgegengesetzt zu einem äu- ßeren Magnetfeld, z. B. dem Bahnmagnetfeld. Seine diesbezüglichen Komponenten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s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haben den Wert ±1/2</w:t>
      </w:r>
      <w:r w:rsidDel="00000000" w:rsidR="00000000" w:rsidRPr="00000000">
        <w:rPr>
          <w:rFonts w:ascii="Arial" w:cs="Arial" w:eastAsia="Arial" w:hAnsi="Arial"/>
          <w:b w:val="0"/>
          <w:i w:val="0"/>
          <w:smallCaps w:val="0"/>
          <w:strike w:val="0"/>
          <w:color w:val="1a171b"/>
          <w:sz w:val="39.942334493001304"/>
          <w:szCs w:val="39.942334493001304"/>
          <w:u w:val="none"/>
          <w:shd w:fill="auto" w:val="clear"/>
          <w:vertAlign w:val="subscript"/>
          <w:rtl w:val="0"/>
        </w:rPr>
        <w:t xml:space="preserve">ħ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w:t>
      </w:r>
    </w:p>
    <w:p w:rsidR="00000000" w:rsidDel="00000000" w:rsidP="00000000" w:rsidRDefault="00000000" w:rsidRPr="00000000" w14:paraId="000002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Teilchen mit halbzahligem Spin werden zu Ehren des Physikers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E. Fermi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Fermio- nen</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Teilchen mit ganzzahligem Spin dagegen nach dem indischen Physiker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Bose</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19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Bosonen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bezeichnet. Elektronen, Protonen und Neutronen zählen wegen ihres halb- zahligen Spins also zur Familie der Fermionen. Photonen, </w:t>
      </w:r>
      <w:r w:rsidDel="00000000" w:rsidR="00000000" w:rsidRPr="00000000">
        <w:rPr>
          <w:rFonts w:ascii="Arial" w:cs="Arial" w:eastAsia="Arial" w:hAnsi="Arial"/>
          <w:b w:val="0"/>
          <w:i w:val="0"/>
          <w:smallCaps w:val="0"/>
          <w:strike w:val="0"/>
          <w:color w:val="1a171b"/>
          <w:sz w:val="22.02760124206543"/>
          <w:szCs w:val="22.02760124206543"/>
          <w:u w:val="none"/>
          <w:shd w:fill="auto" w:val="clear"/>
          <w:vertAlign w:val="baseline"/>
          <w:rtl w:val="0"/>
        </w:rPr>
        <w:t xml:space="preserve">π</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-Mesonen und einige wei- tere schwerere Mesonen haben dagegen ganzzahligen Spin, sie sind "Spin-1-Teilchen" und gehören deshalb zu den Bosonen. </w:t>
      </w:r>
    </w:p>
    <w:p w:rsidR="00000000" w:rsidDel="00000000" w:rsidP="00000000" w:rsidRDefault="00000000" w:rsidRPr="00000000" w14:paraId="000002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Für Fermionen, also Spin-1/2-Teilchen, gilt das berühmte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Pauli-Prinzip</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Es besagt, dass sich in einem atomaren Zustand, der mit einem vollständigen Satz von Quanten- zahlen charakterisiert wird, nur jeweils ein Fermion befinden kann. Dies hat wichtige Konsequenzen für die mögliche Zahl der Elektronen in einer bestimmten Schale, die Elektronenkonfiguration verschiedener Elemente, den Aufbau des Periodensystems und die Zahl der Nukleonen in Atomkernzuständen. Die Zahl der Elektronen, die auf einer Schale untergebracht werden können, die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maximale Besetzungszahl n</w:t>
      </w:r>
      <w:r w:rsidDel="00000000" w:rsidR="00000000" w:rsidRPr="00000000">
        <w:rPr>
          <w:rFonts w:ascii="Arial" w:cs="Arial" w:eastAsia="Arial" w:hAnsi="Arial"/>
          <w:b w:val="1"/>
          <w:i w:val="0"/>
          <w:smallCaps w:val="0"/>
          <w:strike w:val="0"/>
          <w:color w:val="1a171b"/>
          <w:sz w:val="23.399999936421715"/>
          <w:szCs w:val="23.399999936421715"/>
          <w:u w:val="none"/>
          <w:shd w:fill="auto" w:val="clear"/>
          <w:vertAlign w:val="subscript"/>
          <w:rtl w:val="0"/>
        </w:rPr>
        <w:t xml:space="preserve">max</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findet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man, indem man alle mit einem gegebenen Quantenzahlensatz beschreibbaren Elektro- nenzustände abzählt. Ist für eine Hauptquantenzahl die maximale Elektronenbesetzung erreicht, spricht man von einer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Edelgaskonfiguration</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maximale Besetzungszahl nimmt quadratisch mit der Hauptquantenzahl n zu. Es gilt: </w:t>
      </w:r>
    </w:p>
    <w:p w:rsidR="00000000" w:rsidDel="00000000" w:rsidP="00000000" w:rsidRDefault="00000000" w:rsidRPr="00000000" w14:paraId="000002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184332529703777"/>
          <w:szCs w:val="30.184332529703777"/>
          <w:u w:val="none"/>
          <w:shd w:fill="auto" w:val="clear"/>
          <w:vertAlign w:val="subscript"/>
        </w:rPr>
      </w:pP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18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K</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lassisch gibt es natürlich kein auf einer Kreisbahn mit endlichen Radius laufendes Teilchen mit i=0. </w:t>
      </w:r>
    </w:p>
    <w:p w:rsidR="00000000" w:rsidDel="00000000" w:rsidP="00000000" w:rsidRDefault="00000000" w:rsidRPr="00000000" w14:paraId="000002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1.039999961853027"/>
          <w:szCs w:val="11.039999961853027"/>
          <w:u w:val="none"/>
          <w:shd w:fill="auto" w:val="clear"/>
          <w:vertAlign w:val="baseline"/>
          <w:rtl w:val="0"/>
        </w:rPr>
        <w:t xml:space="preserve">19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Satyendra Nath Bose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(l. 1. 1894 - 4. 2. 1974), indischer Physiker, wichtige Arbeiten zur statistischen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Thermodynamik, die eine der Grundlagen der Theorie der Supraleitung und der Suprafluidität wurden. Er stellte 1925 eine Statistik für Photonen auf, die von Einstein auch auf materielle Teilchen mit ganz- zahligem Spin erweitert wurde (die so genannte Bose-Einstein-Statistik). </w:t>
      </w:r>
    </w:p>
    <w:p w:rsidR="00000000" w:rsidDel="00000000" w:rsidP="00000000" w:rsidRDefault="00000000" w:rsidRPr="00000000" w14:paraId="000002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2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3.99959945678711"/>
          <w:szCs w:val="13.99959945678711"/>
          <w:u w:val="none"/>
          <w:shd w:fill="auto" w:val="clear"/>
          <w:vertAlign w:val="baseline"/>
        </w:rPr>
      </w:pP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perscript"/>
          <w:rtl w:val="0"/>
        </w:rPr>
        <w:t xml:space="preserve">n </w:t>
      </w:r>
      <w:r w:rsidDel="00000000" w:rsidR="00000000" w:rsidRPr="00000000">
        <w:rPr>
          <w:rFonts w:ascii="Arial" w:cs="Arial" w:eastAsia="Arial" w:hAnsi="Arial"/>
          <w:b w:val="0"/>
          <w:i w:val="1"/>
          <w:smallCaps w:val="0"/>
          <w:strike w:val="0"/>
          <w:color w:val="1a171b"/>
          <w:sz w:val="13.99959945678711"/>
          <w:szCs w:val="13.99959945678711"/>
          <w:u w:val="none"/>
          <w:shd w:fill="auto" w:val="clear"/>
          <w:vertAlign w:val="baseline"/>
          <w:rtl w:val="0"/>
        </w:rPr>
        <w:t xml:space="preserve">max </w:t>
      </w:r>
      <w:r w:rsidDel="00000000" w:rsidR="00000000" w:rsidRPr="00000000">
        <w:rPr>
          <w:rFonts w:ascii="Arial" w:cs="Arial" w:eastAsia="Arial" w:hAnsi="Arial"/>
          <w:b w:val="0"/>
          <w:i w:val="0"/>
          <w:smallCaps w:val="0"/>
          <w:strike w:val="0"/>
          <w:color w:val="1a171b"/>
          <w:sz w:val="36.66633288065593"/>
          <w:szCs w:val="36.66633288065593"/>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36.66633288065593"/>
          <w:szCs w:val="36.66633288065593"/>
          <w:u w:val="none"/>
          <w:shd w:fill="auto" w:val="clear"/>
          <w:vertAlign w:val="superscript"/>
          <w:rtl w:val="0"/>
        </w:rPr>
        <w:t xml:space="preserve">n2 </w:t>
      </w:r>
      <w:r w:rsidDel="00000000" w:rsidR="00000000" w:rsidRPr="00000000">
        <w:rPr>
          <w:rFonts w:ascii="Arial Unicode MS" w:cs="Arial Unicode MS" w:eastAsia="Arial Unicode MS" w:hAnsi="Arial Unicode MS"/>
          <w:b w:val="0"/>
          <w:i w:val="0"/>
          <w:smallCaps w:val="0"/>
          <w:strike w:val="0"/>
          <w:color w:val="1a171b"/>
          <w:sz w:val="36.66633288065593"/>
          <w:szCs w:val="36.66633288065593"/>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13.99959945678711"/>
          <w:szCs w:val="13.99959945678711"/>
          <w:u w:val="none"/>
          <w:shd w:fill="auto" w:val="clear"/>
          <w:vertAlign w:val="baseline"/>
          <w:rtl w:val="0"/>
        </w:rPr>
        <w:t xml:space="preserve">2 </w:t>
      </w:r>
    </w:p>
    <w:p w:rsidR="00000000" w:rsidDel="00000000" w:rsidP="00000000" w:rsidRDefault="00000000" w:rsidRPr="00000000" w14:paraId="000002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perscript"/>
        </w:rPr>
      </w:pP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perscript"/>
          <w:rtl w:val="0"/>
        </w:rPr>
        <w:t xml:space="preserve">(2.4) </w:t>
      </w:r>
    </w:p>
    <w:p w:rsidR="00000000" w:rsidDel="00000000" w:rsidP="00000000" w:rsidRDefault="00000000" w:rsidRPr="00000000" w14:paraId="000002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Beispiel 2.1: Maximale Besetzungszahlen auf der K- und der L-Schale.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Für K-Elektronen gilt n = l, i = 0, m = 0 und s = ±1/2. Es sind daher nur zwei Elektronenzustände in der K- Schale möglich, nämlich einer mit s = +1/2 und einer mit s = -1/2. Die maximale Besetzungs- zahl der K-Schale ist deshalb 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max</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(K) = 2. Die Hüllenkonfiguration entspricht dem Edelgas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Helium. L-Elektronen haben die Hauptquantenzahl n = 2. Ihre Bahndrehimpulsquantenzahl kann die Werte i = 0 oder i = 1 haben. Dazu gehören jeweils (2i+1) Einstellmöglichkeiten. Zu dem i = 0 Zustand gehört die Magnetquantenzahl m</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i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0, zu i = 1 gehören die Werte m</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i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0 und m</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i </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 ±1. Zusammen ergibt das vier mögliche Bahndrehimpulszustände. Nimmt man noch die beiden Möglichkeiten für die Spinorientierung hinzu, erhält man für die Hauptquantenzahl n 2∙n= </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in acht der mögliche L-Schale. Elektronenzustände. Besetzt man auch die Die K-Schale maximale vollständig, Besetzungszahl hat man ist auf also beiden 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max</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(L)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Schalen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8 = </w:t>
      </w:r>
    </w:p>
    <w:p w:rsidR="00000000" w:rsidDel="00000000" w:rsidP="00000000" w:rsidRDefault="00000000" w:rsidRPr="00000000" w14:paraId="000002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zusammen insgesamt 10 mögliche Elektronenplätze. Dies entspricht der Hülle des Edelgases Neon. </w:t>
      </w:r>
    </w:p>
    <w:p w:rsidR="00000000" w:rsidDel="00000000" w:rsidP="00000000" w:rsidRDefault="00000000" w:rsidRPr="00000000" w14:paraId="000002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Ähnlich verfährt man für die höheren Elektronenschalen. Die maximalen Elektronen- zahlen und ihre Entstehung sind für alle Schalen in Tabelle (2.1) zusammengestellt. Im neutralen Atom ist die Summe der Elektronen aller Schalen gerade gleich der Ord- nungszahl Z. </w:t>
      </w:r>
    </w:p>
    <w:p w:rsidR="00000000" w:rsidDel="00000000" w:rsidP="00000000" w:rsidRDefault="00000000" w:rsidRPr="00000000" w14:paraId="000002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60000006357829"/>
          <w:szCs w:val="21.60000006357829"/>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Schale Bahndrehimpuls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i</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/m Spin s n</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max </w:t>
      </w:r>
    </w:p>
    <w:p w:rsidR="00000000" w:rsidDel="00000000" w:rsidP="00000000" w:rsidRDefault="00000000" w:rsidRPr="00000000" w14:paraId="000002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 = K 0/0 ±1/2 2 </w:t>
      </w:r>
    </w:p>
    <w:p w:rsidR="00000000" w:rsidDel="00000000" w:rsidP="00000000" w:rsidRDefault="00000000" w:rsidRPr="00000000" w14:paraId="000002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 L 0/0 1/(0, ±1) ±1/2 8 </w:t>
      </w:r>
    </w:p>
    <w:p w:rsidR="00000000" w:rsidDel="00000000" w:rsidP="00000000" w:rsidRDefault="00000000" w:rsidRPr="00000000" w14:paraId="000002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3 = M 0/0 1/(0,±1) 2/(0,±1,±2) ±1/2 18 </w:t>
      </w:r>
    </w:p>
    <w:p w:rsidR="00000000" w:rsidDel="00000000" w:rsidP="00000000" w:rsidRDefault="00000000" w:rsidRPr="00000000" w14:paraId="000002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4 = N 0/</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0 </w:t>
      </w:r>
    </w:p>
    <w:p w:rsidR="00000000" w:rsidDel="00000000" w:rsidP="00000000" w:rsidRDefault="00000000" w:rsidRPr="00000000" w14:paraId="000002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 ±1) 2/(0,±1,±2) 3/(0,±1,±2,±3) ±1/2 32 </w:t>
      </w:r>
    </w:p>
    <w:p w:rsidR="00000000" w:rsidDel="00000000" w:rsidP="00000000" w:rsidRDefault="00000000" w:rsidRPr="00000000" w14:paraId="000002F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5 = O 0/</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0 </w:t>
      </w:r>
    </w:p>
    <w:p w:rsidR="00000000" w:rsidDel="00000000" w:rsidP="00000000" w:rsidRDefault="00000000" w:rsidRPr="00000000" w14:paraId="000002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1/(0, ±1) 2/(0,±1,±2) 3/(0,±1,±2,±3) 4/(0,±1,±2,±3,±4) ±1/2 50 </w:t>
      </w:r>
    </w:p>
    <w:p w:rsidR="00000000" w:rsidDel="00000000" w:rsidP="00000000" w:rsidRDefault="00000000" w:rsidRPr="00000000" w14:paraId="000002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2.1: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Bezeichnungen der Elektronenschalen und maximale Besetzungszahlen nach dem </w:t>
      </w:r>
    </w:p>
    <w:p w:rsidR="00000000" w:rsidDel="00000000" w:rsidP="00000000" w:rsidRDefault="00000000" w:rsidRPr="00000000" w14:paraId="000002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Paulischen Ausschließungsprinzip (s. Gl. 2.4). </w:t>
      </w:r>
    </w:p>
    <w:p w:rsidR="00000000" w:rsidDel="00000000" w:rsidP="00000000" w:rsidRDefault="00000000" w:rsidRPr="00000000" w14:paraId="000003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Quantenmechanik ist nach heutiger Ansicht physikalisch korrekt und sehr erfolg- reich in der Beschreibung mikroskopischer Zustände, sie hat allerdings den Nachteil, insbesondere für mathematisch Ungeübte schwer zugänglich und unanschaulich zu sein. So hat z. B. der Begriff der Elektronenbahn als Spur, die das Elektron im Raum zieht und dabei einen Bahndrehimpuls definiert, in der Quantentheorie eigentlich kei- </w:t>
      </w:r>
    </w:p>
    <w:p w:rsidR="00000000" w:rsidDel="00000000" w:rsidP="00000000" w:rsidRDefault="00000000" w:rsidRPr="00000000" w14:paraId="000003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61 </w:t>
      </w:r>
    </w:p>
    <w:p w:rsidR="00000000" w:rsidDel="00000000" w:rsidP="00000000" w:rsidRDefault="00000000" w:rsidRPr="00000000" w14:paraId="000003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ne Bedeutung mehr. Ebenso schwer vorstellbar ist es, dass ein punktförmiges Gebilde wie ein Elektron, einen Eigendrehimpuls haben soll. Andererseits kommt die moderne Naturwissenschaft in vielen Fällen nicht mehr ohne die quantenmechanischen Re- chenmethoden aus. Im weiteren Verlauf dieses Buches wird aus Gründen der An- schaulichkeit und weil quantentheoretische Erläuterungen zum Verständnis nicht un- bedingt notwendig sind, häufig auf die einfachen "klassischen" Vorstellungen des Bohrschen Atommodells zurückgegriffen. </w:t>
      </w:r>
    </w:p>
    <w:p w:rsidR="00000000" w:rsidDel="00000000" w:rsidP="00000000" w:rsidRDefault="00000000" w:rsidRPr="00000000" w14:paraId="000003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2.3: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Vereinfachte Darstellung der Elektronenkonfiguration einiger leichter Elemente nach dem Bohrschen Atommodell (Z = 1: Wasserstoff, Z = 2: Helium, Z = 8: Sauerstoff, Z = 10: Neon, Elemente mit einer maximal gefüllten äußeren Elektronenschale wer- den Edelgase genannt). </w:t>
      </w:r>
    </w:p>
    <w:p w:rsidR="00000000" w:rsidDel="00000000" w:rsidP="00000000" w:rsidRDefault="00000000" w:rsidRPr="00000000" w14:paraId="000003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Alle elektrisch neutralen Atome eines Elements haben die gleiche Anzahl an Hüllen- elektronen. Man nennt diese Zahl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Ordnungszahl</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20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Z</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da nach ihr die Elemente im Periodensystem geordnet sind. Die Angabe der Ordnungszahl eines Elements ist gleichbedeutend mit der Angabe seines chemischen Namens, der in der international vereinbarten Formelsprache mit Abkürzungen des meist lateinischen Namens des Ele- ments bezeichnet wird. Die Ordnungszahl lässt sich unter anderem durch Untersu- chungen der aus den Atomhüllen bei Elektronenübergängen ausgesandten charakteris- tischen Photonenstrahlung bestimmen (s. Kap. 2.2.3). Die Zahl der Elektronen eines Atoms und dessen Schalenkonfiguration bestimmen neben seinem physikali- schen auch sein chemisches Verhalten. Die Ordnungszahl Z beeinflusst auch weitere physikalische Eigenschaften des Atoms. So hängt beispielsweise die Wechselwir- </w:t>
      </w:r>
    </w:p>
    <w:p w:rsidR="00000000" w:rsidDel="00000000" w:rsidP="00000000" w:rsidRDefault="00000000" w:rsidRPr="00000000" w14:paraId="000003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20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Die Bezeichnung Ordnungszahl für die Zahl der Protonen in einem Atomkern geht auf den Physiker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Henri Gwyn-Jeffries Moseley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(23. 11. 1887 – 10. 8. 1915) zurück, der die englische Bezeichnung Atomic Number für die Kernladungszahl einführte. Moseley wurde durch Arbeiten zur Atomspektro- skopie und das nach ihm benannte Moseleysche Gesetz bekannt, das die Proportionalität der Energie der charakteristischen Röntgenstrahlung zum Quadrat der Ordnungszahl feststellte (vgl. Gl. 2.8). </w:t>
      </w:r>
    </w:p>
    <w:p w:rsidR="00000000" w:rsidDel="00000000" w:rsidP="00000000" w:rsidRDefault="00000000" w:rsidRPr="00000000" w14:paraId="000003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Z=1 </w:t>
      </w:r>
    </w:p>
    <w:p w:rsidR="00000000" w:rsidDel="00000000" w:rsidP="00000000" w:rsidRDefault="00000000" w:rsidRPr="00000000" w14:paraId="000003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Z=2 </w:t>
      </w:r>
    </w:p>
    <w:p w:rsidR="00000000" w:rsidDel="00000000" w:rsidP="00000000" w:rsidRDefault="00000000" w:rsidRPr="00000000" w14:paraId="000003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Z=8 </w:t>
      </w:r>
    </w:p>
    <w:p w:rsidR="00000000" w:rsidDel="00000000" w:rsidP="00000000" w:rsidRDefault="00000000" w:rsidRPr="00000000" w14:paraId="000003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Z=10 </w:t>
      </w:r>
    </w:p>
    <w:p w:rsidR="00000000" w:rsidDel="00000000" w:rsidP="00000000" w:rsidRDefault="00000000" w:rsidRPr="00000000" w14:paraId="000003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3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kungswahrscheinlichkeit von Röntgen- oder Gammastrahlung stark von der Ord- nungszahl des bestrahlten Materials ab (s. dazu Kapitel 6). Zusammengesetzte Stoffe oder Stoffgemische werden der Einfachheit halber durch gemittelte Ordnungszahlen gekennzeichnet. Diese werden unter Beachtung der jeweiligen Mengenanteile und der Ordnungszahlabhängigkeiten der betrachteten Wechselwirkungen berechnet. Die Ord- nungszahl einer Atomart ist wegen ihrer Definition notwendigerweise immer eine ganze Zahl. Bei gemittelten Ordnungszahlen können dagegen wegen der Massenwich- tung auch dezimale Bruchteile auftreten. </w:t>
      </w:r>
    </w:p>
    <w:p w:rsidR="00000000" w:rsidDel="00000000" w:rsidP="00000000" w:rsidRDefault="00000000" w:rsidRPr="00000000" w14:paraId="000003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äußerste gefüllte oder teilweise gefüllte Elektronenschale definiert die Größe der Atomhülle. Die Elektronen dieser Schale werden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Valenzelektronen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bezeichnet, da sie in der Regel für die chemische Wertigkeit (Valenz) zuständig sind. Die Elektronen auf den verschiedenen Schalen werden wegen der vom Schalenradius abhängigen Stärke der elektrischen Bindungskräfte unterschiedlich stark an den Atomkern gebun- den. Diese elektrischen Anziehungskräfte werden nach ihrem Entdecker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Cou- lombkräfte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21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genannt. Je dichter sich die Elektronen einer Schale am Atomkern be- finden, je kleiner also der Schalendurchmesser ist, umso stärker wirkt auch die elektri- sche Anziehungskraft auf die Elektronen. Die Anziehung hängt außerdem von der elektrischen Ladung des Atomkerns ab. Die Größe einer zwischen zwei punktförmi- gen Ladungen q und Q (Elektronenladung und Kernladung) im Abstand r wirkenden Kraft wird durch das Coulombsche Gesetz beschrieben. </w:t>
      </w:r>
    </w:p>
    <w:p w:rsidR="00000000" w:rsidDel="00000000" w:rsidP="00000000" w:rsidRDefault="00000000" w:rsidRPr="00000000" w14:paraId="000003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1.9862003326416"/>
          <w:szCs w:val="21.9862003326416"/>
          <w:u w:val="none"/>
          <w:shd w:fill="auto" w:val="clear"/>
          <w:vertAlign w:val="baseline"/>
        </w:rPr>
      </w:pPr>
      <w:r w:rsidDel="00000000" w:rsidR="00000000" w:rsidRPr="00000000">
        <w:rPr>
          <w:rFonts w:ascii="Arial" w:cs="Arial" w:eastAsia="Arial" w:hAnsi="Arial"/>
          <w:b w:val="0"/>
          <w:i w:val="1"/>
          <w:smallCaps w:val="0"/>
          <w:strike w:val="0"/>
          <w:color w:val="1a171b"/>
          <w:sz w:val="36.643667221069336"/>
          <w:szCs w:val="36.643667221069336"/>
          <w:u w:val="none"/>
          <w:shd w:fill="auto" w:val="clear"/>
          <w:vertAlign w:val="subscript"/>
          <w:rtl w:val="0"/>
        </w:rPr>
        <w:t xml:space="preserve">F </w:t>
      </w:r>
      <w:r w:rsidDel="00000000" w:rsidR="00000000" w:rsidRPr="00000000">
        <w:rPr>
          <w:rFonts w:ascii="Arial" w:cs="Arial" w:eastAsia="Arial" w:hAnsi="Arial"/>
          <w:b w:val="0"/>
          <w:i w:val="0"/>
          <w:smallCaps w:val="0"/>
          <w:strike w:val="0"/>
          <w:color w:val="1a171b"/>
          <w:sz w:val="36.643667221069336"/>
          <w:szCs w:val="36.643667221069336"/>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1.9862003326416"/>
          <w:szCs w:val="21.9862003326416"/>
          <w:u w:val="none"/>
          <w:shd w:fill="auto" w:val="clear"/>
          <w:vertAlign w:val="baseline"/>
          <w:rtl w:val="0"/>
        </w:rPr>
        <w:t xml:space="preserve">1 4 </w:t>
      </w:r>
    </w:p>
    <w:p w:rsidR="00000000" w:rsidDel="00000000" w:rsidP="00000000" w:rsidRDefault="00000000" w:rsidRPr="00000000" w14:paraId="000003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1.9862003326416"/>
          <w:szCs w:val="21.9862003326416"/>
          <w:u w:val="none"/>
          <w:shd w:fill="auto" w:val="clear"/>
          <w:vertAlign w:val="baseline"/>
        </w:rPr>
      </w:pPr>
      <w:r w:rsidDel="00000000" w:rsidR="00000000" w:rsidRPr="00000000">
        <w:rPr>
          <w:rFonts w:ascii="Arial" w:cs="Arial" w:eastAsia="Arial" w:hAnsi="Arial"/>
          <w:b w:val="0"/>
          <w:i w:val="0"/>
          <w:smallCaps w:val="0"/>
          <w:strike w:val="0"/>
          <w:color w:val="1a171b"/>
          <w:sz w:val="38.72758865356445"/>
          <w:szCs w:val="38.72758865356445"/>
          <w:u w:val="none"/>
          <w:shd w:fill="auto" w:val="clear"/>
          <w:vertAlign w:val="subscript"/>
          <w:rtl w:val="0"/>
        </w:rPr>
        <w:t xml:space="preserve">πε </w:t>
      </w:r>
      <w:r w:rsidDel="00000000" w:rsidR="00000000" w:rsidRPr="00000000">
        <w:rPr>
          <w:rFonts w:ascii="Arial" w:cs="Arial" w:eastAsia="Arial" w:hAnsi="Arial"/>
          <w:b w:val="0"/>
          <w:i w:val="1"/>
          <w:smallCaps w:val="0"/>
          <w:strike w:val="0"/>
          <w:color w:val="1a171b"/>
          <w:sz w:val="13.991199493408203"/>
          <w:szCs w:val="13.991199493408203"/>
          <w:u w:val="none"/>
          <w:shd w:fill="auto" w:val="clear"/>
          <w:vertAlign w:val="baseline"/>
          <w:rtl w:val="0"/>
        </w:rPr>
        <w:t xml:space="preserve">0 </w:t>
      </w:r>
      <w:r w:rsidDel="00000000" w:rsidR="00000000" w:rsidRPr="00000000">
        <w:rPr>
          <w:rFonts w:ascii="Arial Unicode MS" w:cs="Arial Unicode MS" w:eastAsia="Arial Unicode MS" w:hAnsi="Arial Unicode MS"/>
          <w:b w:val="0"/>
          <w:i w:val="0"/>
          <w:smallCaps w:val="0"/>
          <w:strike w:val="0"/>
          <w:color w:val="1a171b"/>
          <w:sz w:val="36.643667221069336"/>
          <w:szCs w:val="36.643667221069336"/>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1.9862003326416"/>
          <w:szCs w:val="21.9862003326416"/>
          <w:u w:val="none"/>
          <w:shd w:fill="auto" w:val="clear"/>
          <w:vertAlign w:val="baseline"/>
          <w:rtl w:val="0"/>
        </w:rPr>
        <w:t xml:space="preserve">Qq </w:t>
      </w:r>
    </w:p>
    <w:p w:rsidR="00000000" w:rsidDel="00000000" w:rsidP="00000000" w:rsidRDefault="00000000" w:rsidRPr="00000000" w14:paraId="000003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3.991199493408203"/>
          <w:szCs w:val="13.991199493408203"/>
          <w:u w:val="none"/>
          <w:shd w:fill="auto" w:val="clear"/>
          <w:vertAlign w:val="baseline"/>
        </w:rPr>
      </w:pPr>
      <w:r w:rsidDel="00000000" w:rsidR="00000000" w:rsidRPr="00000000">
        <w:rPr>
          <w:rFonts w:ascii="Arial" w:cs="Arial" w:eastAsia="Arial" w:hAnsi="Arial"/>
          <w:b w:val="0"/>
          <w:i w:val="1"/>
          <w:smallCaps w:val="0"/>
          <w:strike w:val="0"/>
          <w:color w:val="1a171b"/>
          <w:sz w:val="36.643667221069336"/>
          <w:szCs w:val="36.643667221069336"/>
          <w:u w:val="none"/>
          <w:shd w:fill="auto" w:val="clear"/>
          <w:vertAlign w:val="superscript"/>
          <w:rtl w:val="0"/>
        </w:rPr>
        <w:t xml:space="preserve">r </w:t>
      </w:r>
      <w:r w:rsidDel="00000000" w:rsidR="00000000" w:rsidRPr="00000000">
        <w:rPr>
          <w:rFonts w:ascii="Arial Unicode MS" w:cs="Arial Unicode MS" w:eastAsia="Arial Unicode MS" w:hAnsi="Arial Unicode MS"/>
          <w:b w:val="0"/>
          <w:i w:val="0"/>
          <w:smallCaps w:val="0"/>
          <w:strike w:val="0"/>
          <w:color w:val="1a171b"/>
          <w:sz w:val="21.9862003326416"/>
          <w:szCs w:val="21.986200332641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13.991199493408203"/>
          <w:szCs w:val="13.991199493408203"/>
          <w:u w:val="none"/>
          <w:shd w:fill="auto" w:val="clear"/>
          <w:vertAlign w:val="baseline"/>
          <w:rtl w:val="0"/>
        </w:rPr>
        <w:t xml:space="preserve">2 </w:t>
      </w:r>
    </w:p>
    <w:p w:rsidR="00000000" w:rsidDel="00000000" w:rsidP="00000000" w:rsidRDefault="00000000" w:rsidRPr="00000000" w14:paraId="000003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(2.5) </w:t>
      </w:r>
    </w:p>
    <w:p w:rsidR="00000000" w:rsidDel="00000000" w:rsidP="00000000" w:rsidRDefault="00000000" w:rsidRPr="00000000" w14:paraId="000003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elektrische Anziehungskraft ist also proportional</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22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zu dem Produkt der Ladungen und nimmt quadratisch mit dem Abstand der beiden Ladungen ab. Die Coulombener- gie zweier Punktladungen ist ebenfalls proportional zum Produkt der Ladungen, aber umgekehrt proportional nur zum Abstand r. Für den einfachen Fall eines einzelnen Elektrons auf einer Bohrschen Kreisbahn mit dem Radius r um einen Atomkern mit der Ladung Z erhält man als Bindungsenergie also: </w:t>
      </w:r>
    </w:p>
    <w:p w:rsidR="00000000" w:rsidDel="00000000" w:rsidP="00000000" w:rsidRDefault="00000000" w:rsidRPr="00000000" w14:paraId="000003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36.689666112264"/>
          <w:szCs w:val="36.689666112264"/>
          <w:u w:val="none"/>
          <w:shd w:fill="auto" w:val="clear"/>
          <w:vertAlign w:val="subscript"/>
        </w:rPr>
      </w:pPr>
      <w:r w:rsidDel="00000000" w:rsidR="00000000" w:rsidRPr="00000000">
        <w:rPr>
          <w:rFonts w:ascii="Arial" w:cs="Arial" w:eastAsia="Arial" w:hAnsi="Arial"/>
          <w:b w:val="0"/>
          <w:i w:val="1"/>
          <w:smallCaps w:val="0"/>
          <w:strike w:val="0"/>
          <w:color w:val="1a171b"/>
          <w:sz w:val="36.689666112264"/>
          <w:szCs w:val="36.689666112264"/>
          <w:u w:val="none"/>
          <w:shd w:fill="auto" w:val="clear"/>
          <w:vertAlign w:val="subscript"/>
          <w:rtl w:val="0"/>
        </w:rPr>
        <w:t xml:space="preserve">E </w:t>
      </w:r>
    </w:p>
    <w:p w:rsidR="00000000" w:rsidDel="00000000" w:rsidP="00000000" w:rsidRDefault="00000000" w:rsidRPr="00000000" w14:paraId="000003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2.0137996673584"/>
          <w:szCs w:val="22.0137996673584"/>
          <w:u w:val="none"/>
          <w:shd w:fill="auto" w:val="clear"/>
          <w:vertAlign w:val="baseline"/>
        </w:rPr>
      </w:pPr>
      <w:r w:rsidDel="00000000" w:rsidR="00000000" w:rsidRPr="00000000">
        <w:rPr>
          <w:rFonts w:ascii="Arial" w:cs="Arial" w:eastAsia="Arial" w:hAnsi="Arial"/>
          <w:b w:val="0"/>
          <w:i w:val="1"/>
          <w:smallCaps w:val="0"/>
          <w:strike w:val="0"/>
          <w:color w:val="1a171b"/>
          <w:sz w:val="23.34766705830892"/>
          <w:szCs w:val="23.34766705830892"/>
          <w:u w:val="none"/>
          <w:shd w:fill="auto" w:val="clear"/>
          <w:vertAlign w:val="subscript"/>
          <w:rtl w:val="0"/>
        </w:rPr>
        <w:t xml:space="preserve">bind </w:t>
      </w:r>
      <w:r w:rsidDel="00000000" w:rsidR="00000000" w:rsidRPr="00000000">
        <w:rPr>
          <w:rFonts w:ascii="Arial Unicode MS" w:cs="Arial Unicode MS" w:eastAsia="Arial Unicode MS" w:hAnsi="Arial Unicode MS"/>
          <w:b w:val="0"/>
          <w:i w:val="0"/>
          <w:smallCaps w:val="0"/>
          <w:strike w:val="0"/>
          <w:color w:val="1a171b"/>
          <w:sz w:val="36.689666112264"/>
          <w:szCs w:val="36.689666112264"/>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2.0137996673584"/>
          <w:szCs w:val="22.0137996673584"/>
          <w:u w:val="none"/>
          <w:shd w:fill="auto" w:val="clear"/>
          <w:vertAlign w:val="baseline"/>
          <w:rtl w:val="0"/>
        </w:rPr>
        <w:t xml:space="preserve">Ze </w:t>
      </w:r>
      <w:r w:rsidDel="00000000" w:rsidR="00000000" w:rsidRPr="00000000">
        <w:rPr>
          <w:rFonts w:ascii="Arial" w:cs="Arial" w:eastAsia="Arial" w:hAnsi="Arial"/>
          <w:b w:val="0"/>
          <w:i w:val="1"/>
          <w:smallCaps w:val="0"/>
          <w:strike w:val="0"/>
          <w:color w:val="1a171b"/>
          <w:sz w:val="23.34766705830892"/>
          <w:szCs w:val="23.34766705830892"/>
          <w:u w:val="none"/>
          <w:shd w:fill="auto" w:val="clear"/>
          <w:vertAlign w:val="subscript"/>
          <w:rtl w:val="0"/>
        </w:rPr>
        <w:t xml:space="preserve">0 </w:t>
      </w:r>
      <w:r w:rsidDel="00000000" w:rsidR="00000000" w:rsidRPr="00000000">
        <w:rPr>
          <w:rFonts w:ascii="Arial" w:cs="Arial" w:eastAsia="Arial" w:hAnsi="Arial"/>
          <w:b w:val="0"/>
          <w:i w:val="1"/>
          <w:smallCaps w:val="0"/>
          <w:strike w:val="0"/>
          <w:color w:val="1a171b"/>
          <w:sz w:val="14.008600234985352"/>
          <w:szCs w:val="14.008600234985352"/>
          <w:u w:val="none"/>
          <w:shd w:fill="auto" w:val="clear"/>
          <w:vertAlign w:val="baseline"/>
          <w:rtl w:val="0"/>
        </w:rPr>
        <w:t xml:space="preserve">2</w:t>
      </w:r>
      <w:r w:rsidDel="00000000" w:rsidR="00000000" w:rsidRPr="00000000">
        <w:rPr>
          <w:rFonts w:ascii="Arial Unicode MS" w:cs="Arial Unicode MS" w:eastAsia="Arial Unicode MS" w:hAnsi="Arial Unicode MS"/>
          <w:b w:val="0"/>
          <w:i w:val="0"/>
          <w:smallCaps w:val="0"/>
          <w:strike w:val="0"/>
          <w:color w:val="1a171b"/>
          <w:sz w:val="22.0137996673584"/>
          <w:szCs w:val="22.0137996673584"/>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0137996673584"/>
          <w:szCs w:val="22.0137996673584"/>
          <w:u w:val="none"/>
          <w:shd w:fill="auto" w:val="clear"/>
          <w:vertAlign w:val="baseline"/>
          <w:rtl w:val="0"/>
        </w:rPr>
        <w:t xml:space="preserve">r </w:t>
      </w:r>
    </w:p>
    <w:p w:rsidR="00000000" w:rsidDel="00000000" w:rsidP="00000000" w:rsidRDefault="00000000" w:rsidRPr="00000000" w14:paraId="000003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(2.6) </w:t>
      </w:r>
    </w:p>
    <w:p w:rsidR="00000000" w:rsidDel="00000000" w:rsidP="00000000" w:rsidRDefault="00000000" w:rsidRPr="00000000" w14:paraId="000003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Nach dem Bohrschen Modell können sich Elektronen nur auf Bahnen mit diskreten Radien aufhalten, die durch die Schalennummer n, die Hauptquantenzahl, gekenn- zeichnet sind. Die Bahnradien sind proportional zu 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wegen der für stationäre </w:t>
      </w:r>
    </w:p>
    <w:p w:rsidR="00000000" w:rsidDel="00000000" w:rsidP="00000000" w:rsidRDefault="00000000" w:rsidRPr="00000000" w14:paraId="000003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21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Charles Augustin de Coulomb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(14. 6. 1736 - 23. 8. 1806), französischer Physiker, berühmt für seine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quantitativen Arbeiten zur Elektrizitätslehre. Ihm zu Ehren wurde die Einheit der elektrischen Ladung "Coulomb" genannt. </w:t>
      </w:r>
    </w:p>
    <w:p w:rsidR="00000000" w:rsidDel="00000000" w:rsidP="00000000" w:rsidRDefault="00000000" w:rsidRPr="00000000" w14:paraId="000003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184332529703777"/>
          <w:szCs w:val="30.184332529703777"/>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22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Die Größe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ε</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heißt elektrische Feldkonstante. Sie hat den Wert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ε</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 8,854187817...</w:t>
      </w:r>
      <w:r w:rsidDel="00000000" w:rsidR="00000000" w:rsidRPr="00000000">
        <w:rPr>
          <w:rFonts w:ascii="Arial Unicode MS" w:cs="Arial Unicode MS" w:eastAsia="Arial Unicode MS" w:hAnsi="Arial Unicode MS"/>
          <w:b w:val="0"/>
          <w:i w:val="0"/>
          <w:smallCaps w:val="0"/>
          <w:strike w:val="0"/>
          <w:color w:val="1a171b"/>
          <w:sz w:val="30"/>
          <w:szCs w:val="30"/>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10</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-12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(CV</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 </w:t>
      </w:r>
    </w:p>
    <w:p w:rsidR="00000000" w:rsidDel="00000000" w:rsidP="00000000" w:rsidRDefault="00000000" w:rsidRPr="00000000" w14:paraId="000003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63 </w:t>
      </w:r>
    </w:p>
    <w:p w:rsidR="00000000" w:rsidDel="00000000" w:rsidP="00000000" w:rsidRDefault="00000000" w:rsidRPr="00000000" w14:paraId="000003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Bahnen nötigen Gleichgewichtsbedingung</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23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von Coulombkraft (Gl. 2.5) und Zentripe- talkraft (m</w:t>
      </w:r>
      <w:r w:rsidDel="00000000" w:rsidR="00000000" w:rsidRPr="00000000">
        <w:rPr>
          <w:rFonts w:ascii="Arial Unicode MS" w:cs="Arial Unicode MS" w:eastAsia="Arial Unicode MS" w:hAnsi="Arial Unicode MS"/>
          <w:b w:val="0"/>
          <w:i w:val="0"/>
          <w:smallCaps w:val="0"/>
          <w:strike w:val="0"/>
          <w:color w:val="1a171b"/>
          <w:sz w:val="22.0137996673584"/>
          <w:szCs w:val="22.0137996673584"/>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v</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/r) zusätzlich proportional zu 1/Z. Der Durchmesser der Schalen und damit die Größe der Atome liegen in der Größenordnung von einigen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 </w:t>
      </w:r>
    </w:p>
    <w:p w:rsidR="00000000" w:rsidDel="00000000" w:rsidP="00000000" w:rsidRDefault="00000000" w:rsidRPr="00000000" w14:paraId="000003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35799980163574"/>
          <w:szCs w:val="14.035799980163574"/>
          <w:u w:val="none"/>
          <w:shd w:fill="auto" w:val="clear"/>
          <w:vertAlign w:val="baseline"/>
        </w:rPr>
      </w:pPr>
      <w:r w:rsidDel="00000000" w:rsidR="00000000" w:rsidRPr="00000000">
        <w:rPr>
          <w:rFonts w:ascii="Arial" w:cs="Arial" w:eastAsia="Arial" w:hAnsi="Arial"/>
          <w:b w:val="0"/>
          <w:i w:val="1"/>
          <w:smallCaps w:val="0"/>
          <w:strike w:val="0"/>
          <w:color w:val="1a171b"/>
          <w:sz w:val="36.7609977722168"/>
          <w:szCs w:val="36.7609977722168"/>
          <w:u w:val="none"/>
          <w:shd w:fill="auto" w:val="clear"/>
          <w:vertAlign w:val="subscript"/>
          <w:rtl w:val="0"/>
        </w:rPr>
        <w:t xml:space="preserve">r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n </w:t>
      </w:r>
      <w:r w:rsidDel="00000000" w:rsidR="00000000" w:rsidRPr="00000000">
        <w:rPr>
          <w:rFonts w:ascii="Arial" w:cs="Arial" w:eastAsia="Arial" w:hAnsi="Arial"/>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056598663330078"/>
          <w:szCs w:val="22.056598663330078"/>
          <w:u w:val="none"/>
          <w:shd w:fill="auto" w:val="clear"/>
          <w:vertAlign w:val="baseline"/>
          <w:rtl w:val="0"/>
        </w:rPr>
        <w:t xml:space="preserve">rn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2 </w:t>
      </w:r>
    </w:p>
    <w:p w:rsidR="00000000" w:rsidDel="00000000" w:rsidP="00000000" w:rsidRDefault="00000000" w:rsidRPr="00000000" w14:paraId="000003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2.056598663330078"/>
          <w:szCs w:val="22.05659866333007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36.7609977722168"/>
          <w:szCs w:val="36.7609977722168"/>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22.056598663330078"/>
          <w:szCs w:val="22.056598663330078"/>
          <w:u w:val="none"/>
          <w:shd w:fill="auto" w:val="clear"/>
          <w:vertAlign w:val="baseline"/>
          <w:rtl w:val="0"/>
        </w:rPr>
        <w:t xml:space="preserve">Z </w:t>
      </w:r>
    </w:p>
    <w:p w:rsidR="00000000" w:rsidDel="00000000" w:rsidP="00000000" w:rsidRDefault="00000000" w:rsidRPr="00000000" w14:paraId="000003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35799980163574"/>
          <w:szCs w:val="14.035799980163574"/>
          <w:u w:val="none"/>
          <w:shd w:fill="auto" w:val="clear"/>
          <w:vertAlign w:val="baseline"/>
        </w:rPr>
      </w:pP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1 </w:t>
      </w:r>
    </w:p>
    <w:p w:rsidR="00000000" w:rsidDel="00000000" w:rsidP="00000000" w:rsidRDefault="00000000" w:rsidRPr="00000000" w14:paraId="000003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35799980163574"/>
          <w:szCs w:val="14.03579998016357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mit </w:t>
      </w:r>
      <w:r w:rsidDel="00000000" w:rsidR="00000000" w:rsidRPr="00000000">
        <w:rPr>
          <w:rFonts w:ascii="Arial" w:cs="Arial" w:eastAsia="Arial" w:hAnsi="Arial"/>
          <w:b w:val="0"/>
          <w:i w:val="1"/>
          <w:smallCaps w:val="0"/>
          <w:strike w:val="0"/>
          <w:color w:val="1a171b"/>
          <w:sz w:val="22.056598663330078"/>
          <w:szCs w:val="22.056598663330078"/>
          <w:u w:val="none"/>
          <w:shd w:fill="auto" w:val="clear"/>
          <w:vertAlign w:val="baseline"/>
          <w:rtl w:val="0"/>
        </w:rPr>
        <w:t xml:space="preserve">5292,0r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1 </w:t>
      </w:r>
    </w:p>
    <w:p w:rsidR="00000000" w:rsidDel="00000000" w:rsidP="00000000" w:rsidRDefault="00000000" w:rsidRPr="00000000" w14:paraId="000003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92999966939293"/>
          <w:szCs w:val="23.392999966939293"/>
          <w:u w:val="none"/>
          <w:shd w:fill="auto" w:val="clear"/>
          <w:vertAlign w:val="superscript"/>
        </w:rPr>
      </w:pPr>
      <w:r w:rsidDel="00000000" w:rsidR="00000000" w:rsidRPr="00000000">
        <w:rPr>
          <w:rFonts w:ascii="Arial Unicode MS" w:cs="Arial Unicode MS" w:eastAsia="Arial Unicode MS" w:hAnsi="Arial Unicode MS"/>
          <w:b w:val="0"/>
          <w:i w:val="0"/>
          <w:smallCaps w:val="0"/>
          <w:strike w:val="0"/>
          <w:color w:val="1a171b"/>
          <w:sz w:val="36.7609977722168"/>
          <w:szCs w:val="36.7609977722168"/>
          <w:u w:val="none"/>
          <w:shd w:fill="auto" w:val="clear"/>
          <w:vertAlign w:val="subscript"/>
          <w:rtl w:val="0"/>
        </w:rPr>
        <w:t xml:space="preserve">= ∙ </w:t>
      </w:r>
      <w:r w:rsidDel="00000000" w:rsidR="00000000" w:rsidRPr="00000000">
        <w:rPr>
          <w:rFonts w:ascii="Arial" w:cs="Arial" w:eastAsia="Arial" w:hAnsi="Arial"/>
          <w:b w:val="0"/>
          <w:i w:val="1"/>
          <w:smallCaps w:val="0"/>
          <w:strike w:val="0"/>
          <w:color w:val="1a171b"/>
          <w:sz w:val="22.056598663330078"/>
          <w:szCs w:val="22.056598663330078"/>
          <w:u w:val="none"/>
          <w:shd w:fill="auto" w:val="clear"/>
          <w:vertAlign w:val="baseline"/>
          <w:rtl w:val="0"/>
        </w:rPr>
        <w:t xml:space="preserve">m10 </w:t>
      </w: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3.392999966939293"/>
          <w:szCs w:val="23.392999966939293"/>
          <w:u w:val="none"/>
          <w:shd w:fill="auto" w:val="clear"/>
          <w:vertAlign w:val="superscript"/>
          <w:rtl w:val="0"/>
        </w:rPr>
        <w:t xml:space="preserve">10 </w:t>
      </w:r>
    </w:p>
    <w:p w:rsidR="00000000" w:rsidDel="00000000" w:rsidP="00000000" w:rsidRDefault="00000000" w:rsidRPr="00000000" w14:paraId="000003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(2.7) </w:t>
      </w:r>
    </w:p>
    <w:p w:rsidR="00000000" w:rsidDel="00000000" w:rsidP="00000000" w:rsidRDefault="00000000" w:rsidRPr="00000000" w14:paraId="000003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Größe r</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1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heißt </w:t>
      </w:r>
      <w:r w:rsidDel="00000000" w:rsidR="00000000" w:rsidRPr="00000000">
        <w:rPr>
          <w:rFonts w:ascii="Arial" w:cs="Arial" w:eastAsia="Arial" w:hAnsi="Arial"/>
          <w:b w:val="1"/>
          <w:i w:val="0"/>
          <w:smallCaps w:val="0"/>
          <w:strike w:val="0"/>
          <w:color w:val="1a171b"/>
          <w:sz w:val="36.599998474121094"/>
          <w:szCs w:val="36.599998474121094"/>
          <w:u w:val="none"/>
          <w:shd w:fill="auto" w:val="clear"/>
          <w:vertAlign w:val="subscript"/>
          <w:rtl w:val="0"/>
        </w:rPr>
        <w:t xml:space="preserve">Bohrscher Radius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(wird auch mit dem Zeichen a</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bezeichnet,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exakter Wert s. Anhang 20.2). Für die Bindungsenergie eines einzelnen Elektrons in der Schale n, das sich im Coulombfeld eines Kerns mit Z positiven Ladungen befindet, liefert die Bohrsche Theorie den Ausdruck: </w:t>
      </w:r>
    </w:p>
    <w:p w:rsidR="00000000" w:rsidDel="00000000" w:rsidP="00000000" w:rsidRDefault="00000000" w:rsidRPr="00000000" w14:paraId="000003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35799980163574"/>
          <w:szCs w:val="14.035799980163574"/>
          <w:u w:val="none"/>
          <w:shd w:fill="auto" w:val="clear"/>
          <w:vertAlign w:val="baseline"/>
        </w:rPr>
      </w:pPr>
      <w:r w:rsidDel="00000000" w:rsidR="00000000" w:rsidRPr="00000000">
        <w:rPr>
          <w:rFonts w:ascii="Arial" w:cs="Arial" w:eastAsia="Arial" w:hAnsi="Arial"/>
          <w:b w:val="0"/>
          <w:i w:val="1"/>
          <w:smallCaps w:val="0"/>
          <w:strike w:val="0"/>
          <w:color w:val="1a171b"/>
          <w:sz w:val="36.7609977722168"/>
          <w:szCs w:val="36.7609977722168"/>
          <w:u w:val="none"/>
          <w:shd w:fill="auto" w:val="clear"/>
          <w:vertAlign w:val="subscript"/>
          <w:rtl w:val="0"/>
        </w:rPr>
        <w:t xml:space="preserve">E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bind </w:t>
      </w:r>
      <w:r w:rsidDel="00000000" w:rsidR="00000000" w:rsidRPr="00000000">
        <w:rPr>
          <w:rFonts w:ascii="Arial" w:cs="Arial" w:eastAsia="Arial" w:hAnsi="Arial"/>
          <w:b w:val="0"/>
          <w:i w:val="0"/>
          <w:smallCaps w:val="0"/>
          <w:strike w:val="0"/>
          <w:color w:val="1a171b"/>
          <w:sz w:val="36.7609977722168"/>
          <w:szCs w:val="36.7609977722168"/>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2.056598663330078"/>
          <w:szCs w:val="22.056598663330078"/>
          <w:u w:val="none"/>
          <w:shd w:fill="auto" w:val="clear"/>
          <w:vertAlign w:val="baseline"/>
          <w:rtl w:val="0"/>
        </w:rPr>
        <w:t xml:space="preserve">ZR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2* </w:t>
      </w:r>
    </w:p>
    <w:p w:rsidR="00000000" w:rsidDel="00000000" w:rsidP="00000000" w:rsidRDefault="00000000" w:rsidRPr="00000000" w14:paraId="000003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35799980163574"/>
          <w:szCs w:val="14.03579998016357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2.056598663330078"/>
          <w:szCs w:val="22.056598663330078"/>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36.7609977722168"/>
          <w:szCs w:val="36.7609977722168"/>
          <w:u w:val="none"/>
          <w:shd w:fill="auto" w:val="clear"/>
          <w:vertAlign w:val="subscript"/>
          <w:rtl w:val="0"/>
        </w:rPr>
        <w:t xml:space="preserve">n </w:t>
      </w:r>
      <w:r w:rsidDel="00000000" w:rsidR="00000000" w:rsidRPr="00000000">
        <w:rPr>
          <w:rFonts w:ascii="Arial" w:cs="Arial" w:eastAsia="Arial" w:hAnsi="Arial"/>
          <w:b w:val="0"/>
          <w:i w:val="1"/>
          <w:smallCaps w:val="0"/>
          <w:strike w:val="0"/>
          <w:color w:val="1a171b"/>
          <w:sz w:val="14.035799980163574"/>
          <w:szCs w:val="14.035799980163574"/>
          <w:u w:val="none"/>
          <w:shd w:fill="auto" w:val="clear"/>
          <w:vertAlign w:val="baseline"/>
          <w:rtl w:val="0"/>
        </w:rPr>
        <w:t xml:space="preserve">2 </w:t>
      </w:r>
    </w:p>
    <w:p w:rsidR="00000000" w:rsidDel="00000000" w:rsidP="00000000" w:rsidRDefault="00000000" w:rsidRPr="00000000" w14:paraId="000003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(2.8) </w:t>
      </w:r>
    </w:p>
    <w:p w:rsidR="00000000" w:rsidDel="00000000" w:rsidP="00000000" w:rsidRDefault="00000000" w:rsidRPr="00000000" w14:paraId="000003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Konstante R* hat den experimentell gesicherten Wert R* = 13,61 eV (s. Beispiel 2.2). Sie entspricht gerade der Coulombenergie des K-Elektrons im Wasserstoffatom und wird zu Ehren des schwedischen Physikers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J. R. Rydberg</w:t>
      </w:r>
      <w:r w:rsidDel="00000000" w:rsidR="00000000" w:rsidRPr="00000000">
        <w:rPr>
          <w:rFonts w:ascii="Arial" w:cs="Arial" w:eastAsia="Arial" w:hAnsi="Arial"/>
          <w:b w:val="0"/>
          <w:i w:val="1"/>
          <w:smallCaps w:val="0"/>
          <w:strike w:val="0"/>
          <w:color w:val="1a171b"/>
          <w:sz w:val="23.399999936421715"/>
          <w:szCs w:val="23.399999936421715"/>
          <w:u w:val="none"/>
          <w:shd w:fill="auto" w:val="clear"/>
          <w:vertAlign w:val="superscript"/>
          <w:rtl w:val="0"/>
        </w:rPr>
        <w:t xml:space="preserve">24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Rydbergkonstante genannt. Die Energie, die man benötigt, um ein Elektron aus der Anziehung des posi- tiv geladenen Atomkerns zu entfernen, wird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Bindungsenergie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des Elektrons be- zeichnet. Sie ist wegen Gleichung (2.8) charakteristisch für die Elektronen-Schale und für die Kernladungszahl Z. Neutrale Atome enthalten die ihrer Kernladungszahl Z entsprechende Anzahl von Elektronen. Die äußeren Elektronen schwerer Elemente werden durch die inneren Elektronen mehr oder weniger vor der Coulombanziehung des Kerns abgeschirmt. Durch diese Abschirmung reduzieren sich die anziehende Kraft und damit auch die Bindungsenergien der Elektronen der äußeren Schalen. </w:t>
      </w:r>
    </w:p>
    <w:p w:rsidR="00000000" w:rsidDel="00000000" w:rsidP="00000000" w:rsidRDefault="00000000" w:rsidRPr="00000000" w14:paraId="000003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Beispiel 2.2: Bindungsenergien von K-Elektronen wasserstoffähnlicher Atome.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Unter wasserstoffähnlichen Atomen versteht man Atome oder Ionen, in deren Elektronenhülle sich nur ein einzelnes Elektron aufhält. Die Hüllen wasserstoffähnlicher Atome sind also alle mehr oder weniger ionisiert. Solche Atome existieren in der Natur normalerweise nicht, sie treten aber in aufgeheizten Gasen (Plasmen) auf. Setzt man in Gleichung (2.8) Z = 1 und n = 1 ein, erhält man gerade die Bindungsenergie des K-Elektrons im Wasserstoffatom. Sie hat den Wert E</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K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 13,6 eV. </w:t>
      </w:r>
    </w:p>
    <w:p w:rsidR="00000000" w:rsidDel="00000000" w:rsidP="00000000" w:rsidRDefault="00000000" w:rsidRPr="00000000" w14:paraId="000003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23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Gleichsetzung von Zentrifugal- und Coulombkraft ergibt mit der Drehimpuls-Quantisierungsbedingung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r</w:t>
      </w:r>
      <w:r w:rsidDel="00000000" w:rsidR="00000000" w:rsidRPr="00000000">
        <w:rPr>
          <w:rFonts w:ascii="Arial Unicode MS" w:cs="Arial Unicode MS" w:eastAsia="Arial Unicode MS" w:hAnsi="Arial Unicode MS"/>
          <w:b w:val="0"/>
          <w:i w:val="0"/>
          <w:smallCaps w:val="0"/>
          <w:strike w:val="0"/>
          <w:color w:val="1a171b"/>
          <w:sz w:val="18"/>
          <w:szCs w:val="18"/>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p = n</w:t>
      </w:r>
      <w:r w:rsidDel="00000000" w:rsidR="00000000" w:rsidRPr="00000000">
        <w:rPr>
          <w:rFonts w:ascii="Arial Unicode MS" w:cs="Arial Unicode MS" w:eastAsia="Arial Unicode MS" w:hAnsi="Arial Unicode MS"/>
          <w:b w:val="0"/>
          <w:i w:val="0"/>
          <w:smallCaps w:val="0"/>
          <w:strike w:val="0"/>
          <w:color w:val="1a171b"/>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17.967201232910156"/>
          <w:szCs w:val="17.967201232910156"/>
          <w:u w:val="none"/>
          <w:shd w:fill="auto" w:val="clear"/>
          <w:vertAlign w:val="baseline"/>
          <w:rtl w:val="0"/>
        </w:rPr>
        <w:t xml:space="preserve">ħ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und der Elektronenmasse m</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0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nach leichter Umformung: r = n</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/Z</w:t>
      </w:r>
      <w:r w:rsidDel="00000000" w:rsidR="00000000" w:rsidRPr="00000000">
        <w:rPr>
          <w:rFonts w:ascii="Arial Unicode MS" w:cs="Arial Unicode MS" w:eastAsia="Arial Unicode MS" w:hAnsi="Arial Unicode MS"/>
          <w:b w:val="0"/>
          <w:i w:val="0"/>
          <w:smallCaps w:val="0"/>
          <w:strike w:val="0"/>
          <w:color w:val="1a171b"/>
          <w:sz w:val="30"/>
          <w:szCs w:val="30"/>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9.957002003987633"/>
          <w:szCs w:val="29.957002003987633"/>
          <w:u w:val="none"/>
          <w:shd w:fill="auto" w:val="clear"/>
          <w:vertAlign w:val="subscript"/>
          <w:rtl w:val="0"/>
        </w:rPr>
        <w:t xml:space="preserve">ħ </w:t>
      </w:r>
      <w:r w:rsidDel="00000000" w:rsidR="00000000" w:rsidRPr="00000000">
        <w:rPr>
          <w:rFonts w:ascii="Arial" w:cs="Arial" w:eastAsia="Arial" w:hAnsi="Arial"/>
          <w:b w:val="0"/>
          <w:i w:val="0"/>
          <w:smallCaps w:val="0"/>
          <w:strike w:val="0"/>
          <w:color w:val="1a171b"/>
          <w:sz w:val="13.979999542236328"/>
          <w:szCs w:val="13.979999542236328"/>
          <w:u w:val="none"/>
          <w:shd w:fill="auto" w:val="clear"/>
          <w:vertAlign w:val="baseline"/>
          <w:rtl w:val="0"/>
        </w:rPr>
        <w:t xml:space="preserve">2</w:t>
      </w:r>
      <w:r w:rsidDel="00000000" w:rsidR="00000000" w:rsidRPr="00000000">
        <w:rPr>
          <w:rFonts w:ascii="Arial Unicode MS" w:cs="Arial Unicode MS" w:eastAsia="Arial Unicode MS" w:hAnsi="Arial Unicode MS"/>
          <w:b w:val="0"/>
          <w:i w:val="0"/>
          <w:smallCaps w:val="0"/>
          <w:strike w:val="0"/>
          <w:color w:val="1a171b"/>
          <w:sz w:val="30"/>
          <w:szCs w:val="30"/>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4</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πε</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e</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 n</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r</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1</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/Z. </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24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Janne Robert Rydberg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(8. 11. 1854 - 28. 12. 1919), schwedischer Physiker, Arbeiten zum Perioden-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system und den Serienspektren. Die von ihm experimentell gefundene und nach ihm benannte Ryd- bergkonstante R wurde 1913 von N. Bohr theoretisch abgeleitet. Sie wurde ursprünglich in Einheiten der Wellenlänge angegeben. Aus praktischen Gründen bevorzugt man heute die Darstellung in der Energieeinheit eV. Zur Unterscheidung von der historischen Konstanten erhält sie als Index einen Stern (R*). Der genaue Wert beträgt R* = 13,605 692 53(30) eV (nach Codata 2010). </w:t>
      </w:r>
    </w:p>
    <w:p w:rsidR="00000000" w:rsidDel="00000000" w:rsidP="00000000" w:rsidRDefault="00000000" w:rsidRPr="00000000" w14:paraId="000003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3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18"/>
          <w:szCs w:val="18"/>
          <w:u w:val="none"/>
          <w:shd w:fill="auto" w:val="clear"/>
          <w:vertAlign w:val="baseline"/>
        </w:rPr>
      </w:pP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Z Elektronenschale </w:t>
      </w:r>
    </w:p>
    <w:p w:rsidR="00000000" w:rsidDel="00000000" w:rsidP="00000000" w:rsidRDefault="00000000" w:rsidRPr="00000000" w14:paraId="000003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18"/>
          <w:szCs w:val="18"/>
          <w:u w:val="none"/>
          <w:shd w:fill="auto" w:val="clear"/>
          <w:vertAlign w:val="baseline"/>
        </w:rPr>
      </w:pP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K L M N O P </w:t>
      </w:r>
    </w:p>
    <w:p w:rsidR="00000000" w:rsidDel="00000000" w:rsidP="00000000" w:rsidRDefault="00000000" w:rsidRPr="00000000" w14:paraId="000003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(I) (II) (III) (I-V) (I-VII) (I-IX) (I-XI) </w:t>
      </w:r>
    </w:p>
    <w:p w:rsidR="00000000" w:rsidDel="00000000" w:rsidP="00000000" w:rsidRDefault="00000000" w:rsidRPr="00000000" w14:paraId="000003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H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1 0,0136 </w:t>
      </w:r>
    </w:p>
    <w:p w:rsidR="00000000" w:rsidDel="00000000" w:rsidP="00000000" w:rsidRDefault="00000000" w:rsidRPr="00000000" w14:paraId="000003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He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2 0,0246 </w:t>
      </w:r>
    </w:p>
    <w:p w:rsidR="00000000" w:rsidDel="00000000" w:rsidP="00000000" w:rsidRDefault="00000000" w:rsidRPr="00000000" w14:paraId="000003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C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6 0,249 0,013 0,005 0,005 </w:t>
      </w:r>
    </w:p>
    <w:p w:rsidR="00000000" w:rsidDel="00000000" w:rsidP="00000000" w:rsidRDefault="00000000" w:rsidRPr="00000000" w14:paraId="0000032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N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7 0,410 0,037 </w:t>
      </w:r>
    </w:p>
    <w:p w:rsidR="00000000" w:rsidDel="00000000" w:rsidP="00000000" w:rsidRDefault="00000000" w:rsidRPr="00000000" w14:paraId="0000032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O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8 0,543 0,024 0,009 0,009 </w:t>
      </w:r>
    </w:p>
    <w:p w:rsidR="00000000" w:rsidDel="00000000" w:rsidP="00000000" w:rsidRDefault="00000000" w:rsidRPr="00000000" w14:paraId="000003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Ne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10 0,870 0,049 0,022 0,022 </w:t>
      </w:r>
    </w:p>
    <w:p w:rsidR="00000000" w:rsidDel="00000000" w:rsidP="00000000" w:rsidRDefault="00000000" w:rsidRPr="00000000" w14:paraId="000003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Al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13 1,558 0,118 0,073 0,073 0,005 </w:t>
      </w:r>
    </w:p>
    <w:p w:rsidR="00000000" w:rsidDel="00000000" w:rsidP="00000000" w:rsidRDefault="00000000" w:rsidRPr="00000000" w14:paraId="000003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P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15 2,149 0,189 0,136 0,135 0,010-0,002 </w:t>
      </w:r>
    </w:p>
    <w:p w:rsidR="00000000" w:rsidDel="00000000" w:rsidP="00000000" w:rsidRDefault="00000000" w:rsidRPr="00000000" w14:paraId="000003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K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19 3,608 0,379 0,297 0,295 0,035-0,018 </w:t>
      </w:r>
    </w:p>
    <w:p w:rsidR="00000000" w:rsidDel="00000000" w:rsidP="00000000" w:rsidRDefault="00000000" w:rsidRPr="00000000" w14:paraId="000003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Ca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20 4,039 0,438 0,350 0,347 0,044-0,025 </w:t>
      </w:r>
    </w:p>
    <w:p w:rsidR="00000000" w:rsidDel="00000000" w:rsidP="00000000" w:rsidRDefault="00000000" w:rsidRPr="00000000" w14:paraId="000003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Co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27 7,711 0,927 0,796 0,781 0,101-0,004 </w:t>
      </w:r>
    </w:p>
    <w:p w:rsidR="00000000" w:rsidDel="00000000" w:rsidP="00000000" w:rsidRDefault="00000000" w:rsidRPr="00000000" w14:paraId="000003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Cu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29 8,981 1,099 0,953 0,933 0,123-0,003 </w:t>
      </w:r>
    </w:p>
    <w:p w:rsidR="00000000" w:rsidDel="00000000" w:rsidP="00000000" w:rsidRDefault="00000000" w:rsidRPr="00000000" w14:paraId="000003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Ga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31 10,367 1,298 1,143 1,117 0,158-0,018 0,002 </w:t>
      </w:r>
    </w:p>
    <w:p w:rsidR="00000000" w:rsidDel="00000000" w:rsidP="00000000" w:rsidRDefault="00000000" w:rsidRPr="00000000" w14:paraId="000003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Sr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38 16,105 2,216 2,007 1,940 0,358-0,133 0,038-0,020 </w:t>
      </w:r>
    </w:p>
    <w:p w:rsidR="00000000" w:rsidDel="00000000" w:rsidP="00000000" w:rsidRDefault="00000000" w:rsidRPr="00000000" w14:paraId="000003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Y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39 17,039 2,373 2,155 2,080 0,395-0,158 0,046-0,026 </w:t>
      </w:r>
    </w:p>
    <w:p w:rsidR="00000000" w:rsidDel="00000000" w:rsidP="00000000" w:rsidRDefault="00000000" w:rsidRPr="00000000" w14:paraId="0000033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Tc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43 21,044 3,042 2,793 2,677 0,544-0,253 0,068-0,039 </w:t>
      </w:r>
    </w:p>
    <w:p w:rsidR="00000000" w:rsidDel="00000000" w:rsidP="00000000" w:rsidRDefault="00000000" w:rsidRPr="00000000" w14:paraId="000003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In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49 27,940 4,238 3,938 3,730 0,826-0,444 0,122-0,077 </w:t>
      </w:r>
    </w:p>
    <w:p w:rsidR="00000000" w:rsidDel="00000000" w:rsidP="00000000" w:rsidRDefault="00000000" w:rsidRPr="00000000" w14:paraId="000003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53 33,170 5,188 4,852 4,557 1,072-0,620 0,186-0,050 </w:t>
      </w:r>
    </w:p>
    <w:p w:rsidR="00000000" w:rsidDel="00000000" w:rsidP="00000000" w:rsidRDefault="00000000" w:rsidRPr="00000000" w14:paraId="000003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Cs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55 35,985 5,713 5,360 5,012 1,217-0,724 0,231-0,075 0,023-0,011 </w:t>
      </w:r>
    </w:p>
    <w:p w:rsidR="00000000" w:rsidDel="00000000" w:rsidP="00000000" w:rsidRDefault="00000000" w:rsidRPr="00000000" w14:paraId="000003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Ba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56 37,441 5,989 5,624 5,247 1,293-0,781 0,254-0,179 </w:t>
      </w:r>
    </w:p>
    <w:p w:rsidR="00000000" w:rsidDel="00000000" w:rsidP="00000000" w:rsidRDefault="00000000" w:rsidRPr="00000000" w14:paraId="0000033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W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74 69,523 12,099 11,542 10,205 2,817-1,807 0,592-0,032 0,074-0,034 </w:t>
      </w:r>
    </w:p>
    <w:p w:rsidR="00000000" w:rsidDel="00000000" w:rsidP="00000000" w:rsidRDefault="00000000" w:rsidRPr="00000000" w14:paraId="000003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Ir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77 76,111 13,419 12,824 11,215 3,174-2,041 0,690-0,061 0,096-0,051 </w:t>
      </w:r>
    </w:p>
    <w:p w:rsidR="00000000" w:rsidDel="00000000" w:rsidP="00000000" w:rsidRDefault="00000000" w:rsidRPr="00000000" w14:paraId="000003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Au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79 80,722 14,353 13,733 11,918 3,425-2,206 0,759-0,084 0,108-0,054 </w:t>
      </w:r>
    </w:p>
    <w:p w:rsidR="00000000" w:rsidDel="00000000" w:rsidP="00000000" w:rsidRDefault="00000000" w:rsidRPr="00000000" w14:paraId="000003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Tl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81 85,529 15,347 14,698 12,657 3,704-2,390 0,846-0,119 0,137-0,012 </w:t>
      </w:r>
    </w:p>
    <w:p w:rsidR="00000000" w:rsidDel="00000000" w:rsidP="00000000" w:rsidRDefault="00000000" w:rsidRPr="00000000" w14:paraId="000003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Pb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82 88,005 15,861 15,200 13,035 3,851-2,484 0,894-0,136 0,148-0,018 </w:t>
      </w:r>
    </w:p>
    <w:p w:rsidR="00000000" w:rsidDel="00000000" w:rsidP="00000000" w:rsidRDefault="00000000" w:rsidRPr="00000000" w14:paraId="000003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1a171b"/>
          <w:sz w:val="15.960000038146973"/>
          <w:szCs w:val="15.960000038146973"/>
          <w:u w:val="none"/>
          <w:shd w:fill="auto" w:val="clear"/>
          <w:vertAlign w:val="baseline"/>
          <w:rtl w:val="0"/>
        </w:rPr>
        <w:t xml:space="preserve">U </w:t>
      </w:r>
      <w:r w:rsidDel="00000000" w:rsidR="00000000" w:rsidRPr="00000000">
        <w:rPr>
          <w:rFonts w:ascii="Arial" w:cs="Arial" w:eastAsia="Arial" w:hAnsi="Arial"/>
          <w:b w:val="0"/>
          <w:i w:val="0"/>
          <w:smallCaps w:val="0"/>
          <w:strike w:val="0"/>
          <w:color w:val="1a171b"/>
          <w:sz w:val="15.960000038146973"/>
          <w:szCs w:val="15.960000038146973"/>
          <w:u w:val="none"/>
          <w:shd w:fill="auto" w:val="clear"/>
          <w:vertAlign w:val="baseline"/>
          <w:rtl w:val="0"/>
        </w:rPr>
        <w:t xml:space="preserve">92 115,61 21,758 20,948 17,168 5,548-3,552 1,442-0,381 0,324-0,096 0,071-0,033 </w:t>
      </w:r>
    </w:p>
    <w:p w:rsidR="00000000" w:rsidDel="00000000" w:rsidP="00000000" w:rsidRDefault="00000000" w:rsidRPr="00000000" w14:paraId="000003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2.2: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Experimentell bestimmte Elektronen-Bindungsenergien (in keV) für besetzte Scha- len einiger in Strahlenschutz und Radiologie wichtiger Elemente in natürlicher Form im Grundzustand der Atomhüllen. Die römischen Ziffern kennzeichnen die jeweili- gen Unterschalen (s. Text). (Daten nach [Lederer], [Storm/ Israel], [X-Ray 2009]). </w:t>
      </w:r>
    </w:p>
    <w:p w:rsidR="00000000" w:rsidDel="00000000" w:rsidP="00000000" w:rsidRDefault="00000000" w:rsidRPr="00000000" w14:paraId="000003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65 </w:t>
      </w:r>
    </w:p>
    <w:p w:rsidR="00000000" w:rsidDel="00000000" w:rsidP="00000000" w:rsidRDefault="00000000" w:rsidRPr="00000000" w14:paraId="000003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Für andere Einelektronensysteme mit höherer Kernladung ist diese Bindungsenergie einfach mit dem Quadrat der Ordnungszahl zu multiplizieren. Für ein Helium-Ion (He+, Z = 2) erhält man also die vierfache Bindungsenergie von 4∙13,6 eV = 54,4 eV. Für ein Jodion (Z = 53) mit nur einem Elektron in der Hülle erhält man bereits 38,2 keV und für das 91-fach positiv gela- dene Uranion (Z = 92) eine K-Bindungsenergie von 115,11 keV. Die exakten Werte der K- Bindungsenergien für Jod und Uran sind 33,17 und 115,61 keV (s. Tab. 2.2), allerdings ge- messen für vollständige Atomhüllen, in denen die anderen Elektronen die Bindung der inneren Elektronen etwas lockern. Dennoch zeigt diese recht gute Übereinstimmung schon die hervor- ragende Vorhersagekraft des einfachen Bohrschen Atommodells. </w:t>
      </w:r>
    </w:p>
    <w:p w:rsidR="00000000" w:rsidDel="00000000" w:rsidP="00000000" w:rsidRDefault="00000000" w:rsidRPr="00000000" w14:paraId="000003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Um auch in diesen Fällen noch mit den einfachen Bohrschen Formeln arbeiten zu können, hat man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effektive Kernladungszahlen Z</w:t>
      </w:r>
      <w:r w:rsidDel="00000000" w:rsidR="00000000" w:rsidRPr="00000000">
        <w:rPr>
          <w:rFonts w:ascii="Arial" w:cs="Arial" w:eastAsia="Arial" w:hAnsi="Arial"/>
          <w:b w:val="1"/>
          <w:i w:val="0"/>
          <w:smallCaps w:val="0"/>
          <w:strike w:val="0"/>
          <w:color w:val="1a171b"/>
          <w:sz w:val="23.399999936421715"/>
          <w:szCs w:val="23.399999936421715"/>
          <w:u w:val="none"/>
          <w:shd w:fill="auto" w:val="clear"/>
          <w:vertAlign w:val="subscript"/>
          <w:rtl w:val="0"/>
        </w:rPr>
        <w:t xml:space="preserve">eff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eingeführt, die diese Abschir-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mungseffekte berücksichtigen. Effektive Kernladungszahlen können statt der regulä- ren Ordnungszahl Z in Gleichung (2.8) eingesetzt werden, um die Bindungsenergie der Valenzelektronen zu berechnen. Je mehr Elektronen sich zwischen Atomkern und dem Valenzelektron befinden, umso deutlicher ist der Abschirmeffekt. Valenzelektro- nen sehr schwerer Kerne sehen daher praktisch nur noch die Wirkung einer einzigen resultierenden Kernladung statt diejenige der vollständigen Protonenzahl Z. </w:t>
      </w:r>
    </w:p>
    <w:p w:rsidR="00000000" w:rsidDel="00000000" w:rsidP="00000000" w:rsidRDefault="00000000" w:rsidRPr="00000000" w14:paraId="000003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Aus Gründen und nach Regeln, die im Rahmen dieses Buches nicht dargestellt werden sollen, spalten Elektronen in den äußeren Schalen in Abhängigkeit von den übrigen Quantenzahlen energetisch geringfügig gegenüber dem Bohrschen Modell auf. So befinden sich in der L-Schale mit ihren maximal 8 Elektronen bereits drei, in der M- Schale fünf unterschiedliche Energieniveaus. Sie werden zur besseren Unterscheidung mit einem Index aus römischen Ziffern versehen (L</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I</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L</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II</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L</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III</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I</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Beispiele für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exakte Bindungsenergien von für die Radiologie wichtigen Elementen zeigt Tabelle (2.2), Übergangsenergien zwischen den Schalen des für die Röntgentechnik besonders wichtigen Elements Wolfram (Z = 74) Tab. (2.3). </w:t>
      </w:r>
    </w:p>
    <w:p w:rsidR="00000000" w:rsidDel="00000000" w:rsidP="00000000" w:rsidRDefault="00000000" w:rsidRPr="00000000" w14:paraId="000003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2.2.2 Anregung und Ionisation von Atomhüllen </w:t>
      </w:r>
    </w:p>
    <w:p w:rsidR="00000000" w:rsidDel="00000000" w:rsidP="00000000" w:rsidRDefault="00000000" w:rsidRPr="00000000" w14:paraId="000003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Bindungsenergien von Elektronen kann man mit der Lageenergie schwerer Teil- chen (der potentiellen Energie) im Schwerefeld der Erde vergleichen. Befinden sich diese Teilchen beispielsweise in einer Vertiefung, muss man Hubarbeit gegen die Massenanziehung (Gravitation) leisten, wenn man sie aus diesem Loch entfernen will. Genauso können Elektronen durch Aufnahme von Energie die Coulombbindung an den Atomkern ganz oder teilweise überwinden. Führt man dem Elektron mindestens so viel Energie zu, wie es seiner Bindungsenergie entspricht, kann es aus der Atom- hülle entfernt werden. Diesen Vorgang nennt man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Ionisation</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Das Elektron befindet sich dann im Kontinuum der ungebundenen Zustände (s. Fig. 2.6). In der Ursprungs- schale des Elektrons entsteht dadurch eine Defektstelle, ein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Elektronenloch</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War das Atom vorher elektrisch neutral, ist es nach einer Ionisation einfach positiv geladen. </w:t>
      </w:r>
    </w:p>
    <w:p w:rsidR="00000000" w:rsidDel="00000000" w:rsidP="00000000" w:rsidRDefault="00000000" w:rsidRPr="00000000" w14:paraId="000003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3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2.4: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Schematische Darstellung der (a) Anregung, (b) Abregung mit Photonenemission, (c) Abregung mit Augerelektronen-Emission und (d) Ionisation eines Hüllenelek- trons an einem C-Atom (Z = 6). Beim Rücksprung eines Elektrons aus einem ange- regten Zustand kann die Differenz der Bindungsenergien in Form charakteristischer Photonenstrahlung (b) oder durch Augerelektronen-Emission (c) vernichtet werden. In beiden Fällen ist die emittierte Strahlungsenergie charakteristisch für das Atom. </w:t>
      </w:r>
    </w:p>
    <w:p w:rsidR="00000000" w:rsidDel="00000000" w:rsidP="00000000" w:rsidRDefault="00000000" w:rsidRPr="00000000" w14:paraId="000003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Elektronen können durch Energiezufuhr auch auf äußere Schalen angehoben werden, sofern auf diesen ein Platz für ein zusätzliches Elektron frei ist. Da der Atomhülle da- bei Energie zugeführt werden muss, bezeichnet man diesen Prozess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Anregung</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Das Elektron wechselt dabei lediglich seinen Platz in der Atomhülle. Die Atomhülle bleibt als ganze neutral. Allerdings ändert sich dabei die Elektronenkonfiguration, d. h. die Anordnung der Elektronen in den einzelnen Schalen. Die zur Anregung er- forderliche Energie erhält man als Differenz der Bindungsenergien der beiden Scha- len. Für wasserstoffähnliche Ein-Elektronen-Atome kann man diese Anregungsenergie direkt aus Gleichung (2.8) berechnen. Für ein Elektron im Zustand n, das in den Zu- stand m angehoben werden soll, erhält man dann: </w:t>
      </w:r>
    </w:p>
    <w:p w:rsidR="00000000" w:rsidDel="00000000" w:rsidP="00000000" w:rsidRDefault="00000000" w:rsidRPr="00000000" w14:paraId="000003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3.317333857218426"/>
          <w:szCs w:val="23.317333857218426"/>
          <w:u w:val="none"/>
          <w:shd w:fill="auto" w:val="clear"/>
          <w:vertAlign w:val="superscript"/>
        </w:rPr>
      </w:pP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mn </w:t>
      </w:r>
      <w:r w:rsidDel="00000000" w:rsidR="00000000" w:rsidRPr="00000000">
        <w:rPr>
          <w:rFonts w:ascii="Arial Unicode MS" w:cs="Arial Unicode MS" w:eastAsia="Arial Unicode MS" w:hAnsi="Arial Unicode MS"/>
          <w:b w:val="0"/>
          <w:i w:val="0"/>
          <w:smallCaps w:val="0"/>
          <w:strike w:val="0"/>
          <w:color w:val="1a171b"/>
          <w:sz w:val="13.990400314331055"/>
          <w:szCs w:val="13.990400314331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(ZREE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n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m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23.317333857218426"/>
          <w:szCs w:val="23.317333857218426"/>
          <w:u w:val="none"/>
          <w:shd w:fill="auto" w:val="clear"/>
          <w:vertAlign w:val="superscript"/>
          <w:rtl w:val="0"/>
        </w:rPr>
        <w:t xml:space="preserve">* </w:t>
      </w:r>
    </w:p>
    <w:p w:rsidR="00000000" w:rsidDel="00000000" w:rsidP="00000000" w:rsidRDefault="00000000" w:rsidRPr="00000000" w14:paraId="000003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3.990400314331055"/>
          <w:szCs w:val="13.990400314331055"/>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13.990400314331055"/>
          <w:szCs w:val="13.990400314331055"/>
          <w:u w:val="none"/>
          <w:shd w:fill="auto" w:val="clear"/>
          <w:vertAlign w:val="baseline"/>
          <w:rtl w:val="0"/>
        </w:rPr>
        <w:t xml:space="preserve">2 </w:t>
      </w:r>
    </w:p>
    <w:p w:rsidR="00000000" w:rsidDel="00000000" w:rsidP="00000000" w:rsidRDefault="00000000" w:rsidRPr="00000000" w14:paraId="000003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17333857218426"/>
          <w:szCs w:val="23.317333857218426"/>
          <w:u w:val="none"/>
          <w:shd w:fill="auto" w:val="clear"/>
          <w:vertAlign w:val="subscript"/>
        </w:rPr>
      </w:pP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perscript"/>
          <w:rtl w:val="0"/>
        </w:rPr>
        <w:t xml:space="preserve">1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n</w:t>
      </w:r>
      <w:r w:rsidDel="00000000" w:rsidR="00000000" w:rsidRPr="00000000">
        <w:rPr>
          <w:rFonts w:ascii="Arial" w:cs="Arial" w:eastAsia="Arial" w:hAnsi="Arial"/>
          <w:b w:val="0"/>
          <w:i w:val="1"/>
          <w:smallCaps w:val="0"/>
          <w:strike w:val="0"/>
          <w:color w:val="1a171b"/>
          <w:sz w:val="23.317333857218426"/>
          <w:szCs w:val="23.317333857218426"/>
          <w:u w:val="none"/>
          <w:shd w:fill="auto" w:val="clear"/>
          <w:vertAlign w:val="subscript"/>
          <w:rtl w:val="0"/>
        </w:rPr>
        <w:t xml:space="preserve">2 </w:t>
      </w:r>
    </w:p>
    <w:p w:rsidR="00000000" w:rsidDel="00000000" w:rsidP="00000000" w:rsidRDefault="00000000" w:rsidRPr="00000000" w14:paraId="000003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1.984399795532227"/>
          <w:szCs w:val="21.984399795532227"/>
          <w:u w:val="none"/>
          <w:shd w:fill="auto" w:val="clear"/>
          <w:vertAlign w:val="baseline"/>
        </w:rPr>
      </w:pP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bscript"/>
          <w:rtl w:val="0"/>
        </w:rPr>
        <w:t xml:space="preserve">m</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1 </w:t>
      </w:r>
    </w:p>
    <w:p w:rsidR="00000000" w:rsidDel="00000000" w:rsidP="00000000" w:rsidRDefault="00000000" w:rsidRPr="00000000" w14:paraId="000003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perscript"/>
        </w:rPr>
      </w:pPr>
      <w:r w:rsidDel="00000000" w:rsidR="00000000" w:rsidRPr="00000000">
        <w:rPr>
          <w:rFonts w:ascii="Arial" w:cs="Arial" w:eastAsia="Arial" w:hAnsi="Arial"/>
          <w:b w:val="0"/>
          <w:i w:val="1"/>
          <w:smallCaps w:val="0"/>
          <w:strike w:val="0"/>
          <w:color w:val="1a171b"/>
          <w:sz w:val="23.317333857218426"/>
          <w:szCs w:val="23.317333857218426"/>
          <w:u w:val="none"/>
          <w:shd w:fill="auto" w:val="clear"/>
          <w:vertAlign w:val="subscript"/>
          <w:rtl w:val="0"/>
        </w:rPr>
        <w:t xml:space="preserve">2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perscript"/>
          <w:rtl w:val="0"/>
        </w:rPr>
        <w:t xml:space="preserve">(2.9) </w:t>
      </w:r>
    </w:p>
    <w:p w:rsidR="00000000" w:rsidDel="00000000" w:rsidP="00000000" w:rsidRDefault="00000000" w:rsidRPr="00000000" w14:paraId="000003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Sind ein oder mehrere Elektronen nicht auf ihren "Stammplätzen", bezeichnet man diesen Hüllenzustand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Anregungszustand</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Befinden sich alle Elektronen auf den energetisch jeweils niedrigsten Elektronenplätzen, d. h. auf den Positionen mit der stärksten Bindung, befindet sich die Atomhülle im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Grundzustand</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Der Grundzustand der Atomhülle ist also der Zustand minimaler Gesamtenergie. </w:t>
      </w:r>
    </w:p>
    <w:p w:rsidR="00000000" w:rsidDel="00000000" w:rsidP="00000000" w:rsidRDefault="00000000" w:rsidRPr="00000000" w14:paraId="000003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2.2.3 Hüllenstrahlungen </w:t>
      </w:r>
    </w:p>
    <w:p w:rsidR="00000000" w:rsidDel="00000000" w:rsidP="00000000" w:rsidRDefault="00000000" w:rsidRPr="00000000" w14:paraId="000003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Ein Elektronenzustand, aus dem durch Anregung oder Ionisation ein Elektron entfernt wurde, enthält nach der Wechselwirkung ein Elektronenloch. Die Atomhülle ist da- durch in einem energetisch ungünstigen Zustand und versucht deshalb, dieses Elek- </w:t>
      </w:r>
    </w:p>
    <w:p w:rsidR="00000000" w:rsidDel="00000000" w:rsidP="00000000" w:rsidRDefault="00000000" w:rsidRPr="00000000" w14:paraId="000003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12.960000038146973"/>
          <w:szCs w:val="12.960000038146973"/>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E&lt;E</w:t>
      </w:r>
      <w:r w:rsidDel="00000000" w:rsidR="00000000" w:rsidRPr="00000000">
        <w:rPr>
          <w:rFonts w:ascii="Arial" w:cs="Arial" w:eastAsia="Arial" w:hAnsi="Arial"/>
          <w:b w:val="1"/>
          <w:i w:val="0"/>
          <w:smallCaps w:val="0"/>
          <w:strike w:val="0"/>
          <w:color w:val="1a171b"/>
          <w:sz w:val="12.960000038146973"/>
          <w:szCs w:val="12.960000038146973"/>
          <w:u w:val="none"/>
          <w:shd w:fill="auto" w:val="clear"/>
          <w:vertAlign w:val="baseline"/>
          <w:rtl w:val="0"/>
        </w:rPr>
        <w:t xml:space="preserve">bind </w:t>
      </w:r>
    </w:p>
    <w:p w:rsidR="00000000" w:rsidDel="00000000" w:rsidP="00000000" w:rsidRDefault="00000000" w:rsidRPr="00000000" w14:paraId="000003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(a) </w:t>
      </w:r>
    </w:p>
    <w:p w:rsidR="00000000" w:rsidDel="00000000" w:rsidP="00000000" w:rsidRDefault="00000000" w:rsidRPr="00000000" w14:paraId="000003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(b) </w:t>
      </w:r>
    </w:p>
    <w:p w:rsidR="00000000" w:rsidDel="00000000" w:rsidP="00000000" w:rsidRDefault="00000000" w:rsidRPr="00000000" w14:paraId="000003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γ </w:t>
      </w:r>
    </w:p>
    <w:p w:rsidR="00000000" w:rsidDel="00000000" w:rsidP="00000000" w:rsidRDefault="00000000" w:rsidRPr="00000000" w14:paraId="000003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12.960000038146973"/>
          <w:szCs w:val="12.960000038146973"/>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E&gt;E</w:t>
      </w:r>
      <w:r w:rsidDel="00000000" w:rsidR="00000000" w:rsidRPr="00000000">
        <w:rPr>
          <w:rFonts w:ascii="Arial" w:cs="Arial" w:eastAsia="Arial" w:hAnsi="Arial"/>
          <w:b w:val="1"/>
          <w:i w:val="0"/>
          <w:smallCaps w:val="0"/>
          <w:strike w:val="0"/>
          <w:color w:val="1a171b"/>
          <w:sz w:val="12.960000038146973"/>
          <w:szCs w:val="12.960000038146973"/>
          <w:u w:val="none"/>
          <w:shd w:fill="auto" w:val="clear"/>
          <w:vertAlign w:val="baseline"/>
          <w:rtl w:val="0"/>
        </w:rPr>
        <w:t xml:space="preserve">bind </w:t>
      </w:r>
    </w:p>
    <w:p w:rsidR="00000000" w:rsidDel="00000000" w:rsidP="00000000" w:rsidRDefault="00000000" w:rsidRPr="00000000" w14:paraId="000003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(c) </w:t>
      </w:r>
    </w:p>
    <w:p w:rsidR="00000000" w:rsidDel="00000000" w:rsidP="00000000" w:rsidRDefault="00000000" w:rsidRPr="00000000" w14:paraId="000003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12"/>
          <w:szCs w:val="12"/>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(d)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e</w:t>
      </w:r>
      <w:r w:rsidDel="00000000" w:rsidR="00000000" w:rsidRPr="00000000">
        <w:rPr>
          <w:rFonts w:ascii="Arial" w:cs="Arial" w:eastAsia="Arial" w:hAnsi="Arial"/>
          <w:b w:val="1"/>
          <w:i w:val="0"/>
          <w:smallCaps w:val="0"/>
          <w:strike w:val="0"/>
          <w:color w:val="1a171b"/>
          <w:sz w:val="20"/>
          <w:szCs w:val="20"/>
          <w:u w:val="none"/>
          <w:shd w:fill="auto" w:val="clear"/>
          <w:vertAlign w:val="superscript"/>
          <w:rtl w:val="0"/>
        </w:rPr>
        <w:t xml:space="preserve">- </w:t>
      </w:r>
      <w:r w:rsidDel="00000000" w:rsidR="00000000" w:rsidRPr="00000000">
        <w:rPr>
          <w:rFonts w:ascii="Arial" w:cs="Arial" w:eastAsia="Arial" w:hAnsi="Arial"/>
          <w:b w:val="1"/>
          <w:i w:val="0"/>
          <w:smallCaps w:val="0"/>
          <w:strike w:val="0"/>
          <w:color w:val="1a171b"/>
          <w:sz w:val="12"/>
          <w:szCs w:val="12"/>
          <w:u w:val="none"/>
          <w:shd w:fill="auto" w:val="clear"/>
          <w:vertAlign w:val="baseline"/>
          <w:rtl w:val="0"/>
        </w:rPr>
        <w:t xml:space="preserve">- </w:t>
      </w:r>
    </w:p>
    <w:p w:rsidR="00000000" w:rsidDel="00000000" w:rsidP="00000000" w:rsidRDefault="00000000" w:rsidRPr="00000000" w14:paraId="000003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
          <w:szCs w:val="20"/>
          <w:u w:val="none"/>
          <w:shd w:fill="auto" w:val="clear"/>
          <w:vertAlign w:val="super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e</w:t>
      </w:r>
      <w:r w:rsidDel="00000000" w:rsidR="00000000" w:rsidRPr="00000000">
        <w:rPr>
          <w:rFonts w:ascii="Arial" w:cs="Arial" w:eastAsia="Arial" w:hAnsi="Arial"/>
          <w:b w:val="1"/>
          <w:i w:val="0"/>
          <w:smallCaps w:val="0"/>
          <w:strike w:val="0"/>
          <w:color w:val="1a171b"/>
          <w:sz w:val="20"/>
          <w:szCs w:val="20"/>
          <w:u w:val="none"/>
          <w:shd w:fill="auto" w:val="clear"/>
          <w:vertAlign w:val="superscript"/>
          <w:rtl w:val="0"/>
        </w:rPr>
        <w:t xml:space="preserve">- </w:t>
      </w:r>
    </w:p>
    <w:p w:rsidR="00000000" w:rsidDel="00000000" w:rsidP="00000000" w:rsidRDefault="00000000" w:rsidRPr="00000000" w14:paraId="000003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67 </w:t>
      </w:r>
    </w:p>
    <w:p w:rsidR="00000000" w:rsidDel="00000000" w:rsidP="00000000" w:rsidRDefault="00000000" w:rsidRPr="00000000" w14:paraId="000003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tronenloch sofort (in typisch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-8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 wieder durch Elektronen aus Zuständen mit gerin- gerer Bindungsenergie, also aus äußeren Schalen aufzufüllen (s. Fig. 2.4). Dies ist natürlich nur möglich, wenn dort Elektronen verfügbar sind und die durch Drehimpuls und Spin der beteiligten Elektronenzustände bestimmten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Auswahlregeln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den Rück- sprung zulassen. In diesem Fall entsteht in dem energetisch höheren Zustand ein neues Loch. Das Elektronenloch wandert durch sukzessives Auffüllen bis in die äußerste Schale, da dies in der Regel der energetisch günstigste Zustand für die ionisierte Atomhülle ist. Sind keine äußeren Elektronen verfügbar, bleibt die Atomhülle ioni- siert. Das Atom wird dadurch chemisch reaktiv und verbindet sich zum Ladungsaus- gleich mit anderen Atomen. Elektronen höherer Schalen fallen also in freie Plätze auf inneren Schalen zurück. </w:t>
      </w:r>
    </w:p>
    <w:p w:rsidR="00000000" w:rsidDel="00000000" w:rsidP="00000000" w:rsidRDefault="00000000" w:rsidRPr="00000000" w14:paraId="000003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2.5: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Entstehung der charakteristischen Röntgenstrahlung am Beispiel eines schweren Atoms. (a): Ionisierung des Atoms in einer der inneren Schalen (hier K-Schale) durch Elektronenstoß, falls die Bewegungsenergie des einlaufenden Elektrons grö- ßer als die K-Bindungsenergie ist. (b): Verschiedene Möglichkeiten zum Auffüllen des K-Schalen-Lochs durch Elektronen äußerer Schalen. Die beim Auffüllen der K- Schale emittierte Strahlung wird als K-Serie bezeichnet. (c): Auffüllen eines Lochs in der L-Schale und Emission der Bindungsenergiedifferenz in Form von L-Serien-Strahlung (s. Text, nicht maßstabsgerechte Darstellung). </w:t>
      </w:r>
    </w:p>
    <w:p w:rsidR="00000000" w:rsidDel="00000000" w:rsidP="00000000" w:rsidRDefault="00000000" w:rsidRPr="00000000" w14:paraId="000003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Differenz der Bindungsenergien der beteiligten Elektronenzustände wird bei die- sem Vorgang aus der Atomhülle emittiert. In Analogie zum Anregungsprozess kann man diesen Vorgang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Abregung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Atomhülle bezeichnen. Dabei sind Übergänge zwischen unterschiedlichen Schalen (Interschalenübergänge: n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 und zwischen Unterschalen innerhalb einer Schale (Intraschalenübergänge: n = m) zu unterscheiden. Die charakteristische Energiedifferenz der beteiligten Elektronenzustände kann nach einer Anregung oder Ionisation auf zwei Arten aus dem Atom emittiert werden (Fig. 2.4). Eine Möglichkeit ist die Abstrahlung der Überschussenergie in Form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charakte- ristischer Photonenstrahlung</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Wahrscheinlichkeit für den Übergang mit Photo- nenemission heißt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Fluoreszenzausbeute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zweite Möglichkeit zur Abregung ist </w:t>
      </w:r>
    </w:p>
    <w:p w:rsidR="00000000" w:rsidDel="00000000" w:rsidP="00000000" w:rsidRDefault="00000000" w:rsidRPr="00000000" w14:paraId="000003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9c9e9f"/>
          <w:sz w:val="14.039999961853027"/>
          <w:szCs w:val="14.039999961853027"/>
          <w:u w:val="none"/>
          <w:shd w:fill="auto" w:val="clear"/>
          <w:vertAlign w:val="baseline"/>
        </w:rPr>
      </w:pPr>
      <w:r w:rsidDel="00000000" w:rsidR="00000000" w:rsidRPr="00000000">
        <w:rPr>
          <w:rFonts w:ascii="Arial" w:cs="Arial" w:eastAsia="Arial" w:hAnsi="Arial"/>
          <w:b w:val="0"/>
          <w:i w:val="0"/>
          <w:smallCaps w:val="0"/>
          <w:strike w:val="0"/>
          <w:color w:val="9c9e9f"/>
          <w:sz w:val="14.039999961853027"/>
          <w:szCs w:val="14.039999961853027"/>
          <w:u w:val="none"/>
          <w:shd w:fill="auto" w:val="clear"/>
          <w:vertAlign w:val="baseline"/>
          <w:rtl w:val="0"/>
        </w:rPr>
        <w:t xml:space="preserve">K K L M N </w:t>
      </w:r>
    </w:p>
    <w:p w:rsidR="00000000" w:rsidDel="00000000" w:rsidP="00000000" w:rsidRDefault="00000000" w:rsidRPr="00000000" w14:paraId="000003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9c9e9f"/>
          <w:sz w:val="14.039999961853027"/>
          <w:szCs w:val="14.039999961853027"/>
          <w:u w:val="none"/>
          <w:shd w:fill="auto" w:val="clear"/>
          <w:vertAlign w:val="baseline"/>
        </w:rPr>
      </w:pPr>
      <w:r w:rsidDel="00000000" w:rsidR="00000000" w:rsidRPr="00000000">
        <w:rPr>
          <w:rFonts w:ascii="Arial" w:cs="Arial" w:eastAsia="Arial" w:hAnsi="Arial"/>
          <w:b w:val="0"/>
          <w:i w:val="0"/>
          <w:smallCaps w:val="0"/>
          <w:strike w:val="0"/>
          <w:color w:val="9c9e9f"/>
          <w:sz w:val="14.039999961853027"/>
          <w:szCs w:val="14.039999961853027"/>
          <w:u w:val="none"/>
          <w:shd w:fill="auto" w:val="clear"/>
          <w:vertAlign w:val="baseline"/>
          <w:rtl w:val="0"/>
        </w:rPr>
        <w:t xml:space="preserve">L M N </w:t>
      </w:r>
    </w:p>
    <w:p w:rsidR="00000000" w:rsidDel="00000000" w:rsidP="00000000" w:rsidRDefault="00000000" w:rsidRPr="00000000" w14:paraId="000003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(a) (b) </w:t>
      </w:r>
    </w:p>
    <w:p w:rsidR="00000000" w:rsidDel="00000000" w:rsidP="00000000" w:rsidRDefault="00000000" w:rsidRPr="00000000" w14:paraId="000003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(c) </w:t>
      </w:r>
    </w:p>
    <w:p w:rsidR="00000000" w:rsidDel="00000000" w:rsidP="00000000" w:rsidRDefault="00000000" w:rsidRPr="00000000" w14:paraId="000003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9c9e9f"/>
          <w:sz w:val="14.039999961853027"/>
          <w:szCs w:val="14.039999961853027"/>
          <w:u w:val="none"/>
          <w:shd w:fill="auto" w:val="clear"/>
          <w:vertAlign w:val="baseline"/>
        </w:rPr>
      </w:pPr>
      <w:r w:rsidDel="00000000" w:rsidR="00000000" w:rsidRPr="00000000">
        <w:rPr>
          <w:rFonts w:ascii="Arial" w:cs="Arial" w:eastAsia="Arial" w:hAnsi="Arial"/>
          <w:b w:val="0"/>
          <w:i w:val="0"/>
          <w:smallCaps w:val="0"/>
          <w:strike w:val="0"/>
          <w:color w:val="9c9e9f"/>
          <w:sz w:val="14.039999961853027"/>
          <w:szCs w:val="14.039999961853027"/>
          <w:u w:val="none"/>
          <w:shd w:fill="auto" w:val="clear"/>
          <w:vertAlign w:val="baseline"/>
          <w:rtl w:val="0"/>
        </w:rPr>
        <w:t xml:space="preserve">K L M N </w:t>
      </w:r>
    </w:p>
    <w:p w:rsidR="00000000" w:rsidDel="00000000" w:rsidP="00000000" w:rsidRDefault="00000000" w:rsidRPr="00000000" w14:paraId="000003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3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direkte Übertrag der Differenzenergie auf weitere Hüllenelektronen. Dies wird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Augereffekt</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Wahrscheinlichkeit dafür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Augerausbeute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bezeichnet. </w:t>
      </w:r>
    </w:p>
    <w:p w:rsidR="00000000" w:rsidDel="00000000" w:rsidP="00000000" w:rsidRDefault="00000000" w:rsidRPr="00000000" w14:paraId="000003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2.2.3.1 Charakteristische Photonenstrahlung </w:t>
      </w:r>
    </w:p>
    <w:p w:rsidR="00000000" w:rsidDel="00000000" w:rsidP="00000000" w:rsidRDefault="00000000" w:rsidRPr="00000000" w14:paraId="000003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Diese bei der Abregung emittierte Photonenstrahlung kann je nach der Energiediffe- renz der beteiligten Elektronenzustände im Bereich des sichtbaren Lichts liegen oder als ultraviolette Strahlung oder Röntgenstrahlung auftreten. Sind die Abregungsphoto- nen aus der Elektronenhülle genügend energiereich (vgl. Tab. 1.5), werden sie als charakteristische Röntgenstrahlung, der Vorgang selbst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Röntgenfluoreszenz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 zeichnet. Die Untersuchung der Zusammensetzung einer unbekannten Substanz durch den Nachweis dieser charakteristischen Röntgenstrahlung heißt deshalb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Röntgenfluo- reszenzanalyse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p>
    <w:p w:rsidR="00000000" w:rsidDel="00000000" w:rsidP="00000000" w:rsidRDefault="00000000" w:rsidRPr="00000000" w14:paraId="000003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Energiedifferenz der beteiligten Elektronenniveaus, also die bei der Abregung freigesetzte Energie, wird bei Interschalenübergängen genau wie bei der Anregung berechnet (Gln. 2.8, 2.9, 2.10). </w:t>
      </w:r>
    </w:p>
    <w:p w:rsidR="00000000" w:rsidDel="00000000" w:rsidP="00000000" w:rsidRDefault="00000000" w:rsidRPr="00000000" w14:paraId="000003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2.6: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Vereinfachtes Elektronen-Energieniveauschema für ein schweres Atom. Die Ziffern rechts sind die Anzahlen der Zustände in den einzelnen Schalen (s. Tab. 2.1). Die vertikalen Pfeile markieren die Elektronenübergänge bei der Entstehung charakteris- tischer Röntgenstrahlung nach einer vorhergehenden Ionisation der Elektronenhülle. Die Pfeilbreiten symbolisieren die unterschiedlichen Übergangswahrscheinlichkei- ten. </w:t>
      </w:r>
    </w:p>
    <w:p w:rsidR="00000000" w:rsidDel="00000000" w:rsidP="00000000" w:rsidRDefault="00000000" w:rsidRPr="00000000" w14:paraId="000003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Kontinuum </w:t>
      </w:r>
    </w:p>
    <w:p w:rsidR="00000000" w:rsidDel="00000000" w:rsidP="00000000" w:rsidRDefault="00000000" w:rsidRPr="00000000" w14:paraId="000003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N M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K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32 L </w:t>
      </w:r>
    </w:p>
    <w:p w:rsidR="00000000" w:rsidDel="00000000" w:rsidP="00000000" w:rsidRDefault="00000000" w:rsidRPr="00000000" w14:paraId="000003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60000006357829"/>
          <w:szCs w:val="21.60000006357829"/>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L</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α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L</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β </w:t>
      </w:r>
    </w:p>
    <w:p w:rsidR="00000000" w:rsidDel="00000000" w:rsidP="00000000" w:rsidRDefault="00000000" w:rsidRPr="00000000" w14:paraId="000003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α</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w:t>
      </w:r>
    </w:p>
    <w:p w:rsidR="00000000" w:rsidDel="00000000" w:rsidP="00000000" w:rsidRDefault="00000000" w:rsidRPr="00000000" w14:paraId="000003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60000006357829"/>
          <w:szCs w:val="21.60000006357829"/>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K</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α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K</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β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K</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γ </w:t>
      </w:r>
    </w:p>
    <w:p w:rsidR="00000000" w:rsidDel="00000000" w:rsidP="00000000" w:rsidRDefault="00000000" w:rsidRPr="00000000" w14:paraId="000003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18 </w:t>
      </w:r>
    </w:p>
    <w:p w:rsidR="00000000" w:rsidDel="00000000" w:rsidP="00000000" w:rsidRDefault="00000000" w:rsidRPr="00000000" w14:paraId="000003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8 </w:t>
      </w:r>
    </w:p>
    <w:p w:rsidR="00000000" w:rsidDel="00000000" w:rsidP="00000000" w:rsidRDefault="00000000" w:rsidRPr="00000000" w14:paraId="000003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2 </w:t>
      </w:r>
    </w:p>
    <w:p w:rsidR="00000000" w:rsidDel="00000000" w:rsidP="00000000" w:rsidRDefault="00000000" w:rsidRPr="00000000" w14:paraId="000003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69 </w:t>
      </w:r>
    </w:p>
    <w:p w:rsidR="00000000" w:rsidDel="00000000" w:rsidP="00000000" w:rsidRDefault="00000000" w:rsidRPr="00000000" w14:paraId="000003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Serie Linie Übergang Energie (keV) Rel. Intensität (%) </w:t>
      </w:r>
    </w:p>
    <w:p w:rsidR="00000000" w:rsidDel="00000000" w:rsidP="00000000" w:rsidRDefault="00000000" w:rsidRPr="00000000" w14:paraId="000003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K-Serie K-Bindungsenergie: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K</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69,523 keV </w:t>
      </w:r>
    </w:p>
    <w:p w:rsidR="00000000" w:rsidDel="00000000" w:rsidP="00000000" w:rsidRDefault="00000000" w:rsidRPr="00000000" w14:paraId="000003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Linien: </w:t>
      </w:r>
      <w:r w:rsidDel="00000000" w:rsidR="00000000" w:rsidRPr="00000000">
        <w:rPr>
          <w:rFonts w:ascii="Arial" w:cs="Arial" w:eastAsia="Arial" w:hAnsi="Arial"/>
          <w:b w:val="0"/>
          <w:i w:val="0"/>
          <w:smallCaps w:val="0"/>
          <w:strike w:val="0"/>
          <w:color w:val="1a171b"/>
          <w:sz w:val="23.305333455403648"/>
          <w:szCs w:val="23.305333455403648"/>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1a171b"/>
          <w:sz w:val="13.983200073242188"/>
          <w:szCs w:val="13.983200073242188"/>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3.29366683959961"/>
          <w:szCs w:val="33.29366683959961"/>
          <w:u w:val="none"/>
          <w:shd w:fill="auto" w:val="clear"/>
          <w:vertAlign w:val="superscript"/>
          <w:rtl w:val="0"/>
        </w:rPr>
        <w:t xml:space="preserve">Kβ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N</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III</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→K 69,100 8 </w:t>
      </w:r>
    </w:p>
    <w:p w:rsidR="00000000" w:rsidDel="00000000" w:rsidP="00000000" w:rsidRDefault="00000000" w:rsidRPr="00000000" w14:paraId="000003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83200073242188"/>
          <w:szCs w:val="13.983200073242188"/>
          <w:u w:val="none"/>
          <w:shd w:fill="auto" w:val="clear"/>
          <w:vertAlign w:val="baseline"/>
          <w:rtl w:val="0"/>
        </w:rPr>
        <w:t xml:space="preserve">2</w:t>
      </w:r>
      <w:r w:rsidDel="00000000" w:rsidR="00000000" w:rsidRPr="00000000">
        <w:rPr>
          <w:rFonts w:ascii="Arial" w:cs="Arial" w:eastAsia="Arial" w:hAnsi="Arial"/>
          <w:b w:val="0"/>
          <w:i w:val="0"/>
          <w:smallCaps w:val="0"/>
          <w:strike w:val="0"/>
          <w:color w:val="1a171b"/>
          <w:sz w:val="23.305333455403648"/>
          <w:szCs w:val="23.305333455403648"/>
          <w:u w:val="none"/>
          <w:shd w:fill="auto" w:val="clear"/>
          <w:vertAlign w:val="subscript"/>
          <w:rtl w:val="0"/>
        </w:rPr>
        <w:t xml:space="preserve">2 </w:t>
      </w:r>
      <w:r w:rsidDel="00000000" w:rsidR="00000000" w:rsidRPr="00000000">
        <w:rPr>
          <w:rFonts w:ascii="Arial" w:cs="Arial" w:eastAsia="Arial" w:hAnsi="Arial"/>
          <w:b w:val="0"/>
          <w:i w:val="0"/>
          <w:smallCaps w:val="0"/>
          <w:strike w:val="0"/>
          <w:color w:val="1a171b"/>
          <w:sz w:val="19.976200103759766"/>
          <w:szCs w:val="19.976200103759766"/>
          <w:u w:val="none"/>
          <w:shd w:fill="auto" w:val="clear"/>
          <w:vertAlign w:val="baseline"/>
          <w:rtl w:val="0"/>
        </w:rPr>
        <w:t xml:space="preserve">Kβ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N</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II</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→K 69,005 </w:t>
      </w:r>
    </w:p>
    <w:p w:rsidR="00000000" w:rsidDel="00000000" w:rsidP="00000000" w:rsidRDefault="00000000" w:rsidRPr="00000000" w14:paraId="000003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33.33266576131185"/>
          <w:szCs w:val="33.33266576131185"/>
          <w:u w:val="none"/>
          <w:shd w:fill="auto" w:val="clear"/>
          <w:vertAlign w:val="superscript"/>
          <w:rtl w:val="0"/>
        </w:rPr>
        <w:t xml:space="preserve">Kβ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III</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→K 67,245 22 </w:t>
      </w:r>
    </w:p>
    <w:p w:rsidR="00000000" w:rsidDel="00000000" w:rsidP="00000000" w:rsidRDefault="00000000" w:rsidRPr="00000000" w14:paraId="000003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3 </w:t>
      </w:r>
      <w:r w:rsidDel="00000000" w:rsidR="00000000" w:rsidRPr="00000000">
        <w:rPr>
          <w:rFonts w:ascii="Arial" w:cs="Arial" w:eastAsia="Arial" w:hAnsi="Arial"/>
          <w:b w:val="0"/>
          <w:i w:val="0"/>
          <w:smallCaps w:val="0"/>
          <w:strike w:val="0"/>
          <w:color w:val="1a171b"/>
          <w:sz w:val="33.33266576131185"/>
          <w:szCs w:val="33.33266576131185"/>
          <w:u w:val="none"/>
          <w:shd w:fill="auto" w:val="clear"/>
          <w:vertAlign w:val="superscript"/>
          <w:rtl w:val="0"/>
        </w:rPr>
        <w:t xml:space="preserve">Kβ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N</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III</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→K 66,951 11 </w:t>
      </w:r>
    </w:p>
    <w:p w:rsidR="00000000" w:rsidDel="00000000" w:rsidP="00000000" w:rsidRDefault="00000000" w:rsidRPr="00000000" w14:paraId="000003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33.33266576131185"/>
          <w:szCs w:val="33.33266576131185"/>
          <w:u w:val="none"/>
          <w:shd w:fill="auto" w:val="clear"/>
          <w:vertAlign w:val="superscript"/>
          <w:rtl w:val="0"/>
        </w:rPr>
        <w:t xml:space="preserve">Kα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L</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III</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→K 59,318 100 </w:t>
      </w:r>
    </w:p>
    <w:p w:rsidR="00000000" w:rsidDel="00000000" w:rsidP="00000000" w:rsidRDefault="00000000" w:rsidRPr="00000000" w14:paraId="000003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3.33266576131185"/>
          <w:szCs w:val="33.33266576131185"/>
          <w:u w:val="none"/>
          <w:shd w:fill="auto" w:val="clear"/>
          <w:vertAlign w:val="superscript"/>
          <w:rtl w:val="0"/>
        </w:rPr>
        <w:t xml:space="preserve">Kα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L</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II</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→K 57,981 57 </w:t>
      </w:r>
    </w:p>
    <w:p w:rsidR="00000000" w:rsidDel="00000000" w:rsidP="00000000" w:rsidRDefault="00000000" w:rsidRPr="00000000" w14:paraId="000003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L-Serie L-Bindungsenergien: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LI</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12,099 keV,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LII</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11,542 keV,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LIII</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10,205 keV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Linien: </w:t>
      </w:r>
      <w:r w:rsidDel="00000000" w:rsidR="00000000" w:rsidRPr="00000000">
        <w:rPr>
          <w:rFonts w:ascii="Arial" w:cs="Arial" w:eastAsia="Arial" w:hAnsi="Arial"/>
          <w:b w:val="0"/>
          <w:i w:val="0"/>
          <w:smallCaps w:val="0"/>
          <w:strike w:val="0"/>
          <w:color w:val="1a171b"/>
          <w:sz w:val="23.33266576131185"/>
          <w:szCs w:val="23.33266576131185"/>
          <w:u w:val="none"/>
          <w:shd w:fill="auto" w:val="clear"/>
          <w:vertAlign w:val="subscript"/>
          <w:rtl w:val="0"/>
        </w:rPr>
        <w:t xml:space="preserve">1 </w:t>
      </w:r>
      <w:r w:rsidDel="00000000" w:rsidR="00000000" w:rsidRPr="00000000">
        <w:rPr>
          <w:rFonts w:ascii="Arial" w:cs="Arial" w:eastAsia="Arial" w:hAnsi="Arial"/>
          <w:b w:val="0"/>
          <w:i w:val="0"/>
          <w:smallCaps w:val="0"/>
          <w:strike w:val="0"/>
          <w:color w:val="1a171b"/>
          <w:sz w:val="19.99959945678711"/>
          <w:szCs w:val="19.99959945678711"/>
          <w:u w:val="none"/>
          <w:shd w:fill="auto" w:val="clear"/>
          <w:vertAlign w:val="baseline"/>
          <w:rtl w:val="0"/>
        </w:rPr>
        <w:t xml:space="preserve">Lγ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IV</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→L</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II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11,287 9 </w:t>
      </w:r>
    </w:p>
    <w:p w:rsidR="00000000" w:rsidDel="00000000" w:rsidP="00000000" w:rsidRDefault="00000000" w:rsidRPr="00000000" w14:paraId="000003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3.33266576131185"/>
          <w:szCs w:val="33.33266576131185"/>
          <w:u w:val="none"/>
          <w:shd w:fill="auto" w:val="clear"/>
          <w:vertAlign w:val="superscript"/>
          <w:rtl w:val="0"/>
        </w:rPr>
        <w:t xml:space="preserve">Lβ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N</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V</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→L</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III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9,962 22 </w:t>
      </w:r>
    </w:p>
    <w:p w:rsidR="00000000" w:rsidDel="00000000" w:rsidP="00000000" w:rsidRDefault="00000000" w:rsidRPr="00000000" w14:paraId="000003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33.33266576131185"/>
          <w:szCs w:val="33.33266576131185"/>
          <w:u w:val="none"/>
          <w:shd w:fill="auto" w:val="clear"/>
          <w:vertAlign w:val="superscript"/>
          <w:rtl w:val="0"/>
        </w:rPr>
        <w:t xml:space="preserve">Lβ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IV</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→L</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II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9,673 52 </w:t>
      </w:r>
    </w:p>
    <w:p w:rsidR="00000000" w:rsidDel="00000000" w:rsidP="00000000" w:rsidRDefault="00000000" w:rsidRPr="00000000" w14:paraId="000003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33.33266576131185"/>
          <w:szCs w:val="33.33266576131185"/>
          <w:u w:val="none"/>
          <w:shd w:fill="auto" w:val="clear"/>
          <w:vertAlign w:val="superscript"/>
          <w:rtl w:val="0"/>
        </w:rPr>
        <w:t xml:space="preserve">Lα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V</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→L</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III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8,398 100 </w:t>
      </w:r>
    </w:p>
    <w:p w:rsidR="00000000" w:rsidDel="00000000" w:rsidP="00000000" w:rsidRDefault="00000000" w:rsidRPr="00000000" w14:paraId="000003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3.33266576131185"/>
          <w:szCs w:val="33.33266576131185"/>
          <w:u w:val="none"/>
          <w:shd w:fill="auto" w:val="clear"/>
          <w:vertAlign w:val="superscript"/>
          <w:rtl w:val="0"/>
        </w:rPr>
        <w:t xml:space="preserve">Lα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M</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IV</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→L</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III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8,336 11 </w:t>
      </w:r>
    </w:p>
    <w:p w:rsidR="00000000" w:rsidDel="00000000" w:rsidP="00000000" w:rsidRDefault="00000000" w:rsidRPr="00000000" w14:paraId="000003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M-Serie M-Bindungsenergien: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MI</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2,817 keV,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MII </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:2,572 keV,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MIII</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2,278 keV, </w:t>
      </w:r>
    </w:p>
    <w:p w:rsidR="00000000" w:rsidDel="00000000" w:rsidP="00000000" w:rsidRDefault="00000000" w:rsidRPr="00000000" w14:paraId="000003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MIV</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1,869 keV, E</w:t>
      </w:r>
      <w:r w:rsidDel="00000000" w:rsidR="00000000" w:rsidRPr="00000000">
        <w:rPr>
          <w:rFonts w:ascii="Arial" w:cs="Arial" w:eastAsia="Arial" w:hAnsi="Arial"/>
          <w:b w:val="1"/>
          <w:i w:val="0"/>
          <w:smallCaps w:val="0"/>
          <w:strike w:val="0"/>
          <w:color w:val="1a171b"/>
          <w:sz w:val="21.60000006357829"/>
          <w:szCs w:val="21.60000006357829"/>
          <w:u w:val="none"/>
          <w:shd w:fill="auto" w:val="clear"/>
          <w:vertAlign w:val="subscript"/>
          <w:rtl w:val="0"/>
        </w:rPr>
        <w:t xml:space="preserve">MV</w:t>
      </w:r>
      <w:r w:rsidDel="00000000" w:rsidR="00000000" w:rsidRPr="00000000">
        <w:rPr>
          <w:rFonts w:ascii="Arial" w:cs="Arial" w:eastAsia="Arial" w:hAnsi="Arial"/>
          <w:b w:val="1"/>
          <w:i w:val="0"/>
          <w:smallCaps w:val="0"/>
          <w:strike w:val="0"/>
          <w:color w:val="1a171b"/>
          <w:sz w:val="33.400001525878906"/>
          <w:szCs w:val="33.400001525878906"/>
          <w:u w:val="none"/>
          <w:shd w:fill="auto" w:val="clear"/>
          <w:vertAlign w:val="subscript"/>
          <w:rtl w:val="0"/>
        </w:rPr>
        <w:t xml:space="preserve">: 1,807 keV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Linien: </w:t>
      </w:r>
      <w:r w:rsidDel="00000000" w:rsidR="00000000" w:rsidRPr="00000000">
        <w:rPr>
          <w:rFonts w:ascii="Arial" w:cs="Arial" w:eastAsia="Arial" w:hAnsi="Arial"/>
          <w:b w:val="0"/>
          <w:i w:val="0"/>
          <w:smallCaps w:val="0"/>
          <w:strike w:val="0"/>
          <w:color w:val="1a171b"/>
          <w:sz w:val="19.885400772094727"/>
          <w:szCs w:val="19.885400772094727"/>
          <w:u w:val="none"/>
          <w:shd w:fill="auto" w:val="clear"/>
          <w:vertAlign w:val="baseline"/>
          <w:rtl w:val="0"/>
        </w:rPr>
        <w:t xml:space="preserve">γM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V</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III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2,035 </w:t>
      </w:r>
    </w:p>
    <w:p w:rsidR="00000000" w:rsidDel="00000000" w:rsidP="00000000" w:rsidRDefault="00000000" w:rsidRPr="00000000" w14:paraId="000003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9.97119903564453"/>
          <w:szCs w:val="19.97119903564453"/>
          <w:u w:val="none"/>
          <w:shd w:fill="auto" w:val="clear"/>
          <w:vertAlign w:val="baseline"/>
          <w:rtl w:val="0"/>
        </w:rPr>
        <w:t xml:space="preserve">βM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VI</w:t>
      </w:r>
      <w:r w:rsidDel="00000000" w:rsidR="00000000" w:rsidRPr="00000000">
        <w:rPr>
          <w:rFonts w:ascii="Arial Unicode MS" w:cs="Arial Unicode MS" w:eastAsia="Arial Unicode MS" w:hAnsi="Arial Unicode MS"/>
          <w:b w:val="0"/>
          <w:i w:val="0"/>
          <w:smallCaps w:val="0"/>
          <w:strike w:val="0"/>
          <w:color w:val="1a171b"/>
          <w:sz w:val="33.400001525878906"/>
          <w:szCs w:val="33.400001525878906"/>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IV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1,835 </w:t>
      </w:r>
    </w:p>
    <w:p w:rsidR="00000000" w:rsidDel="00000000" w:rsidP="00000000" w:rsidRDefault="00000000" w:rsidRPr="00000000" w14:paraId="000003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33.28533172607422"/>
          <w:szCs w:val="33.28533172607422"/>
          <w:u w:val="none"/>
          <w:shd w:fill="auto" w:val="clear"/>
          <w:vertAlign w:val="superscript"/>
          <w:rtl w:val="0"/>
        </w:rPr>
        <w:t xml:space="preserve">Mα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N</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VII</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V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1,775 </w:t>
      </w:r>
    </w:p>
    <w:p w:rsidR="00000000" w:rsidDel="00000000" w:rsidP="00000000" w:rsidRDefault="00000000" w:rsidRPr="00000000" w14:paraId="000003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13.99959945678711"/>
          <w:szCs w:val="13.99959945678711"/>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3.28533172607422"/>
          <w:szCs w:val="33.28533172607422"/>
          <w:u w:val="none"/>
          <w:shd w:fill="auto" w:val="clear"/>
          <w:vertAlign w:val="superscript"/>
          <w:rtl w:val="0"/>
        </w:rPr>
        <w:t xml:space="preserve">Mα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perscript"/>
          <w:rtl w:val="0"/>
        </w:rPr>
        <w:t xml:space="preserve">N</w:t>
      </w:r>
      <w:r w:rsidDel="00000000" w:rsidR="00000000" w:rsidRPr="00000000">
        <w:rPr>
          <w:rFonts w:ascii="Arial" w:cs="Arial" w:eastAsia="Arial" w:hAnsi="Arial"/>
          <w:b w:val="0"/>
          <w:i w:val="0"/>
          <w:smallCaps w:val="0"/>
          <w:strike w:val="0"/>
          <w:color w:val="1a171b"/>
          <w:sz w:val="12.960000038146973"/>
          <w:szCs w:val="12.960000038146973"/>
          <w:u w:val="none"/>
          <w:shd w:fill="auto" w:val="clear"/>
          <w:vertAlign w:val="baseline"/>
          <w:rtl w:val="0"/>
        </w:rPr>
        <w:t xml:space="preserve">VI</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V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1,773 </w:t>
      </w:r>
    </w:p>
    <w:p w:rsidR="00000000" w:rsidDel="00000000" w:rsidP="00000000" w:rsidRDefault="00000000" w:rsidRPr="00000000" w14:paraId="000003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2.3: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Energien der wichtigsten Elektronenübergänge im Wolframatom (Z = 74). Neben der historischen Bezeichnung (nach Siegbahn</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25</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 sind der Elektronenübergang und die Bindungsenergiedifferenz der beteiligten Niveaus angegeben. Die relativen In- tensitäten beziehen sich auf den jeweils stärksten Übergang der Serie. Nicht aufge- führte Übergänge sind verboten oder stark behindert. </w:t>
      </w:r>
    </w:p>
    <w:p w:rsidR="00000000" w:rsidDel="00000000" w:rsidP="00000000" w:rsidRDefault="00000000" w:rsidRPr="00000000" w14:paraId="000003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184332529703777"/>
          <w:szCs w:val="30.184332529703777"/>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25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Kai Siegbahn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(20. 4. 1918 – 20. 7. 2007), schwedischer Physiker. Er erhielt 1981 den Nobelpreis "für </w:t>
      </w:r>
    </w:p>
    <w:p w:rsidR="00000000" w:rsidDel="00000000" w:rsidP="00000000" w:rsidRDefault="00000000" w:rsidRPr="00000000" w14:paraId="000003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seinen Beitrag zur Entwicklung der hochauflösenden Elektronenspektroskopie". </w:t>
      </w:r>
    </w:p>
    <w:p w:rsidR="00000000" w:rsidDel="00000000" w:rsidP="00000000" w:rsidRDefault="00000000" w:rsidRPr="00000000" w14:paraId="000003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38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perscript"/>
        </w:rPr>
      </w:pP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m n rad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perscript"/>
          <w:rtl w:val="0"/>
        </w:rPr>
        <w:t xml:space="preserve">EEE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perscript"/>
          <w:rtl w:val="0"/>
        </w:rPr>
        <w:t xml:space="preserve">- =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perscript"/>
          <w:rtl w:val="0"/>
        </w:rPr>
        <w:t xml:space="preserve">(2.10) </w:t>
      </w:r>
    </w:p>
    <w:p w:rsidR="00000000" w:rsidDel="00000000" w:rsidP="00000000" w:rsidRDefault="00000000" w:rsidRPr="00000000" w14:paraId="0000038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charakteristischen Photonen werden nach ihrer "Zielschale" gekennzeichnet; die Schale, in der sich die Leerstelle befindet, gibt also der Linie den Namen. Alle Photo- nen, bei denen das Elektron in die K-Schale zurückfällt, werden deshalb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K-Strah- lung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bezeichnet, Abregungen in die L-Schale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L-Strahlung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usw.. Die Herkunft wird nach der klassischen Notation durch griechische Buchstaben gekennzeichnet. Übergänge aus der nächst höheren Schale werden mit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α</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aus der übernächsten Scha- le mit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β</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usf. markiert. Zur Unterscheidung der Unterschalen werden weitere Indizes verwendet. Da die höheren Schalen wie oben bereits erwähnt energetisch aufgespalten sind, erhält man eine Vielzahl möglicher Übergänge, die als K-Serie, L-Serie, M-Serie usw. bezeichnet werden (s. Fig. 2.6). Neben den Interschalenübergängen findet man vor allem in der L-Schale Übergänge zwischen den einzelnen Unterschalen (L3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L1 und L2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L1). Ihre Fluoreszenzausbeuten sind wegen der kleinen Energiedifferenzen aber sehr viel kleiner als die der Interschalenfluoreszenzen. Da alle Hüllenübergänge monoenergetisch sind, also scharf definierte Energien haben, erhält man ein Linien- spektrum mit diskreten Intensitäten. </w:t>
      </w:r>
    </w:p>
    <w:p w:rsidR="00000000" w:rsidDel="00000000" w:rsidP="00000000" w:rsidRDefault="00000000" w:rsidRPr="00000000" w14:paraId="000003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Beispiel 2.3: Charakteristische Röntgenstrahlung am Wolframatom.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Eine für die Röntgen- technik wichtige Anwendung ist die charakteristische Röntgenstrahlung des Wolframs, die beim Beschuss der Wolframanode der Röntgenröhre mit Elektronen ausgelöst wird. Sobald die Elektronenenergie die Bindungsenergie der K-Elektronen (etwa 69,5 keV) überschreitet, kön- nen Elektronen durch Elektronenstoß aus der K-Schale entfernt werden. Die daraufhin emit- tierte charakteristische Röntgenstrahlung mischt sich dem kontinuierlichen Röntgenbrems- spektrum bei, das durch Strahlungsbremsung der Elektronen in der Röntgenröhre entsteht. Die Entstehung der charakteristischen Röntgenstrahlung nach Stoßionisation ist in den Figuren (2.5) und (2.6) dargestellt. Numerische Werte der wichtigsten Hüllenübergangsenergien im Wolfram finden sich in (Tab. 2.3). </w:t>
      </w:r>
    </w:p>
    <w:p w:rsidR="00000000" w:rsidDel="00000000" w:rsidP="00000000" w:rsidRDefault="00000000" w:rsidRPr="00000000" w14:paraId="000003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2.2.3.2 Augerelektronen </w:t>
      </w:r>
    </w:p>
    <w:p w:rsidR="00000000" w:rsidDel="00000000" w:rsidP="00000000" w:rsidRDefault="00000000" w:rsidRPr="00000000" w14:paraId="000003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zweite Möglichkeit zur Emission überschüssiger Hüllenenergie ist die unmittelba- re Energieübertragung vom nach innen fallenden Elektron auf energetisch benachbarte Hüllenelektronen, die dadurch aus der Atomhülle entfernt werden. Findet dieser Elek- tronenübergang zwischen verschiedenen Hauptschalen statt, nennt man dies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Auger- effekt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[Auger 1925], erste Hinweise stammen von Lise Meitner [Meitner 1922]). Die freigesetzten Elektronen heißen Augerelektronen (Fig. 2.4c). Der Auger-Übergang in eine Unterschale derselben Hauptschale unter Elektronenemission wird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Coster- Kronig-Übergang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bezeichnet [Coster-Kronig]. Wie bei der Fluoreszenz sind diese Intraschalen-Übergänge deutlich unwahrscheinlicher als die Augeremission. Lösen die in den äußeren Schalen beim Elektronenrücksprung entstehenden neuen Löcher wie- derum Augerelektronen aus, kommt es zu einer regelrechten Entladungslawine, der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Augerkaskade,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zu einer vielfachen Ionisation der Atomhülle führen kann. </w:t>
      </w:r>
    </w:p>
    <w:p w:rsidR="00000000" w:rsidDel="00000000" w:rsidP="00000000" w:rsidRDefault="00000000" w:rsidRPr="00000000" w14:paraId="000003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71 </w:t>
      </w:r>
    </w:p>
    <w:p w:rsidR="00000000" w:rsidDel="00000000" w:rsidP="00000000" w:rsidRDefault="00000000" w:rsidRPr="00000000" w14:paraId="000003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2.2.3.3 Fluoreszenz- und Augerelektronenausbeuten </w:t>
      </w:r>
    </w:p>
    <w:p w:rsidR="00000000" w:rsidDel="00000000" w:rsidP="00000000" w:rsidRDefault="00000000" w:rsidRPr="00000000" w14:paraId="000003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Abhängigkeit der relativen Ausbeuten für die beiden konkurrierenden Prozesse beim Auffüllen eines K-Schalen-Lochs von der Ordnungszahl kann man wie folgt abschätzen. Bezeichnet man die relative Ausbeute für die Emission charakteristischer K-Photonenstrahlung (die K-Fluoreszenzausbeute) mit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ω</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K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und die Augerausbeute mit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α</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K</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dann gilt, da die Gesamtwahrscheinlichkeit natürlich immer 100% beträgt: </w:t>
      </w:r>
    </w:p>
    <w:p w:rsidR="00000000" w:rsidDel="00000000" w:rsidP="00000000" w:rsidRDefault="00000000" w:rsidRPr="00000000" w14:paraId="000003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3.367412567138672"/>
          <w:szCs w:val="23.367412567138672"/>
          <w:u w:val="none"/>
          <w:shd w:fill="auto" w:val="clear"/>
          <w:vertAlign w:val="baseline"/>
          <w:rtl w:val="0"/>
        </w:rPr>
        <w:t xml:space="preserve">ω </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K </w:t>
      </w:r>
      <w:r w:rsidDel="00000000" w:rsidR="00000000" w:rsidRPr="00000000">
        <w:rPr>
          <w:rFonts w:ascii="Arial" w:cs="Arial" w:eastAsia="Arial" w:hAnsi="Arial"/>
          <w:b w:val="0"/>
          <w:i w:val="0"/>
          <w:smallCaps w:val="0"/>
          <w:strike w:val="0"/>
          <w:color w:val="1a171b"/>
          <w:sz w:val="22.110000610351562"/>
          <w:szCs w:val="22.110000610351562"/>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3.367412567138672"/>
          <w:szCs w:val="23.367412567138672"/>
          <w:u w:val="none"/>
          <w:shd w:fill="auto" w:val="clear"/>
          <w:vertAlign w:val="baseline"/>
          <w:rtl w:val="0"/>
        </w:rPr>
        <w:t xml:space="preserve">α </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K </w:t>
      </w:r>
      <w:r w:rsidDel="00000000" w:rsidR="00000000" w:rsidRPr="00000000">
        <w:rPr>
          <w:rFonts w:ascii="Arial" w:cs="Arial" w:eastAsia="Arial" w:hAnsi="Arial"/>
          <w:b w:val="0"/>
          <w:i w:val="0"/>
          <w:smallCaps w:val="0"/>
          <w:strike w:val="0"/>
          <w:color w:val="1a171b"/>
          <w:sz w:val="22.110000610351562"/>
          <w:szCs w:val="22.110000610351562"/>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110000610351562"/>
          <w:szCs w:val="22.110000610351562"/>
          <w:u w:val="none"/>
          <w:shd w:fill="auto" w:val="clear"/>
          <w:vertAlign w:val="baseline"/>
          <w:rtl w:val="0"/>
        </w:rPr>
        <w:t xml:space="preserve">1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(2.11) </w:t>
      </w:r>
    </w:p>
    <w:p w:rsidR="00000000" w:rsidDel="00000000" w:rsidP="00000000" w:rsidRDefault="00000000" w:rsidRPr="00000000" w14:paraId="000003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Aus theoretischen und experimentellen Untersuchungen ist bekannt, dass die Wahr- scheinlichkeit für die Rekombination unter Aussendung charakteristischer Photonen- strahlung mit der vierten Potenz der Ordnungszahl Z anwächst. Die Wahrscheinlich- keit für den Augereffekt ist dagegen weitgehend unabhängig von Z. Ihr Wert ist kon- stant gleich dem Wert für die K-Photonenemission bei Z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30. Für den Zusammen- hang von Augerelektronen-Emission und Fluoreszenz in der K-Schale gilt also: </w:t>
      </w:r>
    </w:p>
    <w:p w:rsidR="00000000" w:rsidDel="00000000" w:rsidP="00000000" w:rsidRDefault="00000000" w:rsidRPr="00000000" w14:paraId="000003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17600059509277"/>
          <w:szCs w:val="14.017600059509277"/>
          <w:u w:val="none"/>
          <w:shd w:fill="auto" w:val="clear"/>
          <w:vertAlign w:val="baseline"/>
        </w:rPr>
      </w:pPr>
      <w:r w:rsidDel="00000000" w:rsidR="00000000" w:rsidRPr="00000000">
        <w:rPr>
          <w:rFonts w:ascii="Arial" w:cs="Arial" w:eastAsia="Arial" w:hAnsi="Arial"/>
          <w:b w:val="0"/>
          <w:i w:val="0"/>
          <w:smallCaps w:val="0"/>
          <w:strike w:val="0"/>
          <w:color w:val="1a171b"/>
          <w:sz w:val="38.75162442525228"/>
          <w:szCs w:val="38.75162442525228"/>
          <w:u w:val="none"/>
          <w:shd w:fill="auto" w:val="clear"/>
          <w:vertAlign w:val="superscript"/>
          <w:rtl w:val="0"/>
        </w:rPr>
        <w:t xml:space="preserve">ω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K </w:t>
      </w:r>
      <w:r w:rsidDel="00000000" w:rsidR="00000000" w:rsidRPr="00000000">
        <w:rPr>
          <w:rFonts w:ascii="Arial Unicode MS" w:cs="Arial Unicode MS" w:eastAsia="Arial Unicode MS" w:hAnsi="Arial Unicode MS"/>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perscript"/>
          <w:rtl w:val="0"/>
        </w:rPr>
        <w:t xml:space="preserve">Z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4 </w:t>
      </w:r>
    </w:p>
    <w:p w:rsidR="00000000" w:rsidDel="00000000" w:rsidP="00000000" w:rsidRDefault="00000000" w:rsidRPr="00000000" w14:paraId="000003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perscript"/>
        </w:rPr>
      </w:pPr>
      <w:r w:rsidDel="00000000" w:rsidR="00000000" w:rsidRPr="00000000">
        <w:rPr>
          <w:rFonts w:ascii="Arial" w:cs="Arial" w:eastAsia="Arial" w:hAnsi="Arial"/>
          <w:b w:val="0"/>
          <w:i w:val="0"/>
          <w:smallCaps w:val="0"/>
          <w:strike w:val="0"/>
          <w:color w:val="1a171b"/>
          <w:sz w:val="40"/>
          <w:szCs w:val="40"/>
          <w:u w:val="none"/>
          <w:shd w:fill="auto" w:val="clear"/>
          <w:vertAlign w:val="superscript"/>
          <w:rtl w:val="0"/>
        </w:rPr>
        <w:t xml:space="preserve">und </w:t>
      </w:r>
      <w:r w:rsidDel="00000000" w:rsidR="00000000" w:rsidRPr="00000000">
        <w:rPr>
          <w:rFonts w:ascii="Arial" w:cs="Arial" w:eastAsia="Arial" w:hAnsi="Arial"/>
          <w:b w:val="0"/>
          <w:i w:val="0"/>
          <w:smallCaps w:val="0"/>
          <w:strike w:val="0"/>
          <w:color w:val="1a171b"/>
          <w:sz w:val="38.80053520202637"/>
          <w:szCs w:val="38.80053520202637"/>
          <w:u w:val="none"/>
          <w:shd w:fill="auto" w:val="clear"/>
          <w:vertAlign w:val="superscript"/>
          <w:rtl w:val="0"/>
        </w:rPr>
        <w:t xml:space="preserve">α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K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perscript"/>
          <w:rtl w:val="0"/>
        </w:rPr>
        <w:t xml:space="preserve">const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38.80053520202637"/>
          <w:szCs w:val="38.80053520202637"/>
          <w:u w:val="none"/>
          <w:shd w:fill="auto" w:val="clear"/>
          <w:vertAlign w:val="superscript"/>
          <w:rtl w:val="0"/>
        </w:rPr>
        <w:t xml:space="preserve">α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K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perscript"/>
          <w:rtl w:val="0"/>
        </w:rPr>
        <w:t xml:space="preserve">)30(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perscript"/>
          <w:rtl w:val="0"/>
        </w:rPr>
        <w:t xml:space="preserve">(2.12) </w:t>
      </w:r>
    </w:p>
    <w:p w:rsidR="00000000" w:rsidDel="00000000" w:rsidP="00000000" w:rsidRDefault="00000000" w:rsidRPr="00000000" w14:paraId="000003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17600059509277"/>
          <w:szCs w:val="14.017600059509277"/>
          <w:u w:val="none"/>
          <w:shd w:fill="auto" w:val="clear"/>
          <w:vertAlign w:val="baseline"/>
        </w:rPr>
      </w:pPr>
      <w:r w:rsidDel="00000000" w:rsidR="00000000" w:rsidRPr="00000000">
        <w:rPr>
          <w:rFonts w:ascii="Arial" w:cs="Arial" w:eastAsia="Arial" w:hAnsi="Arial"/>
          <w:b w:val="0"/>
          <w:i w:val="0"/>
          <w:smallCaps w:val="0"/>
          <w:strike w:val="0"/>
          <w:color w:val="1a171b"/>
          <w:sz w:val="38.80053520202637"/>
          <w:szCs w:val="38.80053520202637"/>
          <w:u w:val="none"/>
          <w:shd w:fill="auto" w:val="clear"/>
          <w:vertAlign w:val="superscript"/>
          <w:rtl w:val="0"/>
        </w:rPr>
        <w:t xml:space="preserve">ω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K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perscript"/>
          <w:rtl w:val="0"/>
        </w:rPr>
        <w:t xml:space="preserve">)30( </w:t>
      </w: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1a171b"/>
          <w:sz w:val="38.80053520202637"/>
          <w:szCs w:val="38.80053520202637"/>
          <w:u w:val="none"/>
          <w:shd w:fill="auto" w:val="clear"/>
          <w:vertAlign w:val="superscript"/>
          <w:rtl w:val="0"/>
        </w:rPr>
        <w:t xml:space="preserve">α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K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perscript"/>
          <w:rtl w:val="0"/>
        </w:rPr>
        <w:t xml:space="preserve">30)30( </w:t>
      </w:r>
      <w:r w:rsidDel="00000000" w:rsidR="00000000" w:rsidRPr="00000000">
        <w:rPr>
          <w:rFonts w:ascii="Arial Unicode MS" w:cs="Arial Unicode MS" w:eastAsia="Arial Unicode MS" w:hAnsi="Arial Unicode MS"/>
          <w:b w:val="0"/>
          <w:i w:val="0"/>
          <w:smallCaps w:val="0"/>
          <w:strike w:val="0"/>
          <w:color w:val="1a171b"/>
          <w:sz w:val="36.64066632588705"/>
          <w:szCs w:val="36.64066632588705"/>
          <w:u w:val="none"/>
          <w:shd w:fill="auto" w:val="clear"/>
          <w:vertAlign w:val="superscript"/>
          <w:rtl w:val="0"/>
        </w:rPr>
        <w:t xml:space="preserve">∝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4 </w:t>
      </w:r>
    </w:p>
    <w:p w:rsidR="00000000" w:rsidDel="00000000" w:rsidP="00000000" w:rsidRDefault="00000000" w:rsidRPr="00000000" w14:paraId="000003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perscript"/>
        </w:rPr>
      </w:pP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perscript"/>
          <w:rtl w:val="0"/>
        </w:rPr>
        <w:t xml:space="preserve">(2.13) </w:t>
      </w:r>
    </w:p>
    <w:p w:rsidR="00000000" w:rsidDel="00000000" w:rsidP="00000000" w:rsidRDefault="00000000" w:rsidRPr="00000000" w14:paraId="000003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93239974975586"/>
          <w:szCs w:val="18.93239974975586"/>
          <w:u w:val="none"/>
          <w:shd w:fill="auto" w:val="clear"/>
          <w:vertAlign w:val="baseline"/>
        </w:rPr>
      </w:pPr>
      <w:r w:rsidDel="00000000" w:rsidR="00000000" w:rsidRPr="00000000">
        <w:rPr>
          <w:rFonts w:ascii="Arial" w:cs="Arial" w:eastAsia="Arial" w:hAnsi="Arial"/>
          <w:b w:val="0"/>
          <w:i w:val="0"/>
          <w:smallCaps w:val="0"/>
          <w:strike w:val="0"/>
          <w:color w:val="1a171b"/>
          <w:sz w:val="18.93239974975586"/>
          <w:szCs w:val="18.93239974975586"/>
          <w:u w:val="none"/>
          <w:shd w:fill="auto" w:val="clear"/>
          <w:vertAlign w:val="baseline"/>
          <w:rtl w:val="0"/>
        </w:rPr>
        <w:t xml:space="preserve">ω ( Z ) </w:t>
      </w:r>
    </w:p>
    <w:p w:rsidR="00000000" w:rsidDel="00000000" w:rsidP="00000000" w:rsidRDefault="00000000" w:rsidRPr="00000000" w14:paraId="000003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4.767600059509277"/>
          <w:szCs w:val="14.767600059509277"/>
          <w:u w:val="none"/>
          <w:shd w:fill="auto" w:val="clear"/>
          <w:vertAlign w:val="baseline"/>
        </w:rPr>
      </w:pPr>
      <w:r w:rsidDel="00000000" w:rsidR="00000000" w:rsidRPr="00000000">
        <w:rPr>
          <w:rFonts w:ascii="Arial" w:cs="Arial" w:eastAsia="Arial" w:hAnsi="Arial"/>
          <w:b w:val="0"/>
          <w:i w:val="0"/>
          <w:smallCaps w:val="0"/>
          <w:strike w:val="0"/>
          <w:color w:val="1a171b"/>
          <w:sz w:val="14.767600059509277"/>
          <w:szCs w:val="14.767600059509277"/>
          <w:u w:val="none"/>
          <w:shd w:fill="auto" w:val="clear"/>
          <w:vertAlign w:val="baseline"/>
          <w:rtl w:val="0"/>
        </w:rPr>
        <w:t xml:space="preserve">1,0 </w:t>
      </w:r>
      <w:r w:rsidDel="00000000" w:rsidR="00000000" w:rsidRPr="00000000">
        <w:rPr>
          <w:rFonts w:ascii="Arial" w:cs="Arial" w:eastAsia="Arial" w:hAnsi="Arial"/>
          <w:b w:val="1"/>
          <w:i w:val="0"/>
          <w:smallCaps w:val="0"/>
          <w:strike w:val="0"/>
          <w:color w:val="1a171b"/>
          <w:sz w:val="16.786998748779297"/>
          <w:szCs w:val="16.786998748779297"/>
          <w:u w:val="none"/>
          <w:shd w:fill="auto" w:val="clear"/>
          <w:vertAlign w:val="baseline"/>
          <w:rtl w:val="0"/>
        </w:rPr>
        <w:t xml:space="preserve">K</w:t>
      </w:r>
      <w:r w:rsidDel="00000000" w:rsidR="00000000" w:rsidRPr="00000000">
        <w:rPr>
          <w:rFonts w:ascii="Arial" w:cs="Arial" w:eastAsia="Arial" w:hAnsi="Arial"/>
          <w:b w:val="0"/>
          <w:i w:val="0"/>
          <w:smallCaps w:val="0"/>
          <w:strike w:val="0"/>
          <w:color w:val="1a171b"/>
          <w:sz w:val="14.767600059509277"/>
          <w:szCs w:val="14.767600059509277"/>
          <w:u w:val="none"/>
          <w:shd w:fill="auto" w:val="clear"/>
          <w:vertAlign w:val="baseline"/>
          <w:rtl w:val="0"/>
        </w:rPr>
        <w:t xml:space="preserve">0,8 </w:t>
      </w:r>
    </w:p>
    <w:p w:rsidR="00000000" w:rsidDel="00000000" w:rsidP="00000000" w:rsidRDefault="00000000" w:rsidRPr="00000000" w14:paraId="000003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4.767600059509277"/>
          <w:szCs w:val="14.767600059509277"/>
          <w:u w:val="none"/>
          <w:shd w:fill="auto" w:val="clear"/>
          <w:vertAlign w:val="baseline"/>
        </w:rPr>
      </w:pPr>
      <w:r w:rsidDel="00000000" w:rsidR="00000000" w:rsidRPr="00000000">
        <w:rPr>
          <w:rFonts w:ascii="Arial" w:cs="Arial" w:eastAsia="Arial" w:hAnsi="Arial"/>
          <w:b w:val="0"/>
          <w:i w:val="0"/>
          <w:smallCaps w:val="0"/>
          <w:strike w:val="0"/>
          <w:color w:val="1a171b"/>
          <w:sz w:val="14.767600059509277"/>
          <w:szCs w:val="14.767600059509277"/>
          <w:u w:val="none"/>
          <w:shd w:fill="auto" w:val="clear"/>
          <w:vertAlign w:val="baseline"/>
          <w:rtl w:val="0"/>
        </w:rPr>
        <w:t xml:space="preserve">0,6 </w:t>
      </w:r>
    </w:p>
    <w:p w:rsidR="00000000" w:rsidDel="00000000" w:rsidP="00000000" w:rsidRDefault="00000000" w:rsidRPr="00000000" w14:paraId="000003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7.978331247965496"/>
          <w:szCs w:val="27.978331247965496"/>
          <w:u w:val="none"/>
          <w:shd w:fill="auto" w:val="clear"/>
          <w:vertAlign w:val="subscript"/>
        </w:rPr>
      </w:pPr>
      <w:r w:rsidDel="00000000" w:rsidR="00000000" w:rsidRPr="00000000">
        <w:rPr>
          <w:rFonts w:ascii="Arial" w:cs="Arial" w:eastAsia="Arial" w:hAnsi="Arial"/>
          <w:b w:val="1"/>
          <w:i w:val="0"/>
          <w:smallCaps w:val="0"/>
          <w:strike w:val="0"/>
          <w:color w:val="1a171b"/>
          <w:sz w:val="27.978331247965496"/>
          <w:szCs w:val="27.978331247965496"/>
          <w:u w:val="none"/>
          <w:shd w:fill="auto" w:val="clear"/>
          <w:vertAlign w:val="subscript"/>
          <w:rtl w:val="0"/>
        </w:rPr>
        <w:t xml:space="preserve">L </w:t>
      </w:r>
    </w:p>
    <w:p w:rsidR="00000000" w:rsidDel="00000000" w:rsidP="00000000" w:rsidRDefault="00000000" w:rsidRPr="00000000" w14:paraId="000003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4.767600059509277"/>
          <w:szCs w:val="14.767600059509277"/>
          <w:u w:val="none"/>
          <w:shd w:fill="auto" w:val="clear"/>
          <w:vertAlign w:val="baseline"/>
        </w:rPr>
      </w:pPr>
      <w:r w:rsidDel="00000000" w:rsidR="00000000" w:rsidRPr="00000000">
        <w:rPr>
          <w:rFonts w:ascii="Arial" w:cs="Arial" w:eastAsia="Arial" w:hAnsi="Arial"/>
          <w:b w:val="0"/>
          <w:i w:val="0"/>
          <w:smallCaps w:val="0"/>
          <w:strike w:val="0"/>
          <w:color w:val="1a171b"/>
          <w:sz w:val="14.767600059509277"/>
          <w:szCs w:val="14.767600059509277"/>
          <w:u w:val="none"/>
          <w:shd w:fill="auto" w:val="clear"/>
          <w:vertAlign w:val="baseline"/>
          <w:rtl w:val="0"/>
        </w:rPr>
        <w:t xml:space="preserve">0,4 </w:t>
      </w:r>
    </w:p>
    <w:p w:rsidR="00000000" w:rsidDel="00000000" w:rsidP="00000000" w:rsidRDefault="00000000" w:rsidRPr="00000000" w14:paraId="000003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4.767600059509277"/>
          <w:szCs w:val="14.767600059509277"/>
          <w:u w:val="none"/>
          <w:shd w:fill="auto" w:val="clear"/>
          <w:vertAlign w:val="baseline"/>
        </w:rPr>
      </w:pPr>
      <w:r w:rsidDel="00000000" w:rsidR="00000000" w:rsidRPr="00000000">
        <w:rPr>
          <w:rFonts w:ascii="Arial" w:cs="Arial" w:eastAsia="Arial" w:hAnsi="Arial"/>
          <w:b w:val="0"/>
          <w:i w:val="0"/>
          <w:smallCaps w:val="0"/>
          <w:strike w:val="0"/>
          <w:color w:val="1a171b"/>
          <w:sz w:val="14.767600059509277"/>
          <w:szCs w:val="14.767600059509277"/>
          <w:u w:val="none"/>
          <w:shd w:fill="auto" w:val="clear"/>
          <w:vertAlign w:val="baseline"/>
          <w:rtl w:val="0"/>
        </w:rPr>
        <w:t xml:space="preserve">0,2 </w:t>
      </w:r>
    </w:p>
    <w:p w:rsidR="00000000" w:rsidDel="00000000" w:rsidP="00000000" w:rsidRDefault="00000000" w:rsidRPr="00000000" w14:paraId="000003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4.767600059509277"/>
          <w:szCs w:val="14.767600059509277"/>
          <w:u w:val="none"/>
          <w:shd w:fill="auto" w:val="clear"/>
          <w:vertAlign w:val="baseline"/>
        </w:rPr>
      </w:pPr>
      <w:r w:rsidDel="00000000" w:rsidR="00000000" w:rsidRPr="00000000">
        <w:rPr>
          <w:rFonts w:ascii="Arial" w:cs="Arial" w:eastAsia="Arial" w:hAnsi="Arial"/>
          <w:b w:val="0"/>
          <w:i w:val="0"/>
          <w:smallCaps w:val="0"/>
          <w:strike w:val="0"/>
          <w:color w:val="1a171b"/>
          <w:sz w:val="14.767600059509277"/>
          <w:szCs w:val="14.767600059509277"/>
          <w:u w:val="none"/>
          <w:shd w:fill="auto" w:val="clear"/>
          <w:vertAlign w:val="baseline"/>
          <w:rtl w:val="0"/>
        </w:rPr>
        <w:t xml:space="preserve">0,0 </w:t>
      </w:r>
    </w:p>
    <w:p w:rsidR="00000000" w:rsidDel="00000000" w:rsidP="00000000" w:rsidRDefault="00000000" w:rsidRPr="00000000" w14:paraId="000003A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3.400001525878906"/>
          <w:szCs w:val="33.400001525878906"/>
          <w:u w:val="none"/>
          <w:shd w:fill="auto" w:val="clear"/>
          <w:vertAlign w:val="subscript"/>
        </w:rPr>
      </w:pPr>
      <w:r w:rsidDel="00000000" w:rsidR="00000000" w:rsidRPr="00000000">
        <w:rPr>
          <w:rFonts w:ascii="Arial" w:cs="Arial" w:eastAsia="Arial" w:hAnsi="Arial"/>
          <w:b w:val="0"/>
          <w:i w:val="0"/>
          <w:smallCaps w:val="0"/>
          <w:strike w:val="0"/>
          <w:color w:val="1a171b"/>
          <w:sz w:val="14.767600059509277"/>
          <w:szCs w:val="14.767600059509277"/>
          <w:u w:val="none"/>
          <w:shd w:fill="auto" w:val="clear"/>
          <w:vertAlign w:val="baseline"/>
          <w:rtl w:val="0"/>
        </w:rPr>
        <w:t xml:space="preserve">0 20 40 </w:t>
      </w:r>
      <w:r w:rsidDel="00000000" w:rsidR="00000000" w:rsidRPr="00000000">
        <w:rPr>
          <w:rFonts w:ascii="Arial" w:cs="Arial" w:eastAsia="Arial" w:hAnsi="Arial"/>
          <w:b w:val="0"/>
          <w:i w:val="0"/>
          <w:smallCaps w:val="0"/>
          <w:strike w:val="0"/>
          <w:color w:val="1a171b"/>
          <w:sz w:val="31.553999582926433"/>
          <w:szCs w:val="31.553999582926433"/>
          <w:u w:val="none"/>
          <w:shd w:fill="auto" w:val="clear"/>
          <w:vertAlign w:val="subscript"/>
          <w:rtl w:val="0"/>
        </w:rPr>
        <w:t xml:space="preserve">Z </w:t>
      </w:r>
      <w:r w:rsidDel="00000000" w:rsidR="00000000" w:rsidRPr="00000000">
        <w:rPr>
          <w:rFonts w:ascii="Arial" w:cs="Arial" w:eastAsia="Arial" w:hAnsi="Arial"/>
          <w:b w:val="0"/>
          <w:i w:val="0"/>
          <w:smallCaps w:val="0"/>
          <w:strike w:val="0"/>
          <w:color w:val="1a171b"/>
          <w:sz w:val="14.767600059509277"/>
          <w:szCs w:val="14.767600059509277"/>
          <w:u w:val="none"/>
          <w:shd w:fill="auto" w:val="clear"/>
          <w:vertAlign w:val="baseline"/>
          <w:rtl w:val="0"/>
        </w:rPr>
        <w:t xml:space="preserve">60 80 100 </w:t>
      </w: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2.7: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Relative Ausbeuten ω</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K</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(Z) für die K-Schalen-Fluoreszenz (K: oben) in Abhängigkeit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von der Ordnungszahl Z des Absorbers (ω</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K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nach Gl. 2.14) und für die mittlere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L-Schalen-Fluoreszenz ω</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L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(L: unten) nach numerischen Daten von [Krause 1979]. </w:t>
      </w:r>
    </w:p>
    <w:p w:rsidR="00000000" w:rsidDel="00000000" w:rsidP="00000000" w:rsidRDefault="00000000" w:rsidRPr="00000000" w14:paraId="000003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72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3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Für die relative K-Fluoreszenzausbeute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ω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erhält man daher (vgl. Fig. 2.7): </w:t>
      </w:r>
    </w:p>
    <w:p w:rsidR="00000000" w:rsidDel="00000000" w:rsidP="00000000" w:rsidRDefault="00000000" w:rsidRPr="00000000" w14:paraId="000003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1"/>
          <w:smallCaps w:val="0"/>
          <w:strike w:val="0"/>
          <w:color w:val="1a171b"/>
          <w:sz w:val="14.017600059509277"/>
          <w:szCs w:val="14.017600059509277"/>
          <w:u w:val="none"/>
          <w:shd w:fill="auto" w:val="clear"/>
          <w:vertAlign w:val="baseline"/>
        </w:rPr>
      </w:pP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4 4 </w:t>
      </w:r>
      <w:r w:rsidDel="00000000" w:rsidR="00000000" w:rsidRPr="00000000">
        <w:rPr>
          <w:rFonts w:ascii="Arial" w:cs="Arial" w:eastAsia="Arial" w:hAnsi="Arial"/>
          <w:b w:val="0"/>
          <w:i w:val="0"/>
          <w:smallCaps w:val="0"/>
          <w:strike w:val="0"/>
          <w:color w:val="1a171b"/>
          <w:sz w:val="23.28032112121582"/>
          <w:szCs w:val="23.28032112121582"/>
          <w:u w:val="none"/>
          <w:shd w:fill="auto" w:val="clear"/>
          <w:vertAlign w:val="baseline"/>
          <w:rtl w:val="0"/>
        </w:rPr>
        <w:t xml:space="preserve">ω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K </w:t>
      </w: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bscript"/>
          <w:rtl w:val="0"/>
        </w:rPr>
        <w:t xml:space="preserve">)Z( </w:t>
      </w: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Z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4 </w:t>
      </w:r>
    </w:p>
    <w:p w:rsidR="00000000" w:rsidDel="00000000" w:rsidP="00000000" w:rsidRDefault="00000000" w:rsidRPr="00000000" w14:paraId="000003A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36.64066632588705"/>
          <w:szCs w:val="36.64066632588705"/>
          <w:u w:val="none"/>
          <w:shd w:fill="auto" w:val="clear"/>
          <w:vertAlign w:val="subscript"/>
        </w:rPr>
      </w:pPr>
      <w:r w:rsidDel="00000000" w:rsidR="00000000" w:rsidRPr="00000000">
        <w:rPr>
          <w:rFonts w:ascii="Arial" w:cs="Arial" w:eastAsia="Arial" w:hAnsi="Arial"/>
          <w:b w:val="0"/>
          <w:i w:val="1"/>
          <w:smallCaps w:val="0"/>
          <w:strike w:val="0"/>
          <w:color w:val="1a171b"/>
          <w:sz w:val="36.64066632588705"/>
          <w:szCs w:val="36.64066632588705"/>
          <w:u w:val="none"/>
          <w:shd w:fill="auto" w:val="clear"/>
          <w:vertAlign w:val="subscript"/>
          <w:rtl w:val="0"/>
        </w:rPr>
        <w:t xml:space="preserve">30Z </w:t>
      </w:r>
    </w:p>
    <w:p w:rsidR="00000000" w:rsidDel="00000000" w:rsidP="00000000" w:rsidRDefault="00000000" w:rsidRPr="00000000" w14:paraId="000003A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36.64066632588705"/>
          <w:szCs w:val="36.64066632588705"/>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(2.14) </w:t>
      </w:r>
    </w:p>
    <w:p w:rsidR="00000000" w:rsidDel="00000000" w:rsidP="00000000" w:rsidRDefault="00000000" w:rsidRPr="00000000" w14:paraId="000003A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
          <w:szCs w:val="18"/>
          <w:u w:val="none"/>
          <w:shd w:fill="auto" w:val="clear"/>
          <w:vertAlign w:val="baseline"/>
        </w:rPr>
      </w:pP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Element / Z Fluoreszenzausbeuten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ω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Augerausbeuten </w:t>
      </w: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α </w:t>
      </w:r>
    </w:p>
    <w:p w:rsidR="00000000" w:rsidDel="00000000" w:rsidP="00000000" w:rsidRDefault="00000000" w:rsidRPr="00000000" w14:paraId="000003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8"/>
          <w:szCs w:val="18"/>
          <w:u w:val="none"/>
          <w:shd w:fill="auto" w:val="clear"/>
          <w:vertAlign w:val="baseline"/>
          <w:rtl w:val="0"/>
        </w:rPr>
        <w:t xml:space="preserve">ω</w:t>
      </w:r>
      <w:r w:rsidDel="00000000" w:rsidR="00000000" w:rsidRPr="00000000">
        <w:rPr>
          <w:rFonts w:ascii="Arial" w:cs="Arial" w:eastAsia="Arial" w:hAnsi="Arial"/>
          <w:b w:val="1"/>
          <w:i w:val="0"/>
          <w:smallCaps w:val="0"/>
          <w:strike w:val="0"/>
          <w:color w:val="1a171b"/>
          <w:sz w:val="20"/>
          <w:szCs w:val="20"/>
          <w:u w:val="none"/>
          <w:shd w:fill="auto" w:val="clear"/>
          <w:vertAlign w:val="subscript"/>
          <w:rtl w:val="0"/>
        </w:rPr>
        <w:t xml:space="preserve">K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ω</w:t>
      </w:r>
      <w:r w:rsidDel="00000000" w:rsidR="00000000" w:rsidRPr="00000000">
        <w:rPr>
          <w:rFonts w:ascii="Arial" w:cs="Arial" w:eastAsia="Arial" w:hAnsi="Arial"/>
          <w:b w:val="1"/>
          <w:i w:val="0"/>
          <w:smallCaps w:val="0"/>
          <w:strike w:val="0"/>
          <w:color w:val="1a171b"/>
          <w:sz w:val="20"/>
          <w:szCs w:val="20"/>
          <w:u w:val="none"/>
          <w:shd w:fill="auto" w:val="clear"/>
          <w:vertAlign w:val="subscript"/>
          <w:rtl w:val="0"/>
        </w:rPr>
        <w:t xml:space="preserve">L1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ω</w:t>
      </w:r>
      <w:r w:rsidDel="00000000" w:rsidR="00000000" w:rsidRPr="00000000">
        <w:rPr>
          <w:rFonts w:ascii="Arial" w:cs="Arial" w:eastAsia="Arial" w:hAnsi="Arial"/>
          <w:b w:val="1"/>
          <w:i w:val="0"/>
          <w:smallCaps w:val="0"/>
          <w:strike w:val="0"/>
          <w:color w:val="1a171b"/>
          <w:sz w:val="20"/>
          <w:szCs w:val="20"/>
          <w:u w:val="none"/>
          <w:shd w:fill="auto" w:val="clear"/>
          <w:vertAlign w:val="subscript"/>
          <w:rtl w:val="0"/>
        </w:rPr>
        <w:t xml:space="preserve">L2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ω</w:t>
      </w:r>
      <w:r w:rsidDel="00000000" w:rsidR="00000000" w:rsidRPr="00000000">
        <w:rPr>
          <w:rFonts w:ascii="Arial" w:cs="Arial" w:eastAsia="Arial" w:hAnsi="Arial"/>
          <w:b w:val="1"/>
          <w:i w:val="0"/>
          <w:smallCaps w:val="0"/>
          <w:strike w:val="0"/>
          <w:color w:val="1a171b"/>
          <w:sz w:val="20"/>
          <w:szCs w:val="20"/>
          <w:u w:val="none"/>
          <w:shd w:fill="auto" w:val="clear"/>
          <w:vertAlign w:val="subscript"/>
          <w:rtl w:val="0"/>
        </w:rPr>
        <w:t xml:space="preserve">L3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α</w:t>
      </w:r>
      <w:r w:rsidDel="00000000" w:rsidR="00000000" w:rsidRPr="00000000">
        <w:rPr>
          <w:rFonts w:ascii="Arial" w:cs="Arial" w:eastAsia="Arial" w:hAnsi="Arial"/>
          <w:b w:val="1"/>
          <w:i w:val="0"/>
          <w:smallCaps w:val="0"/>
          <w:strike w:val="0"/>
          <w:color w:val="1a171b"/>
          <w:sz w:val="20"/>
          <w:szCs w:val="20"/>
          <w:u w:val="none"/>
          <w:shd w:fill="auto" w:val="clear"/>
          <w:vertAlign w:val="subscript"/>
          <w:rtl w:val="0"/>
        </w:rPr>
        <w:t xml:space="preserve">K</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30"/>
          <w:szCs w:val="30"/>
          <w:u w:val="none"/>
          <w:shd w:fill="auto" w:val="clear"/>
          <w:vertAlign w:val="subscript"/>
          <w:rtl w:val="0"/>
        </w:rPr>
        <w:t xml:space="preserve">α</w:t>
      </w:r>
      <w:r w:rsidDel="00000000" w:rsidR="00000000" w:rsidRPr="00000000">
        <w:rPr>
          <w:rFonts w:ascii="Arial" w:cs="Arial" w:eastAsia="Arial" w:hAnsi="Arial"/>
          <w:b w:val="1"/>
          <w:i w:val="0"/>
          <w:smallCaps w:val="0"/>
          <w:strike w:val="0"/>
          <w:color w:val="1a171b"/>
          <w:sz w:val="20"/>
          <w:szCs w:val="20"/>
          <w:u w:val="none"/>
          <w:shd w:fill="auto" w:val="clear"/>
          <w:vertAlign w:val="subscript"/>
          <w:rtl w:val="0"/>
        </w:rPr>
        <w:t xml:space="preserve">L</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 </w:t>
      </w:r>
    </w:p>
    <w:p w:rsidR="00000000" w:rsidDel="00000000" w:rsidP="00000000" w:rsidRDefault="00000000" w:rsidRPr="00000000" w14:paraId="000003A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H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1 0,00002 0,99998 1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He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2 0,0001 0,9999 1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C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6 0,0026 0,9974 1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N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7 0,0043 0,9957 1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O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8 0,0069 0,9931 1 </w:t>
      </w:r>
    </w:p>
    <w:p w:rsidR="00000000" w:rsidDel="00000000" w:rsidP="00000000" w:rsidRDefault="00000000" w:rsidRPr="00000000" w14:paraId="000003A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Al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13 0,039 0,000026 0,00075 0,00075 0,961 0,999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P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15 0,064 0,000039 0,00031 0,00031 0,956 0,999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K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19 0,143 0,00024 0,00027 0,00027 0,57 0,999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Ca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20 0,169 0,00031 0,00033 0,00033 0,831 0,999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Co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27 0,388 0,0012 0,0077 0,0077 0,612 0,999 </w:t>
      </w:r>
    </w:p>
    <w:p w:rsidR="00000000" w:rsidDel="00000000" w:rsidP="00000000" w:rsidRDefault="00000000" w:rsidRPr="00000000" w14:paraId="000003A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18"/>
          <w:szCs w:val="18"/>
          <w:u w:val="none"/>
          <w:shd w:fill="auto" w:val="clear"/>
          <w:vertAlign w:val="baseline"/>
        </w:rPr>
      </w:pP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Zn 30 0,486 0,0018 0,011 0,012 0,514 0,992 </w:t>
      </w:r>
    </w:p>
    <w:p w:rsidR="00000000" w:rsidDel="00000000" w:rsidP="00000000" w:rsidRDefault="00000000" w:rsidRPr="00000000" w14:paraId="000003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Sr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38 0,696 0,0051 0,024 0,026 0,304 0,982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Tc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43 0,782 0,011 0,037 0,040 0,218 0,971 </w:t>
      </w:r>
    </w:p>
    <w:p w:rsidR="00000000" w:rsidDel="00000000" w:rsidP="00000000" w:rsidRDefault="00000000" w:rsidRPr="00000000" w14:paraId="000003A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I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53 0,882 0,044 0,079 0,079 0,118 0,933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Cs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55 0,894 0,049 0,090 0,091 0,106 0,923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W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74 0,954 0,147 0,270 0,255 0,046 0,776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Ir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77 0,958 0,120 0,308 0,294 0,042 0,759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Tl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81 0,962 0,107 0,360 0,347 0,038 0,729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Pb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82 0,963 0,112 0,373 0,360 0,037 0,718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U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92 0,970 0,176 0,467 0,489 0,030 0,623 </w:t>
      </w:r>
    </w:p>
    <w:p w:rsidR="00000000" w:rsidDel="00000000" w:rsidP="00000000" w:rsidRDefault="00000000" w:rsidRPr="00000000" w14:paraId="000003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Tab. 2.4: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Experimentell bestimmte Fluoreszenzausbeuten und Augerelektronen-Ausbeuten für einige wichtige Elemente nach einer Zusammenstellung des LBNL [Krause 1979]. *: Die α</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K</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-Augerausbeuten sind nach Gleichung (2.11) berechnet. Bei Z = 30 (grau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unterlegte Zeile) sind ω</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K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und α</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K </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etwa gleich groß. **: Die α</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bscript"/>
          <w:rtl w:val="0"/>
        </w:rPr>
        <w:t xml:space="preserve">L</w:t>
      </w:r>
      <w:r w:rsidDel="00000000" w:rsidR="00000000" w:rsidRPr="00000000">
        <w:rPr>
          <w:rFonts w:ascii="Arial" w:cs="Arial" w:eastAsia="Arial" w:hAnsi="Arial"/>
          <w:b w:val="0"/>
          <w:i w:val="0"/>
          <w:smallCaps w:val="0"/>
          <w:strike w:val="0"/>
          <w:color w:val="1a171b"/>
          <w:sz w:val="33.400001525878906"/>
          <w:szCs w:val="33.400001525878906"/>
          <w:u w:val="none"/>
          <w:shd w:fill="auto" w:val="clear"/>
          <w:vertAlign w:val="subscript"/>
          <w:rtl w:val="0"/>
        </w:rPr>
        <w:t xml:space="preserve">-Ausbeuten sind Mit-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telwerte über L1, L2, L3. </w:t>
      </w:r>
    </w:p>
    <w:p w:rsidR="00000000" w:rsidDel="00000000" w:rsidP="00000000" w:rsidRDefault="00000000" w:rsidRPr="00000000" w14:paraId="000003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73 </w:t>
      </w:r>
    </w:p>
    <w:p w:rsidR="00000000" w:rsidDel="00000000" w:rsidP="00000000" w:rsidRDefault="00000000" w:rsidRPr="00000000" w14:paraId="000003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Nach K-Schalen-Ionisationen tritt charakteristische K-Photonenstrahlung also vor al- lem bei Elementen hoher Ordnungszahl auf, während bei leichteren Elementen der Augereffekt überwiegt. Bei mittelschweren Elementen (Z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30) sind beide Effekte für die K-Schale etwa gleich wahrscheinlich (ausführliche Datensammlung in [Bambynek 1972], [Krause 1979]). Bei Ionisationen in den äußeren Schalen kommt es anders als in der K-Schale nahezu unabhängig von der Ordnungszahl fast ausschließlich zur nachfolgenden Augerelektronen-Emission ([ICRU 32] und Tab. 2.4). Dies gilt sowohl für primäre Ionisationen der äußeren Elektronenhülle als auch für sekundäre Übergän- ge nach einer vorhergehenden Röntgenfluoreszenz. Erst bei sehr schweren Elementen erhält man auch merkliche Fluoreszenzausbeuten für die äußeren Schalen. </w:t>
      </w:r>
    </w:p>
    <w:p w:rsidR="00000000" w:rsidDel="00000000" w:rsidP="00000000" w:rsidRDefault="00000000" w:rsidRPr="00000000" w14:paraId="000003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In menschlichem Weichteilgewebe (Z </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 und anderen Substanzen niedriger Ord- nungszahl wird die Rekombinationsenergie beim Auffüllen eines Elektronenlochs in inneren Schalen also überwiegend über die Emission von in der Regel kurzreichweiti- gen Augerelektronen ausgesendet. Für Materialien höherer Ordnungszahl gilt dies nur für Elektronenlöcher der äußeren Schalen. Die kurzreichweitigen Augerelektronen inkorporierter Radionuklide sind von großer Bedeutung für den Strahlenschutz. </w:t>
      </w:r>
    </w:p>
    <w:p w:rsidR="00000000" w:rsidDel="00000000" w:rsidP="00000000" w:rsidRDefault="00000000" w:rsidRPr="00000000" w14:paraId="000003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Zusammenfassung </w:t>
      </w:r>
    </w:p>
    <w:p w:rsidR="00000000" w:rsidDel="00000000" w:rsidP="00000000" w:rsidRDefault="00000000" w:rsidRPr="00000000" w14:paraId="000003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Atomhüllen werden in diesem Buch der Einfachheit halber mit Hilfe des Bohrschen Schalenmodells beschrieben. Danach befinden sich Elektronen auf Schalen um den Atomkern, die von innen nach außen fortlaufend von n = 1 an nummeriert werden. Sie werden als K-, L-, M-Schalen bezeichnet. </w:t>
      </w:r>
    </w:p>
    <w:p w:rsidR="00000000" w:rsidDel="00000000" w:rsidP="00000000" w:rsidRDefault="00000000" w:rsidRPr="00000000" w14:paraId="000003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Die maximal mögliche Anzahl von Elektronen auf der Schale n ist n</w:t>
      </w:r>
      <w:r w:rsidDel="00000000" w:rsidR="00000000" w:rsidRPr="00000000">
        <w:rPr>
          <w:rFonts w:ascii="Arial" w:cs="Arial" w:eastAsia="Arial" w:hAnsi="Arial"/>
          <w:b w:val="1"/>
          <w:i w:val="0"/>
          <w:smallCaps w:val="0"/>
          <w:strike w:val="0"/>
          <w:color w:val="1a171b"/>
          <w:sz w:val="23.399999936421715"/>
          <w:szCs w:val="23.399999936421715"/>
          <w:u w:val="none"/>
          <w:shd w:fill="auto" w:val="clear"/>
          <w:vertAlign w:val="subscript"/>
          <w:rtl w:val="0"/>
        </w:rPr>
        <w:t xml:space="preserve">max </w:t>
      </w:r>
      <w:r w:rsidDel="00000000" w:rsidR="00000000" w:rsidRPr="00000000">
        <w:rPr>
          <w:rFonts w:ascii="Arial" w:cs="Arial" w:eastAsia="Arial" w:hAnsi="Arial"/>
          <w:b w:val="1"/>
          <w:i w:val="0"/>
          <w:smallCaps w:val="0"/>
          <w:strike w:val="0"/>
          <w:color w:val="1a171b"/>
          <w:sz w:val="36.599998474121094"/>
          <w:szCs w:val="36.599998474121094"/>
          <w:u w:val="none"/>
          <w:shd w:fill="auto" w:val="clear"/>
          <w:vertAlign w:val="subscript"/>
          <w:rtl w:val="0"/>
        </w:rPr>
        <w:t xml:space="preserve">= 2n</w:t>
      </w:r>
      <w:r w:rsidDel="00000000" w:rsidR="00000000" w:rsidRPr="00000000">
        <w:rPr>
          <w:rFonts w:ascii="Arial" w:cs="Arial" w:eastAsia="Arial" w:hAnsi="Arial"/>
          <w:b w:val="1"/>
          <w:i w:val="0"/>
          <w:smallCaps w:val="0"/>
          <w:strike w:val="0"/>
          <w:color w:val="1a171b"/>
          <w:sz w:val="14.039999961853027"/>
          <w:szCs w:val="14.039999961853027"/>
          <w:u w:val="none"/>
          <w:shd w:fill="auto" w:val="clear"/>
          <w:vertAlign w:val="baseline"/>
          <w:rtl w:val="0"/>
        </w:rPr>
        <w:t xml:space="preserve">2</w:t>
      </w:r>
      <w:r w:rsidDel="00000000" w:rsidR="00000000" w:rsidRPr="00000000">
        <w:rPr>
          <w:rFonts w:ascii="Arial" w:cs="Arial" w:eastAsia="Arial" w:hAnsi="Arial"/>
          <w:b w:val="1"/>
          <w:i w:val="0"/>
          <w:smallCaps w:val="0"/>
          <w:strike w:val="0"/>
          <w:color w:val="1a171b"/>
          <w:sz w:val="36.599998474121094"/>
          <w:szCs w:val="36.599998474121094"/>
          <w:u w:val="none"/>
          <w:shd w:fill="auto" w:val="clear"/>
          <w:vertAlign w:val="subscript"/>
          <w:rtl w:val="0"/>
        </w:rPr>
        <w:t xml:space="preserve">. </w:t>
      </w:r>
    </w:p>
    <w:p w:rsidR="00000000" w:rsidDel="00000000" w:rsidP="00000000" w:rsidRDefault="00000000" w:rsidRPr="00000000" w14:paraId="000003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Durch Energieübertragung können Elektronen von ihrem Stammplatz aus in höherenergetische Zustände angeregt werden. </w:t>
      </w:r>
    </w:p>
    <w:p w:rsidR="00000000" w:rsidDel="00000000" w:rsidP="00000000" w:rsidRDefault="00000000" w:rsidRPr="00000000" w14:paraId="000003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Wird mindestens die Bindungsenergie der Elektronen zugeführt, wird das Atom ionisiert. Am ursprünglichen Elektronenplatz bleibt wie bei der Anre- gung ein Elektronenloch zurück. </w:t>
      </w:r>
    </w:p>
    <w:p w:rsidR="00000000" w:rsidDel="00000000" w:rsidP="00000000" w:rsidRDefault="00000000" w:rsidRPr="00000000" w14:paraId="000003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Beim Auffüllen des Elektronenlochs durch äußere Elektronen wird die Ener- giedifferenz in Form von charakteristischer Photonenstrahlung frei oder sie wird als Bewegungsenergie auf Augerelektronen übertragen. </w:t>
      </w:r>
    </w:p>
    <w:p w:rsidR="00000000" w:rsidDel="00000000" w:rsidP="00000000" w:rsidRDefault="00000000" w:rsidRPr="00000000" w14:paraId="000003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Die relativen Ausbeuten dieser Prozesse hängen von der Ordnungszahl und den beteiligten Schalen ab. </w:t>
      </w:r>
    </w:p>
    <w:p w:rsidR="00000000" w:rsidDel="00000000" w:rsidP="00000000" w:rsidRDefault="00000000" w:rsidRPr="00000000" w14:paraId="000003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Für L-K-Übergänge und Ordnungszahlen Z &lt; 30 dominiert der Augereffekt. Diese Verhältnisse entsprechen den typischen Vorgängen in menschlichen Geweben. </w:t>
      </w:r>
    </w:p>
    <w:p w:rsidR="00000000" w:rsidDel="00000000" w:rsidP="00000000" w:rsidRDefault="00000000" w:rsidRPr="00000000" w14:paraId="000003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3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2.3 Der Atomkern </w:t>
      </w:r>
    </w:p>
    <w:p w:rsidR="00000000" w:rsidDel="00000000" w:rsidP="00000000" w:rsidRDefault="00000000" w:rsidRPr="00000000" w14:paraId="000003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Atomkern besteht aus Z Protonen</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26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N Neutronen. Proton und Neutron werden zusammen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Nukleonen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(Kernteilchen) bezeichnet. Die Kernladungszahl Z gibt die Zahl der positiven Elementarladungen im Atomkern an. Sie ist identisch mit der Ord- nungszahl. Die elektrischen Ladungen von Elektron und Proton sind entgegengesetzt gleich der Elementarladung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Neutronen tragen keine elektrische Ladung. Im elek-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trisch neutralen Atom stimmen daher die Zahl der Hüllenelektronen und die Zahl der Protonen überein. Die Gesamtzahl der Nukleonen im Kern wird durch die Nukleonen- zahl A angegeben. Für sie gilt: </w:t>
      </w:r>
    </w:p>
    <w:p w:rsidR="00000000" w:rsidDel="00000000" w:rsidP="00000000" w:rsidRDefault="00000000" w:rsidRPr="00000000" w14:paraId="000003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A = Z + 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(2.15) </w:t>
      </w:r>
    </w:p>
    <w:p w:rsidR="00000000" w:rsidDel="00000000" w:rsidP="00000000" w:rsidRDefault="00000000" w:rsidRPr="00000000" w14:paraId="000003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Zur Kennzeichnung eines Atomkerns wird dessen Name in Form des chemischen Symbols, die Ordnungszahl Z, die Neutronenzahl N und die Massenzahl A angegeben. Für das Element X mit der Ordnungszahl Z und der Nukleonenzahl A schreibt man also: </w:t>
      </w:r>
    </w:p>
    <w:p w:rsidR="00000000" w:rsidDel="00000000" w:rsidP="00000000" w:rsidRDefault="00000000" w:rsidRPr="00000000" w14:paraId="000003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62666765848797"/>
          <w:szCs w:val="23.362666765848797"/>
          <w:u w:val="none"/>
          <w:shd w:fill="auto" w:val="clear"/>
          <w:vertAlign w:val="subscript"/>
        </w:rPr>
      </w:pP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Z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A</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:X </w:t>
      </w: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N </w:t>
      </w:r>
    </w:p>
    <w:p w:rsidR="00000000" w:rsidDel="00000000" w:rsidP="00000000" w:rsidRDefault="00000000" w:rsidRPr="00000000" w14:paraId="000003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62666765848797"/>
          <w:szCs w:val="23.362666765848797"/>
          <w:u w:val="none"/>
          <w:shd w:fill="auto" w:val="clear"/>
          <w:vertAlign w:val="subscript"/>
        </w:rPr>
      </w:pP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12</w:t>
      </w: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6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,C</w:t>
      </w: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6 </w:t>
      </w:r>
    </w:p>
    <w:p w:rsidR="00000000" w:rsidDel="00000000" w:rsidP="00000000" w:rsidRDefault="00000000" w:rsidRPr="00000000" w14:paraId="000003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62666765848797"/>
          <w:szCs w:val="23.362666765848797"/>
          <w:u w:val="none"/>
          <w:shd w:fill="auto" w:val="clear"/>
          <w:vertAlign w:val="subscript"/>
        </w:rPr>
      </w:pP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14</w:t>
      </w: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6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,C</w:t>
      </w: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8 </w:t>
      </w:r>
    </w:p>
    <w:p w:rsidR="00000000" w:rsidDel="00000000" w:rsidP="00000000" w:rsidRDefault="00000000" w:rsidRPr="00000000" w14:paraId="000003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62666765848797"/>
          <w:szCs w:val="23.362666765848797"/>
          <w:u w:val="none"/>
          <w:shd w:fill="auto" w:val="clear"/>
          <w:vertAlign w:val="subscript"/>
        </w:rPr>
      </w:pP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11 </w:t>
      </w: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22</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,Na</w:t>
      </w: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11 </w:t>
      </w:r>
    </w:p>
    <w:p w:rsidR="00000000" w:rsidDel="00000000" w:rsidP="00000000" w:rsidRDefault="00000000" w:rsidRPr="00000000" w14:paraId="000003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62666765848797"/>
          <w:szCs w:val="23.362666765848797"/>
          <w:u w:val="none"/>
          <w:shd w:fill="auto" w:val="clear"/>
          <w:vertAlign w:val="subscript"/>
        </w:rPr>
      </w:pPr>
      <w:r w:rsidDel="00000000" w:rsidR="00000000" w:rsidRPr="00000000">
        <w:rPr>
          <w:rFonts w:ascii="Arial" w:cs="Arial" w:eastAsia="Arial" w:hAnsi="Arial"/>
          <w:b w:val="0"/>
          <w:i w:val="1"/>
          <w:smallCaps w:val="0"/>
          <w:strike w:val="0"/>
          <w:color w:val="1a171b"/>
          <w:sz w:val="14.017600059509277"/>
          <w:szCs w:val="14.017600059509277"/>
          <w:u w:val="none"/>
          <w:shd w:fill="auto" w:val="clear"/>
          <w:vertAlign w:val="baseline"/>
          <w:rtl w:val="0"/>
        </w:rPr>
        <w:t xml:space="preserve">238</w:t>
      </w: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92</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U </w:t>
      </w:r>
      <w:r w:rsidDel="00000000" w:rsidR="00000000" w:rsidRPr="00000000">
        <w:rPr>
          <w:rFonts w:ascii="Arial" w:cs="Arial" w:eastAsia="Arial" w:hAnsi="Arial"/>
          <w:b w:val="0"/>
          <w:i w:val="1"/>
          <w:smallCaps w:val="0"/>
          <w:strike w:val="0"/>
          <w:color w:val="1a171b"/>
          <w:sz w:val="23.362666765848797"/>
          <w:szCs w:val="23.362666765848797"/>
          <w:u w:val="none"/>
          <w:shd w:fill="auto" w:val="clear"/>
          <w:vertAlign w:val="subscript"/>
          <w:rtl w:val="0"/>
        </w:rPr>
        <w:t xml:space="preserve">146 </w:t>
      </w:r>
    </w:p>
    <w:p w:rsidR="00000000" w:rsidDel="00000000" w:rsidP="00000000" w:rsidRDefault="00000000" w:rsidRPr="00000000" w14:paraId="000003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(2.16) </w:t>
      </w:r>
    </w:p>
    <w:p w:rsidR="00000000" w:rsidDel="00000000" w:rsidP="00000000" w:rsidRDefault="00000000" w:rsidRPr="00000000" w14:paraId="000003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Da die Ordnungszahl und das chemische Kurzzeichen eindeutig zugeordnet sind, kann man die Angabe der Ordnungszahl und der Neutronenzahl bei der Kennzeichnung eines Atomkerns auch weglassen. Verkürzt schreibt man dann: </w:t>
      </w:r>
    </w:p>
    <w:p w:rsidR="00000000" w:rsidDel="00000000" w:rsidP="00000000" w:rsidRDefault="00000000" w:rsidRPr="00000000" w14:paraId="000003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1"/>
          <w:smallCaps w:val="0"/>
          <w:strike w:val="0"/>
          <w:color w:val="1a171b"/>
          <w:sz w:val="23.2396666208903"/>
          <w:szCs w:val="23.2396666208903"/>
          <w:u w:val="none"/>
          <w:shd w:fill="auto" w:val="clear"/>
          <w:vertAlign w:val="superscript"/>
          <w:rtl w:val="0"/>
        </w:rPr>
        <w:t xml:space="preserve">A </w:t>
      </w:r>
      <w:r w:rsidDel="00000000" w:rsidR="00000000" w:rsidRPr="00000000">
        <w:rPr>
          <w:rFonts w:ascii="Arial" w:cs="Arial" w:eastAsia="Arial" w:hAnsi="Arial"/>
          <w:b w:val="0"/>
          <w:i w:val="1"/>
          <w:smallCaps w:val="0"/>
          <w:strike w:val="0"/>
          <w:color w:val="1a171b"/>
          <w:sz w:val="21.91179847717285"/>
          <w:szCs w:val="21.91179847717285"/>
          <w:u w:val="none"/>
          <w:shd w:fill="auto" w:val="clear"/>
          <w:vertAlign w:val="baseline"/>
          <w:rtl w:val="0"/>
        </w:rPr>
        <w:t xml:space="preserve">X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3.2396666208903"/>
          <w:szCs w:val="23.2396666208903"/>
          <w:u w:val="none"/>
          <w:shd w:fill="auto" w:val="clear"/>
          <w:vertAlign w:val="superscript"/>
          <w:rtl w:val="0"/>
        </w:rPr>
        <w:t xml:space="preserve">12 </w:t>
      </w:r>
      <w:r w:rsidDel="00000000" w:rsidR="00000000" w:rsidRPr="00000000">
        <w:rPr>
          <w:rFonts w:ascii="Arial" w:cs="Arial" w:eastAsia="Arial" w:hAnsi="Arial"/>
          <w:b w:val="0"/>
          <w:i w:val="1"/>
          <w:smallCaps w:val="0"/>
          <w:strike w:val="0"/>
          <w:color w:val="1a171b"/>
          <w:sz w:val="21.91179847717285"/>
          <w:szCs w:val="21.91179847717285"/>
          <w:u w:val="none"/>
          <w:shd w:fill="auto" w:val="clear"/>
          <w:vertAlign w:val="baseline"/>
          <w:rtl w:val="0"/>
        </w:rPr>
        <w:t xml:space="preserve">,C </w:t>
      </w:r>
      <w:r w:rsidDel="00000000" w:rsidR="00000000" w:rsidRPr="00000000">
        <w:rPr>
          <w:rFonts w:ascii="Arial" w:cs="Arial" w:eastAsia="Arial" w:hAnsi="Arial"/>
          <w:b w:val="0"/>
          <w:i w:val="1"/>
          <w:smallCaps w:val="0"/>
          <w:strike w:val="0"/>
          <w:color w:val="1a171b"/>
          <w:sz w:val="23.2396666208903"/>
          <w:szCs w:val="23.2396666208903"/>
          <w:u w:val="none"/>
          <w:shd w:fill="auto" w:val="clear"/>
          <w:vertAlign w:val="superscript"/>
          <w:rtl w:val="0"/>
        </w:rPr>
        <w:t xml:space="preserve">14 </w:t>
      </w:r>
      <w:r w:rsidDel="00000000" w:rsidR="00000000" w:rsidRPr="00000000">
        <w:rPr>
          <w:rFonts w:ascii="Arial" w:cs="Arial" w:eastAsia="Arial" w:hAnsi="Arial"/>
          <w:b w:val="0"/>
          <w:i w:val="1"/>
          <w:smallCaps w:val="0"/>
          <w:strike w:val="0"/>
          <w:color w:val="1a171b"/>
          <w:sz w:val="21.91179847717285"/>
          <w:szCs w:val="21.91179847717285"/>
          <w:u w:val="none"/>
          <w:shd w:fill="auto" w:val="clear"/>
          <w:vertAlign w:val="baseline"/>
          <w:rtl w:val="0"/>
        </w:rPr>
        <w:t xml:space="preserve">,C </w:t>
      </w:r>
      <w:r w:rsidDel="00000000" w:rsidR="00000000" w:rsidRPr="00000000">
        <w:rPr>
          <w:rFonts w:ascii="Arial" w:cs="Arial" w:eastAsia="Arial" w:hAnsi="Arial"/>
          <w:b w:val="0"/>
          <w:i w:val="1"/>
          <w:smallCaps w:val="0"/>
          <w:strike w:val="0"/>
          <w:color w:val="1a171b"/>
          <w:sz w:val="23.2396666208903"/>
          <w:szCs w:val="23.2396666208903"/>
          <w:u w:val="none"/>
          <w:shd w:fill="auto" w:val="clear"/>
          <w:vertAlign w:val="superscript"/>
          <w:rtl w:val="0"/>
        </w:rPr>
        <w:t xml:space="preserve">22 </w:t>
      </w:r>
      <w:r w:rsidDel="00000000" w:rsidR="00000000" w:rsidRPr="00000000">
        <w:rPr>
          <w:rFonts w:ascii="Arial" w:cs="Arial" w:eastAsia="Arial" w:hAnsi="Arial"/>
          <w:b w:val="0"/>
          <w:i w:val="1"/>
          <w:smallCaps w:val="0"/>
          <w:strike w:val="0"/>
          <w:color w:val="1a171b"/>
          <w:sz w:val="21.91179847717285"/>
          <w:szCs w:val="21.91179847717285"/>
          <w:u w:val="none"/>
          <w:shd w:fill="auto" w:val="clear"/>
          <w:vertAlign w:val="baseline"/>
          <w:rtl w:val="0"/>
        </w:rPr>
        <w:t xml:space="preserve">,Na </w:t>
      </w:r>
      <w:r w:rsidDel="00000000" w:rsidR="00000000" w:rsidRPr="00000000">
        <w:rPr>
          <w:rFonts w:ascii="Arial" w:cs="Arial" w:eastAsia="Arial" w:hAnsi="Arial"/>
          <w:b w:val="0"/>
          <w:i w:val="1"/>
          <w:smallCaps w:val="0"/>
          <w:strike w:val="0"/>
          <w:color w:val="1a171b"/>
          <w:sz w:val="23.2396666208903"/>
          <w:szCs w:val="23.2396666208903"/>
          <w:u w:val="none"/>
          <w:shd w:fill="auto" w:val="clear"/>
          <w:vertAlign w:val="superscript"/>
          <w:rtl w:val="0"/>
        </w:rPr>
        <w:t xml:space="preserve">238 </w:t>
      </w:r>
      <w:r w:rsidDel="00000000" w:rsidR="00000000" w:rsidRPr="00000000">
        <w:rPr>
          <w:rFonts w:ascii="Arial" w:cs="Arial" w:eastAsia="Arial" w:hAnsi="Arial"/>
          <w:b w:val="0"/>
          <w:i w:val="1"/>
          <w:smallCaps w:val="0"/>
          <w:strike w:val="0"/>
          <w:color w:val="1a171b"/>
          <w:sz w:val="21.91179847717285"/>
          <w:szCs w:val="21.91179847717285"/>
          <w:u w:val="none"/>
          <w:shd w:fill="auto" w:val="clear"/>
          <w:vertAlign w:val="baseline"/>
          <w:rtl w:val="0"/>
        </w:rPr>
        <w:t xml:space="preserve">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oder </w:t>
      </w:r>
      <w:r w:rsidDel="00000000" w:rsidR="00000000" w:rsidRPr="00000000">
        <w:rPr>
          <w:rFonts w:ascii="Arial" w:cs="Arial" w:eastAsia="Arial" w:hAnsi="Arial"/>
          <w:b w:val="0"/>
          <w:i w:val="1"/>
          <w:smallCaps w:val="0"/>
          <w:strike w:val="0"/>
          <w:color w:val="1a171b"/>
          <w:sz w:val="21.984399795532227"/>
          <w:szCs w:val="21.984399795532227"/>
          <w:u w:val="none"/>
          <w:shd w:fill="auto" w:val="clear"/>
          <w:vertAlign w:val="baseline"/>
          <w:rtl w:val="0"/>
        </w:rPr>
        <w:t xml:space="preserve">X-A: C-12, C-14, Na-22, U-238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(2.17) </w:t>
      </w:r>
    </w:p>
    <w:p w:rsidR="00000000" w:rsidDel="00000000" w:rsidP="00000000" w:rsidRDefault="00000000" w:rsidRPr="00000000" w14:paraId="000003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Kernmassen: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Ein Nukleon hat 1835,97</w:t>
      </w:r>
      <w:r w:rsidDel="00000000" w:rsidR="00000000" w:rsidRPr="00000000">
        <w:rPr>
          <w:rFonts w:ascii="Arial Unicode MS" w:cs="Arial Unicode MS" w:eastAsia="Arial Unicode MS" w:hAnsi="Arial Unicode MS"/>
          <w:b w:val="0"/>
          <w:i w:val="0"/>
          <w:smallCaps w:val="0"/>
          <w:strike w:val="0"/>
          <w:color w:val="1a171b"/>
          <w:sz w:val="21.984399795532227"/>
          <w:szCs w:val="21.984399795532227"/>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e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und 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n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1836,15</w:t>
      </w:r>
      <w:r w:rsidDel="00000000" w:rsidR="00000000" w:rsidRPr="00000000">
        <w:rPr>
          <w:rFonts w:ascii="Arial Unicode MS" w:cs="Arial Unicode MS" w:eastAsia="Arial Unicode MS" w:hAnsi="Arial Unicode MS"/>
          <w:b w:val="0"/>
          <w:i w:val="0"/>
          <w:smallCaps w:val="0"/>
          <w:strike w:val="0"/>
          <w:color w:val="1a171b"/>
          <w:sz w:val="36.64066632588705"/>
          <w:szCs w:val="36.64066632588705"/>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e</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fast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s. Tab.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1.2).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2000fache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Seine Masse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Masse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beträgt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eines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etwa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Elektrons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1,67</w:t>
      </w:r>
      <w:r w:rsidDel="00000000" w:rsidR="00000000" w:rsidRPr="00000000">
        <w:rPr>
          <w:rFonts w:ascii="Arial Unicode MS" w:cs="Arial Unicode MS" w:eastAsia="Arial Unicode MS" w:hAnsi="Arial Unicode MS"/>
          <w:b w:val="0"/>
          <w:i w:val="0"/>
          <w:smallCaps w:val="0"/>
          <w:strike w:val="0"/>
          <w:color w:val="1a171b"/>
          <w:sz w:val="36.64066632588705"/>
          <w:szCs w:val="36.64066632588705"/>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10</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w:t>
      </w:r>
      <w:r w:rsidDel="00000000" w:rsidR="00000000" w:rsidRPr="00000000">
        <w:rPr>
          <w:rFonts w:ascii="Arial" w:cs="Arial" w:eastAsia="Arial" w:hAnsi="Arial"/>
          <w:b w:val="0"/>
          <w:i w:val="0"/>
          <w:smallCaps w:val="0"/>
          <w:strike w:val="0"/>
          <w:color w:val="1a171b"/>
          <w:sz w:val="14.039999961853027"/>
          <w:szCs w:val="14.039999961853027"/>
          <w:u w:val="none"/>
          <w:shd w:fill="auto" w:val="clear"/>
          <w:vertAlign w:val="baseline"/>
          <w:rtl w:val="0"/>
        </w:rPr>
        <w:t xml:space="preserve">-27 </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p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kg. = </w:t>
      </w:r>
    </w:p>
    <w:p w:rsidR="00000000" w:rsidDel="00000000" w:rsidP="00000000" w:rsidRDefault="00000000" w:rsidRPr="00000000" w14:paraId="000003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Masse eines Atoms steckt daher nahezu ausschließlich im Atomkern. Sie wird aus praktischen Gründen meist in Vielfachen der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atomaren Masseneinheit 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angegeben. Diese ist definiert als ein Zwölftel der Masse eines neutralen chemisch ungebundenen </w:t>
      </w:r>
      <w:r w:rsidDel="00000000" w:rsidR="00000000" w:rsidRPr="00000000">
        <w:rPr>
          <w:rFonts w:ascii="Arial" w:cs="Arial" w:eastAsia="Arial" w:hAnsi="Arial"/>
          <w:b w:val="0"/>
          <w:i w:val="0"/>
          <w:smallCaps w:val="0"/>
          <w:strike w:val="0"/>
          <w:color w:val="1a171b"/>
          <w:sz w:val="14.039999961853027"/>
          <w:szCs w:val="14.039999961853027"/>
          <w:u w:val="none"/>
          <w:shd w:fill="auto" w:val="clear"/>
          <w:vertAlign w:val="baseline"/>
          <w:rtl w:val="0"/>
        </w:rPr>
        <w:t xml:space="preserve">12</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C-Atoms in Ruhe und im Grundzustand, also ohne Anregung oder relativistische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Massenzunahme. Ihr Zahlenwert wird aus der experimentell bestimmten molaren Mas- se dieses Atoms und der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Avogadro-Konstante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27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N</w:t>
      </w:r>
      <w:r w:rsidDel="00000000" w:rsidR="00000000" w:rsidRPr="00000000">
        <w:rPr>
          <w:rFonts w:ascii="Arial" w:cs="Arial" w:eastAsia="Arial" w:hAnsi="Arial"/>
          <w:b w:val="1"/>
          <w:i w:val="0"/>
          <w:smallCaps w:val="0"/>
          <w:strike w:val="0"/>
          <w:color w:val="1a171b"/>
          <w:sz w:val="23.399999936421715"/>
          <w:szCs w:val="23.399999936421715"/>
          <w:u w:val="none"/>
          <w:shd w:fill="auto" w:val="clear"/>
          <w:vertAlign w:val="subscript"/>
          <w:rtl w:val="0"/>
        </w:rPr>
        <w:t xml:space="preserve">A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berechnet. </w:t>
      </w:r>
    </w:p>
    <w:p w:rsidR="00000000" w:rsidDel="00000000" w:rsidP="00000000" w:rsidRDefault="00000000" w:rsidRPr="00000000" w14:paraId="000003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30"/>
          <w:szCs w:val="30"/>
          <w:u w:val="none"/>
          <w:shd w:fill="auto" w:val="clear"/>
          <w:vertAlign w:val="subscript"/>
        </w:rPr>
      </w:pPr>
      <w:r w:rsidDel="00000000" w:rsidR="00000000" w:rsidRPr="00000000">
        <w:rPr>
          <w:rFonts w:ascii="Arial" w:cs="Arial" w:eastAsia="Arial" w:hAnsi="Arial"/>
          <w:b w:val="0"/>
          <w:i w:val="0"/>
          <w:smallCaps w:val="0"/>
          <w:strike w:val="0"/>
          <w:color w:val="1a171b"/>
          <w:sz w:val="11.039999961853027"/>
          <w:szCs w:val="11.039999961853027"/>
          <w:u w:val="none"/>
          <w:shd w:fill="auto" w:val="clear"/>
          <w:vertAlign w:val="baseline"/>
          <w:rtl w:val="0"/>
        </w:rPr>
        <w:t xml:space="preserve">26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Die Bezeichnung Proton für den Atomkern des einfachsten Wasserstoffatoms geht auf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Rutherford </w:t>
      </w:r>
    </w:p>
    <w:p w:rsidR="00000000" w:rsidDel="00000000" w:rsidP="00000000" w:rsidRDefault="00000000" w:rsidRPr="00000000" w14:paraId="000003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zurück, der diesen Namen (er kommt aus dem Griechischen und bedeutet "Das Erste") 1919 einführte. </w:t>
      </w:r>
    </w:p>
    <w:p w:rsidR="00000000" w:rsidDel="00000000" w:rsidP="00000000" w:rsidRDefault="00000000" w:rsidRPr="00000000" w14:paraId="000003C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0.184332529703777"/>
          <w:szCs w:val="30.184332529703777"/>
          <w:u w:val="none"/>
          <w:shd w:fill="auto" w:val="clear"/>
          <w:vertAlign w:val="subscript"/>
        </w:rPr>
      </w:pPr>
      <w:r w:rsidDel="00000000" w:rsidR="00000000" w:rsidRPr="00000000">
        <w:rPr>
          <w:rFonts w:ascii="Arial" w:cs="Arial" w:eastAsia="Arial" w:hAnsi="Arial"/>
          <w:b w:val="0"/>
          <w:i w:val="0"/>
          <w:smallCaps w:val="0"/>
          <w:strike w:val="0"/>
          <w:color w:val="1a171b"/>
          <w:sz w:val="11.039999961853027"/>
          <w:szCs w:val="11.039999961853027"/>
          <w:u w:val="none"/>
          <w:shd w:fill="auto" w:val="clear"/>
          <w:vertAlign w:val="baseline"/>
          <w:rtl w:val="0"/>
        </w:rPr>
        <w:t xml:space="preserve">27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Lorenzo Romano Amedeo Carlo Avogadro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(9. 8. 1776 - 9. 7. 1858), italienischer Adliger aus Turin,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Physiker, Mathematiker und Jurist, grundlegende Arbeiten zur mathematischen Physik. Die nach ihm benannte Avogadro-Konstante N</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A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ist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Stoffmenge (Teilchen/Mol). Ihr Zahlenwert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der Quotient der Teilchenzahl in einer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ist N</w:t>
      </w:r>
      <w:r w:rsidDel="00000000" w:rsidR="00000000" w:rsidRPr="00000000">
        <w:rPr>
          <w:rFonts w:ascii="Arial" w:cs="Arial" w:eastAsia="Arial" w:hAnsi="Arial"/>
          <w:b w:val="0"/>
          <w:i w:val="0"/>
          <w:smallCaps w:val="0"/>
          <w:strike w:val="0"/>
          <w:color w:val="1a171b"/>
          <w:sz w:val="20"/>
          <w:szCs w:val="20"/>
          <w:u w:val="none"/>
          <w:shd w:fill="auto" w:val="clear"/>
          <w:vertAlign w:val="subscript"/>
          <w:rtl w:val="0"/>
        </w:rPr>
        <w:t xml:space="preserve">A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 6,022114199</w:t>
      </w:r>
      <w:r w:rsidDel="00000000" w:rsidR="00000000" w:rsidRPr="00000000">
        <w:rPr>
          <w:rFonts w:ascii="Arial Unicode MS" w:cs="Arial Unicode MS" w:eastAsia="Arial Unicode MS" w:hAnsi="Arial Unicode MS"/>
          <w:b w:val="0"/>
          <w:i w:val="0"/>
          <w:smallCaps w:val="0"/>
          <w:strike w:val="0"/>
          <w:color w:val="1a171b"/>
          <w:sz w:val="30"/>
          <w:szCs w:val="30"/>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10</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23</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mol</w:t>
      </w: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-1</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 </w:t>
      </w:r>
    </w:p>
    <w:p w:rsidR="00000000" w:rsidDel="00000000" w:rsidP="00000000" w:rsidRDefault="00000000" w:rsidRPr="00000000" w14:paraId="000003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184332529703777"/>
          <w:szCs w:val="30.184332529703777"/>
          <w:u w:val="none"/>
          <w:shd w:fill="auto" w:val="clear"/>
          <w:vertAlign w:val="subscript"/>
        </w:rPr>
      </w:pP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Stoffmenge und dieser </w:t>
      </w:r>
    </w:p>
    <w:p w:rsidR="00000000" w:rsidDel="00000000" w:rsidP="00000000" w:rsidRDefault="00000000" w:rsidRPr="00000000" w14:paraId="000003C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75 </w:t>
      </w:r>
    </w:p>
    <w:p w:rsidR="00000000" w:rsidDel="00000000" w:rsidP="00000000" w:rsidRDefault="00000000" w:rsidRPr="00000000" w14:paraId="000003C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2.01259994506836"/>
          <w:szCs w:val="22.01259994506836"/>
          <w:u w:val="none"/>
          <w:shd w:fill="auto" w:val="clear"/>
          <w:vertAlign w:val="baseline"/>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u1 </w:t>
      </w:r>
      <w:r w:rsidDel="00000000" w:rsidR="00000000" w:rsidRPr="00000000">
        <w:rPr>
          <w:rFonts w:ascii="Arial" w:cs="Arial" w:eastAsia="Arial" w:hAnsi="Arial"/>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perscript"/>
          <w:rtl w:val="0"/>
        </w:rPr>
        <w:t xml:space="preserve">m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12</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bscript"/>
          <w:rtl w:val="0"/>
        </w:rPr>
        <w:t xml:space="preserve">C </w:t>
      </w:r>
      <w:r w:rsidDel="00000000" w:rsidR="00000000" w:rsidRPr="00000000">
        <w:rPr>
          <w:rFonts w:ascii="Arial" w:cs="Arial" w:eastAsia="Arial" w:hAnsi="Arial"/>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)C(m </w:t>
      </w:r>
    </w:p>
    <w:p w:rsidR="00000000" w:rsidDel="00000000" w:rsidP="00000000" w:rsidRDefault="00000000" w:rsidRPr="00000000" w14:paraId="000003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2.01259994506836"/>
          <w:szCs w:val="22.01259994506836"/>
          <w:u w:val="none"/>
          <w:shd w:fill="auto" w:val="clear"/>
          <w:vertAlign w:val="baseline"/>
        </w:rPr>
      </w:pP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exp,mol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12 </w:t>
      </w:r>
    </w:p>
    <w:p w:rsidR="00000000" w:rsidDel="00000000" w:rsidP="00000000" w:rsidRDefault="00000000" w:rsidRPr="00000000" w14:paraId="000003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07999420166016"/>
          <w:szCs w:val="14.007999420166016"/>
          <w:u w:val="none"/>
          <w:shd w:fill="auto" w:val="clear"/>
          <w:vertAlign w:val="baseline"/>
        </w:rPr>
      </w:pP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12 </w:t>
      </w:r>
    </w:p>
    <w:p w:rsidR="00000000" w:rsidDel="00000000" w:rsidP="00000000" w:rsidRDefault="00000000" w:rsidRPr="00000000" w14:paraId="000003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36.68766657511394"/>
          <w:szCs w:val="36.68766657511394"/>
          <w:u w:val="none"/>
          <w:shd w:fill="auto" w:val="clear"/>
          <w:vertAlign w:val="subscript"/>
        </w:rPr>
      </w:pP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mol/10022,6 </w:t>
      </w:r>
    </w:p>
    <w:p w:rsidR="00000000" w:rsidDel="00000000" w:rsidP="00000000" w:rsidRDefault="00000000" w:rsidRPr="00000000" w14:paraId="000003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1a171b"/>
          <w:sz w:val="36.68766657511394"/>
          <w:szCs w:val="36.68766657511394"/>
          <w:u w:val="none"/>
          <w:shd w:fill="auto" w:val="clear"/>
          <w:vertAlign w:val="subscript"/>
          <w:rtl w:val="0"/>
        </w:rPr>
        <w:t xml:space="preserve">∙ =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kg10661,1 </w:t>
      </w:r>
      <w:r w:rsidDel="00000000" w:rsidR="00000000" w:rsidRPr="00000000">
        <w:rPr>
          <w:rFonts w:ascii="Arial Unicode MS" w:cs="Arial Unicode MS" w:eastAsia="Arial Unicode MS" w:hAnsi="Arial Unicode MS"/>
          <w:b w:val="0"/>
          <w:i w:val="0"/>
          <w:smallCaps w:val="0"/>
          <w:strike w:val="0"/>
          <w:color w:val="1a171b"/>
          <w:sz w:val="36.68766657511394"/>
          <w:szCs w:val="36.68766657511394"/>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3.346665700276695"/>
          <w:szCs w:val="23.346665700276695"/>
          <w:u w:val="none"/>
          <w:shd w:fill="auto" w:val="clear"/>
          <w:vertAlign w:val="subscript"/>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(2.18) </w:t>
      </w:r>
    </w:p>
    <w:p w:rsidR="00000000" w:rsidDel="00000000" w:rsidP="00000000" w:rsidRDefault="00000000" w:rsidRPr="00000000" w14:paraId="000003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exakte Wert der atomaren Masseneinheit beträgt u = 1,660 538 921(73)</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-27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kg (s. auch Anhang, Tab. 20.2.1)</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28</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Das entsprechende Energieäquivalent hat den Wert: </w:t>
      </w:r>
    </w:p>
    <w:p w:rsidR="00000000" w:rsidDel="00000000" w:rsidP="00000000" w:rsidRDefault="00000000" w:rsidRPr="00000000" w14:paraId="000003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1 u</w:t>
      </w:r>
      <w:r w:rsidDel="00000000" w:rsidR="00000000" w:rsidRPr="00000000">
        <w:rPr>
          <w:rFonts w:ascii="Arial Unicode MS" w:cs="Arial Unicode MS" w:eastAsia="Arial Unicode MS" w:hAnsi="Arial Unicode MS"/>
          <w:b w:val="0"/>
          <w:i w:val="0"/>
          <w:smallCaps w:val="0"/>
          <w:strike w:val="0"/>
          <w:color w:val="1a171b"/>
          <w:sz w:val="23.208784103393555"/>
          <w:szCs w:val="23.208784103393555"/>
          <w:u w:val="none"/>
          <w:shd w:fill="auto" w:val="clear"/>
          <w:vertAlign w:val="baseline"/>
          <w:rtl w:val="0"/>
        </w:rPr>
        <w:t xml:space="preserve">∙</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c</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perscript"/>
          <w:rtl w:val="0"/>
        </w:rPr>
        <w:t xml:space="preserve">2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 931,50157 MeV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(2.19) </w:t>
      </w:r>
    </w:p>
    <w:p w:rsidR="00000000" w:rsidDel="00000000" w:rsidP="00000000" w:rsidRDefault="00000000" w:rsidRPr="00000000" w14:paraId="000003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Da Neutronen- und Protonenmasse ungefähr gleich sind, gibt die Summe von N und Z, die Nukleonenzahl A, auch näherungsweise die Masse des Kerns in dieser atomaren Masseneinheit u an. A heißt deshalb auch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Massenzahl</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p>
    <w:p w:rsidR="00000000" w:rsidDel="00000000" w:rsidP="00000000" w:rsidRDefault="00000000" w:rsidRPr="00000000" w14:paraId="000003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Kernradien: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Radius der Nukleonen beträgt etwa 1,4 Femtometer (1 Femtometer = 1fm =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-15</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 Kerndurchmesser werden aus Streuexperimenten experimentell be- stimmt. Werden dazu geladene Teilchen wie Elektronen verwendet, erhält man als Er- gebnis der Streuexperimente die Ladungsverteilungen im Atomkern. Verwendet man Teilchen, die auch der starken Wechselwirkung unterliegen, erhält man Informationen über die Nukleonenverteilungen. Atomkerne haben keinen scharfen Rand sondern zeigen eine vom Messverfahren abhängige Oberflächenunschärfe. Angaben über Kernradien nach den unten aufgeführten Formeln sind daher nur Näherungswerte, die die Größenordnung der Kernradien beschreiben sollen. Detaillierte Ausführungen zur Kernradienbestimmung finden sich z. B. in [Mayer-Kuckuk/K]. Der Kernradius nimmt wegen der dichten Nukleonenpackung mit der dritten Wurzel der Nukleonenzahl A zu (s. unten: Dichte der Kernmaterie). </w:t>
      </w:r>
    </w:p>
    <w:p w:rsidR="00000000" w:rsidDel="00000000" w:rsidP="00000000" w:rsidRDefault="00000000" w:rsidRPr="00000000" w14:paraId="000003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r</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kern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r</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0</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1/3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mit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r</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0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1,4</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10</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-15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m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(2.20) </w:t>
      </w:r>
    </w:p>
    <w:p w:rsidR="00000000" w:rsidDel="00000000" w:rsidP="00000000" w:rsidRDefault="00000000" w:rsidRPr="00000000" w14:paraId="000003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Typische Kernradien (einige fm) und Hüllenradien des gleichen Atoms (einige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-10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 unterscheiden sich daher etwa um den Faktor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4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bis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5</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p>
    <w:p w:rsidR="00000000" w:rsidDel="00000000" w:rsidP="00000000" w:rsidRDefault="00000000" w:rsidRPr="00000000" w14:paraId="000003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r</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Hülle</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/r</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Kern </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10'000 : 1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bis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r</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Hülle</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/r</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Kern </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100'000 : 1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(2.21) </w:t>
      </w:r>
    </w:p>
    <w:p w:rsidR="00000000" w:rsidDel="00000000" w:rsidP="00000000" w:rsidRDefault="00000000" w:rsidRPr="00000000" w14:paraId="000003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Ein anschaulicher Vergleich in makroskopischen Dimensionen verdeutlicht diese Ver- hältnisse. Für eine Kerngröße von 1 mm hätte die Hülle den Außendurchmesser von 100 m (Abmessungen wie Sandkorn und 100-m-Bahn!). Das Elektron hat nach heuti- ger Kenntnis einen Durchmesser von weniger als 10</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-19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 ist daher um mindestens den Faktor 10'000 kleiner als ein Nukleon. Es wird daher wie die anderen Elementarteil- chen als punktförmig betrachtet. Das Atom ist also ein nahezu leeres Gebilde. Seine Außenabmessungen werden durch die äußerste Elektronenbahn in der Hülle bestimmt. </w:t>
      </w:r>
    </w:p>
    <w:p w:rsidR="00000000" w:rsidDel="00000000" w:rsidP="00000000" w:rsidRDefault="00000000" w:rsidRPr="00000000" w14:paraId="000003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28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Eine alternative Bezeichnung für die atomare Masseneinheit u ist das Dalton Da, das vor allem im an-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gloamerikanischen Raum verwendet wird. Es wurde zu Ehren des englischen Wissenschaftlers </w:t>
      </w:r>
      <w:r w:rsidDel="00000000" w:rsidR="00000000" w:rsidRPr="00000000">
        <w:rPr>
          <w:rFonts w:ascii="Arial" w:cs="Arial" w:eastAsia="Arial" w:hAnsi="Arial"/>
          <w:b w:val="1"/>
          <w:i w:val="0"/>
          <w:smallCaps w:val="0"/>
          <w:strike w:val="0"/>
          <w:color w:val="1a171b"/>
          <w:sz w:val="18"/>
          <w:szCs w:val="18"/>
          <w:u w:val="none"/>
          <w:shd w:fill="auto" w:val="clear"/>
          <w:vertAlign w:val="baseline"/>
          <w:rtl w:val="0"/>
        </w:rPr>
        <w:t xml:space="preserve">John Dalton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(s. auch Fußnote 1) eingeführt. </w:t>
      </w:r>
    </w:p>
    <w:p w:rsidR="00000000" w:rsidDel="00000000" w:rsidP="00000000" w:rsidRDefault="00000000" w:rsidRPr="00000000" w14:paraId="000003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2.01259994506836"/>
          <w:szCs w:val="22.01259994506836"/>
          <w:u w:val="none"/>
          <w:shd w:fill="auto" w:val="clear"/>
          <w:vertAlign w:val="baseline"/>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1 </w:t>
      </w:r>
    </w:p>
    <w:p w:rsidR="00000000" w:rsidDel="00000000" w:rsidP="00000000" w:rsidRDefault="00000000" w:rsidRPr="00000000" w14:paraId="000003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07999420166016"/>
          <w:szCs w:val="14.007999420166016"/>
          <w:u w:val="none"/>
          <w:shd w:fill="auto" w:val="clear"/>
          <w:vertAlign w:val="baseline"/>
        </w:rPr>
      </w:pP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23 </w:t>
      </w:r>
    </w:p>
    <w:p w:rsidR="00000000" w:rsidDel="00000000" w:rsidP="00000000" w:rsidRDefault="00000000" w:rsidRPr="00000000" w14:paraId="000003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46665700276695"/>
          <w:szCs w:val="23.346665700276695"/>
          <w:u w:val="none"/>
          <w:shd w:fill="auto" w:val="clear"/>
          <w:vertAlign w:val="superscript"/>
        </w:rPr>
      </w:pP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perscript"/>
          <w:rtl w:val="0"/>
        </w:rPr>
        <w:t xml:space="preserve">27 </w:t>
      </w:r>
    </w:p>
    <w:p w:rsidR="00000000" w:rsidDel="00000000" w:rsidP="00000000" w:rsidRDefault="00000000" w:rsidRPr="00000000" w14:paraId="000003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76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3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Atomkern ist im Vergleich dazu fast punktförmig, er enthält aber beinahe die ge- samte Masse des Atoms. </w:t>
      </w:r>
    </w:p>
    <w:p w:rsidR="00000000" w:rsidDel="00000000" w:rsidP="00000000" w:rsidRDefault="00000000" w:rsidRPr="00000000" w14:paraId="000003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Beispiel 2.4: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Der Radius eines </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131</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I-Atomkerns beträgt nach Gl. (2.20) r(</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131</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I) = 7,1 ∙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 der Kernradius eines Uranatoms ist r(</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238</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U) = 8,7 ∙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 und der Kernradius eines leichten Sauerstoff-16-Kerns ist r(</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16</w:t>
      </w:r>
      <w:r w:rsidDel="00000000" w:rsidR="00000000" w:rsidRPr="00000000">
        <w:rPr>
          <w:rFonts w:ascii="Arial Unicode MS" w:cs="Arial Unicode MS" w:eastAsia="Arial Unicode MS" w:hAnsi="Arial Unicode MS"/>
          <w:b w:val="0"/>
          <w:i w:val="0"/>
          <w:smallCaps w:val="0"/>
          <w:strike w:val="0"/>
          <w:color w:val="1a171b"/>
          <w:sz w:val="20.040000915527344"/>
          <w:szCs w:val="20.040000915527344"/>
          <w:u w:val="none"/>
          <w:shd w:fill="auto" w:val="clear"/>
          <w:vertAlign w:val="baseline"/>
          <w:rtl w:val="0"/>
        </w:rPr>
        <w:t xml:space="preserve">O) = 3,5 ∙ 10</w:t>
      </w:r>
      <w:r w:rsidDel="00000000" w:rsidR="00000000" w:rsidRPr="00000000">
        <w:rPr>
          <w:rFonts w:ascii="Arial" w:cs="Arial" w:eastAsia="Arial" w:hAnsi="Arial"/>
          <w:b w:val="0"/>
          <w:i w:val="0"/>
          <w:smallCaps w:val="0"/>
          <w:strike w:val="0"/>
          <w:color w:val="1a171b"/>
          <w:sz w:val="21.60000006357829"/>
          <w:szCs w:val="21.60000006357829"/>
          <w:u w:val="none"/>
          <w:shd w:fill="auto" w:val="clear"/>
          <w:vertAlign w:val="superscript"/>
          <w:rtl w:val="0"/>
        </w:rPr>
        <w:t xml:space="preserve">-15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 </w:t>
      </w:r>
    </w:p>
    <w:p w:rsidR="00000000" w:rsidDel="00000000" w:rsidP="00000000" w:rsidRDefault="00000000" w:rsidRPr="00000000" w14:paraId="000003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Dichte der Kernmaterie* </w:t>
      </w:r>
    </w:p>
    <w:p w:rsidR="00000000" w:rsidDel="00000000" w:rsidP="00000000" w:rsidRDefault="00000000" w:rsidRPr="00000000" w14:paraId="000003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Aus Kernvolumen und Kernmasse kann man die Dichte der Kernmaterie abschätzen. Vernachlässigt man die Massenunterschiede zwischen Proton und Neutron und den Massendefekt (Massenverlust bei der Nukleonenbindung, s. u.), gilt für die Masse eines Kerns aus A Nukleonen: </w:t>
      </w:r>
    </w:p>
    <w:p w:rsidR="00000000" w:rsidDel="00000000" w:rsidP="00000000" w:rsidRDefault="00000000" w:rsidRPr="00000000" w14:paraId="000003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m</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Kern </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 </w:t>
      </w:r>
      <w:r w:rsidDel="00000000" w:rsidR="00000000" w:rsidRPr="00000000">
        <w:rPr>
          <w:rFonts w:ascii="Arial Unicode MS" w:cs="Arial Unicode MS" w:eastAsia="Arial Unicode MS" w:hAnsi="Arial Unicode MS"/>
          <w:b w:val="0"/>
          <w:i w:val="0"/>
          <w:smallCaps w:val="0"/>
          <w:strike w:val="0"/>
          <w:color w:val="1a171b"/>
          <w:sz w:val="38.68130683898926"/>
          <w:szCs w:val="38.68130683898926"/>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m</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p,n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(2.22) </w:t>
      </w:r>
    </w:p>
    <w:p w:rsidR="00000000" w:rsidDel="00000000" w:rsidP="00000000" w:rsidRDefault="00000000" w:rsidRPr="00000000" w14:paraId="000003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Sein Volumen erhält man mit Gl. (2.21) zu: </w:t>
      </w:r>
    </w:p>
    <w:p w:rsidR="00000000" w:rsidDel="00000000" w:rsidP="00000000" w:rsidRDefault="00000000" w:rsidRPr="00000000" w14:paraId="000003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14.007999420166016"/>
          <w:szCs w:val="14.007999420166016"/>
          <w:u w:val="none"/>
          <w:shd w:fill="auto" w:val="clear"/>
          <w:vertAlign w:val="baseline"/>
        </w:rPr>
      </w:pP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V </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bscript"/>
          <w:rtl w:val="0"/>
        </w:rPr>
        <w:t xml:space="preserve">Kern </w:t>
      </w:r>
      <w:r w:rsidDel="00000000" w:rsidR="00000000" w:rsidRPr="00000000">
        <w:rPr>
          <w:rFonts w:ascii="Arial" w:cs="Arial" w:eastAsia="Arial" w:hAnsi="Arial"/>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4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3</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3.23472023010254"/>
          <w:szCs w:val="23.23472023010254"/>
          <w:u w:val="none"/>
          <w:shd w:fill="auto" w:val="clear"/>
          <w:vertAlign w:val="baseline"/>
          <w:rtl w:val="0"/>
        </w:rPr>
        <w:t xml:space="preserve">π </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r </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bscript"/>
          <w:rtl w:val="0"/>
        </w:rPr>
        <w:t xml:space="preserve">Kern </w:t>
      </w: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3</w:t>
      </w:r>
      <w:r w:rsidDel="00000000" w:rsidR="00000000" w:rsidRPr="00000000">
        <w:rPr>
          <w:rFonts w:ascii="Arial" w:cs="Arial" w:eastAsia="Arial" w:hAnsi="Arial"/>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4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3</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3.23472023010254"/>
          <w:szCs w:val="23.23472023010254"/>
          <w:u w:val="none"/>
          <w:shd w:fill="auto" w:val="clear"/>
          <w:vertAlign w:val="baseline"/>
          <w:rtl w:val="0"/>
        </w:rPr>
        <w:t xml:space="preserve">π </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)Ar( </w:t>
      </w: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0 </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33/1 </w:t>
      </w:r>
    </w:p>
    <w:p w:rsidR="00000000" w:rsidDel="00000000" w:rsidP="00000000" w:rsidRDefault="00000000" w:rsidRPr="00000000" w14:paraId="000003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46665700276695"/>
          <w:szCs w:val="23.346665700276695"/>
          <w:u w:val="none"/>
          <w:shd w:fill="auto" w:val="clear"/>
          <w:vertAlign w:val="subscript"/>
        </w:rPr>
      </w:pPr>
      <w:r w:rsidDel="00000000" w:rsidR="00000000" w:rsidRPr="00000000">
        <w:rPr>
          <w:rFonts w:ascii="Arial" w:cs="Arial" w:eastAsia="Arial" w:hAnsi="Arial"/>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4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3</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3.23472023010254"/>
          <w:szCs w:val="23.23472023010254"/>
          <w:u w:val="none"/>
          <w:shd w:fill="auto" w:val="clear"/>
          <w:vertAlign w:val="baseline"/>
          <w:rtl w:val="0"/>
        </w:rPr>
        <w:t xml:space="preserve">π </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Ar </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bscript"/>
          <w:rtl w:val="0"/>
        </w:rPr>
        <w:t xml:space="preserve">0 </w:t>
      </w:r>
    </w:p>
    <w:p w:rsidR="00000000" w:rsidDel="00000000" w:rsidP="00000000" w:rsidRDefault="00000000" w:rsidRPr="00000000" w14:paraId="000003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3</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(2.23) </w:t>
      </w:r>
    </w:p>
    <w:p w:rsidR="00000000" w:rsidDel="00000000" w:rsidP="00000000" w:rsidRDefault="00000000" w:rsidRPr="00000000" w14:paraId="000003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46665700276695"/>
          <w:szCs w:val="23.346665700276695"/>
          <w:u w:val="none"/>
          <w:shd w:fill="auto" w:val="clear"/>
          <w:vertAlign w:val="subscript"/>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Dichte der Kernmasse </w:t>
      </w:r>
      <w:r w:rsidDel="00000000" w:rsidR="00000000" w:rsidRPr="00000000">
        <w:rPr>
          <w:rFonts w:ascii="Arial" w:cs="Arial" w:eastAsia="Arial" w:hAnsi="Arial"/>
          <w:b w:val="0"/>
          <w:i w:val="0"/>
          <w:smallCaps w:val="0"/>
          <w:strike w:val="0"/>
          <w:color w:val="1a171b"/>
          <w:sz w:val="22.01259994506836"/>
          <w:szCs w:val="22.01259994506836"/>
          <w:u w:val="none"/>
          <w:shd w:fill="auto" w:val="clear"/>
          <w:vertAlign w:val="baseline"/>
          <w:rtl w:val="0"/>
        </w:rPr>
        <w:t xml:space="preserve">ρ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erhält man aus diesen Gleichungen zu: </w:t>
      </w:r>
      <w:r w:rsidDel="00000000" w:rsidR="00000000" w:rsidRPr="00000000">
        <w:rPr>
          <w:rFonts w:ascii="Arial" w:cs="Arial" w:eastAsia="Arial" w:hAnsi="Arial"/>
          <w:b w:val="0"/>
          <w:i w:val="0"/>
          <w:smallCaps w:val="0"/>
          <w:strike w:val="0"/>
          <w:color w:val="1a171b"/>
          <w:sz w:val="38.72453371683757"/>
          <w:szCs w:val="38.72453371683757"/>
          <w:u w:val="none"/>
          <w:shd w:fill="auto" w:val="clear"/>
          <w:vertAlign w:val="subscript"/>
          <w:rtl w:val="0"/>
        </w:rPr>
        <w:t xml:space="preserve">ρ </w:t>
      </w:r>
      <w:r w:rsidDel="00000000" w:rsidR="00000000" w:rsidRPr="00000000">
        <w:rPr>
          <w:rFonts w:ascii="Arial" w:cs="Arial" w:eastAsia="Arial" w:hAnsi="Arial"/>
          <w:b w:val="0"/>
          <w:i w:val="0"/>
          <w:smallCaps w:val="0"/>
          <w:strike w:val="0"/>
          <w:color w:val="1a171b"/>
          <w:sz w:val="36.68766657511394"/>
          <w:szCs w:val="36.68766657511394"/>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m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V</w:t>
      </w:r>
      <w:r w:rsidDel="00000000" w:rsidR="00000000" w:rsidRPr="00000000">
        <w:rPr>
          <w:rFonts w:ascii="Arial" w:cs="Arial" w:eastAsia="Arial" w:hAnsi="Arial"/>
          <w:b w:val="0"/>
          <w:i w:val="1"/>
          <w:smallCaps w:val="0"/>
          <w:strike w:val="0"/>
          <w:color w:val="1a171b"/>
          <w:sz w:val="14.007999420166016"/>
          <w:szCs w:val="14.007999420166016"/>
          <w:u w:val="none"/>
          <w:shd w:fill="auto" w:val="clear"/>
          <w:vertAlign w:val="baseline"/>
          <w:rtl w:val="0"/>
        </w:rPr>
        <w:t xml:space="preserve">Kern Kern </w:t>
      </w:r>
      <w:r w:rsidDel="00000000" w:rsidR="00000000" w:rsidRPr="00000000">
        <w:rPr>
          <w:rFonts w:ascii="Arial Unicode MS" w:cs="Arial Unicode MS" w:eastAsia="Arial Unicode MS" w:hAnsi="Arial Unicode MS"/>
          <w:b w:val="0"/>
          <w:i w:val="0"/>
          <w:smallCaps w:val="0"/>
          <w:strike w:val="0"/>
          <w:color w:val="1a171b"/>
          <w:sz w:val="36.68766657511394"/>
          <w:szCs w:val="36.68766657511394"/>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cm/g102m/kg102 </w:t>
      </w:r>
      <w:r w:rsidDel="00000000" w:rsidR="00000000" w:rsidRPr="00000000">
        <w:rPr>
          <w:rFonts w:ascii="Arial Unicode MS" w:cs="Arial Unicode MS" w:eastAsia="Arial Unicode MS" w:hAnsi="Arial Unicode MS"/>
          <w:b w:val="0"/>
          <w:i w:val="0"/>
          <w:smallCaps w:val="0"/>
          <w:strike w:val="0"/>
          <w:color w:val="1a171b"/>
          <w:sz w:val="36.68766657511394"/>
          <w:szCs w:val="36.68766657511394"/>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bscript"/>
          <w:rtl w:val="0"/>
        </w:rPr>
        <w:t xml:space="preserve">17 </w:t>
      </w:r>
    </w:p>
    <w:p w:rsidR="00000000" w:rsidDel="00000000" w:rsidP="00000000" w:rsidRDefault="00000000" w:rsidRPr="00000000" w14:paraId="000003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bscript"/>
          <w:rtl w:val="0"/>
        </w:rPr>
        <w:t xml:space="preserve">3 </w:t>
      </w:r>
      <w:r w:rsidDel="00000000" w:rsidR="00000000" w:rsidRPr="00000000">
        <w:rPr>
          <w:rFonts w:ascii="Arial Unicode MS" w:cs="Arial Unicode MS" w:eastAsia="Arial Unicode MS" w:hAnsi="Arial Unicode MS"/>
          <w:b w:val="0"/>
          <w:i w:val="0"/>
          <w:smallCaps w:val="0"/>
          <w:strike w:val="0"/>
          <w:color w:val="1a171b"/>
          <w:sz w:val="36.68766657511394"/>
          <w:szCs w:val="36.68766657511394"/>
          <w:u w:val="none"/>
          <w:shd w:fill="auto" w:val="clear"/>
          <w:vertAlign w:val="subscript"/>
          <w:rtl w:val="0"/>
        </w:rPr>
        <w:t xml:space="preserve">= ∙ </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bscript"/>
          <w:rtl w:val="0"/>
        </w:rPr>
        <w:t xml:space="preserve">14 3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(2.24) </w:t>
      </w:r>
    </w:p>
    <w:p w:rsidR="00000000" w:rsidDel="00000000" w:rsidP="00000000" w:rsidRDefault="00000000" w:rsidRPr="00000000" w14:paraId="000003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Kernmaterie hat also eine extrem hohe und von der Massenzahl A des Atomkerns unabhängige Dichte. Diese ist um ungefähr 14 Zehnerpotenzen größer als die Dichte von Wasser (</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ρ ≈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 g/cm</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3</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Die hohe Dichte der Kernmaterie bedeutet unter anderem, dass sich die Nukleonen in unmittelbarem Kontakt zueinander im Atomkern befinden müssen. Dies ist nur möglich, wenn die Nukleonen durch sehr starke und kurzreich- weitige Kernkräfte aneinander gebunden werden. Die Reichweite dieser anziehenden Kernkräfte liegt in der Größenordnung des Nukleonendurchmessers (</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 fm). Anders als die weitreichende elektrostatische Coulombanziehung setzt die starke Kernkraft bei größeren Entfernungen schlagartig aus, so dass freie Nukleonen schon wenige Fem- tometer neben einem Atomkern nicht mehr gebunden sind. Viele Atomkerne ähneln deshalb kompakten, scharf begrenzten Kugeln. Die Kernkräfte müssen die starken abstoßenden elektrischen Kräfte (Coulombkräfte) zwischen den gleichnamig gelade- nen Protonen übertreffen, die andernfalls den Atomkern sofort instabil werden ließen. Die gegenseitige Bindung der Nukleonen ist wesentlich stärker als die der weitrei- chenden elektrischen Kräfte, die zwischen elektrisch geladenen Teilchen wirken. Wechselwirkungen zwischen Nukleonen werden deshalb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starke Wechselwirkun- gen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bezeichnet. Die relative Stärke der Kernkräfte in der Nähe des Kerns ist bei glei- cher Entfernung etwa 100mal so groß wie die der elektrischen Coulombkraft. Die </w:t>
      </w:r>
    </w:p>
    <w:p w:rsidR="00000000" w:rsidDel="00000000" w:rsidP="00000000" w:rsidRDefault="00000000" w:rsidRPr="00000000" w14:paraId="000003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77 </w:t>
      </w:r>
    </w:p>
    <w:p w:rsidR="00000000" w:rsidDel="00000000" w:rsidP="00000000" w:rsidRDefault="00000000" w:rsidRPr="00000000" w14:paraId="000003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Kernkräfte sind außerdem kurzreichweitige Paarkräfte, sie wirken also jeweils nur zwischen zwei Nukleonen, die sich in unmittelbarem Kontakt befinden. </w:t>
      </w:r>
    </w:p>
    <w:p w:rsidR="00000000" w:rsidDel="00000000" w:rsidP="00000000" w:rsidRDefault="00000000" w:rsidRPr="00000000" w14:paraId="000003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6.040000915527344"/>
          <w:szCs w:val="26.040000915527344"/>
          <w:u w:val="none"/>
          <w:shd w:fill="auto" w:val="clear"/>
          <w:vertAlign w:val="baseline"/>
        </w:rPr>
      </w:pPr>
      <w:r w:rsidDel="00000000" w:rsidR="00000000" w:rsidRPr="00000000">
        <w:rPr>
          <w:rFonts w:ascii="Arial" w:cs="Arial" w:eastAsia="Arial" w:hAnsi="Arial"/>
          <w:b w:val="1"/>
          <w:i w:val="0"/>
          <w:smallCaps w:val="0"/>
          <w:strike w:val="0"/>
          <w:color w:val="1a171b"/>
          <w:sz w:val="26.040000915527344"/>
          <w:szCs w:val="26.040000915527344"/>
          <w:u w:val="none"/>
          <w:shd w:fill="auto" w:val="clear"/>
          <w:vertAlign w:val="baseline"/>
          <w:rtl w:val="0"/>
        </w:rPr>
        <w:t xml:space="preserve">2.3.1 Atomkernmodelle </w:t>
      </w:r>
    </w:p>
    <w:p w:rsidR="00000000" w:rsidDel="00000000" w:rsidP="00000000" w:rsidRDefault="00000000" w:rsidRPr="00000000" w14:paraId="000003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Atomkerne müssen wie Atomhüllen durch geeignete Modelle beschrieben werden. Bei der Bildung der Atomhülle bestimmt die zentrale Coulombkraft den Zusammenhalt von Elektronen und Atomkern. Eine solche Zentralkraft ist im Atomkern auf den ers- ten Blick nicht feststellbar. Das wichtigste quantitative Atomkernmodell behandelt wegen des Fehlens dieser zentralen Anziehungskraft und einiger anderer formaler Übereinstimmungen die Nukleonen wie Teilchen in einer Flüssigkeit. Das entspre- chende Modell wird als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Flüssigkeitströpfchen-Modell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(engl.: liquid drop model) bezeichnet. Es hat sehr große Dienste bei der Berechnung der mittleren Bindungs- energien der Atomkerne, der Erklärung der Kernspaltung und der Instabilität der Atomkerne geleistet und soll deshalb kurz im Folgenden dargestellt werden. </w:t>
      </w:r>
    </w:p>
    <w:p w:rsidR="00000000" w:rsidDel="00000000" w:rsidP="00000000" w:rsidRDefault="00000000" w:rsidRPr="00000000" w14:paraId="000003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1a171b"/>
          <w:sz w:val="24"/>
          <w:szCs w:val="24"/>
          <w:u w:val="none"/>
          <w:shd w:fill="auto" w:val="clear"/>
          <w:vertAlign w:val="baseline"/>
        </w:rPr>
      </w:pPr>
      <w:r w:rsidDel="00000000" w:rsidR="00000000" w:rsidRPr="00000000">
        <w:rPr>
          <w:rFonts w:ascii="Arial" w:cs="Arial" w:eastAsia="Arial" w:hAnsi="Arial"/>
          <w:b w:val="1"/>
          <w:i w:val="0"/>
          <w:smallCaps w:val="0"/>
          <w:strike w:val="0"/>
          <w:color w:val="1a171b"/>
          <w:sz w:val="24"/>
          <w:szCs w:val="24"/>
          <w:u w:val="none"/>
          <w:shd w:fill="auto" w:val="clear"/>
          <w:vertAlign w:val="baseline"/>
          <w:rtl w:val="0"/>
        </w:rPr>
        <w:t xml:space="preserve">Das Tröpfchenmodell* </w:t>
      </w:r>
    </w:p>
    <w:p w:rsidR="00000000" w:rsidDel="00000000" w:rsidP="00000000" w:rsidRDefault="00000000" w:rsidRPr="00000000" w14:paraId="000003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dichte Packung der Nukleonen im Atomkern ähnelt tatsächlich der Anordnung der Moleküle in einem Flüssigkeitstropfen. Kernmaterie ist wie eine Flüssigkeit auch nicht weiter zu verdichten, da die Kernkräfte bei höherer Annäherung der Nukleonen ähn- lich wie bei starren Kugeln abstoßend werden. Die kurze Reichweite der Bindungs- kräfte der Nukleonen entspricht den molekularen Kräften, die eine Flüssigkeit zusam- menhalten. Wie bei der Kondensation einer Flüssigkeit wird beim Zusammentreffen von Nukleonen eine Art Kondensationswärme frei (die Bindungsenergie). Die Nukle- onen an der Oberfläche des Atomkerns erfahren darüber hinaus eine zurückhaltende Oberflächenspannung, die den Austritt aus dem Kernverband erschwert. Dies ent- spricht formal der Oberflächenspannung eines Flüssigkeitstropfens, die den Tropfen am Auseinanderfließen hindert. Zur Aufstellung der Kernbindungsenergiebilanz be- trachtet man den Kern also als einen inkompressiblen Flüssigkeitstropfen, der durch kurzreichweitige Paarkräfte zusammengehalten wird. Die Gesamtbindungsenergie B</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tot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setzt sich aus 5 Einzelbeiträgen zusammen: </w:t>
      </w:r>
    </w:p>
    <w:p w:rsidR="00000000" w:rsidDel="00000000" w:rsidP="00000000" w:rsidRDefault="00000000" w:rsidRPr="00000000" w14:paraId="000003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tot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Kond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Oberfl.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Coulomb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Asym.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Paar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(2.25) </w:t>
      </w:r>
    </w:p>
    <w:p w:rsidR="00000000" w:rsidDel="00000000" w:rsidP="00000000" w:rsidRDefault="00000000" w:rsidRPr="00000000" w14:paraId="000003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erste Bestandteil wird als Kondensations- oder Volumenenergie bezeichnet. Er ist analog zur Energie, die bei der Kondensation einer Flüssigkeit aus einer gasförmigen Substanz frei wird. Dieser Energieanteil ist proportional zur kondensierenden Masse bzw. zur Zahl der kondensierenden Teilchen A. Mit der empirisch festgelegten Pro- portionalitätskonstanten a</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vol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erhält man: </w:t>
      </w:r>
    </w:p>
    <w:p w:rsidR="00000000" w:rsidDel="00000000" w:rsidP="00000000" w:rsidRDefault="00000000" w:rsidRPr="00000000" w14:paraId="000003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Kond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a</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vol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 = 15,85 MeV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(2.26) </w:t>
      </w:r>
    </w:p>
    <w:p w:rsidR="00000000" w:rsidDel="00000000" w:rsidP="00000000" w:rsidRDefault="00000000" w:rsidRPr="00000000" w14:paraId="000003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3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Da die Nukleonen an der Kernoberfläche weniger Nachbarn haben als die Nukleonen im Kerninneren, sind sie auch entsprechend weniger stark gebunden. Dieser Bin- dungsenergieverlust ist proportional zur Kernoberfläche. Für den Fall eines kugelför- migen Kerns mit dem Radius R erhält man wegen O = 4</w:t>
      </w:r>
      <w:r w:rsidDel="00000000" w:rsidR="00000000" w:rsidRPr="00000000">
        <w:rPr>
          <w:rFonts w:ascii="Arial Unicode MS" w:cs="Arial Unicode MS" w:eastAsia="Arial Unicode MS" w:hAnsi="Arial Unicode MS"/>
          <w:b w:val="0"/>
          <w:i w:val="0"/>
          <w:smallCaps w:val="0"/>
          <w:strike w:val="0"/>
          <w:color w:val="1a171b"/>
          <w:sz w:val="22.01259994506836"/>
          <w:szCs w:val="22.01259994506836"/>
          <w:u w:val="none"/>
          <w:shd w:fill="auto" w:val="clear"/>
          <w:vertAlign w:val="baseline"/>
          <w:rtl w:val="0"/>
        </w:rPr>
        <w:t xml:space="preserve">π∙</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R</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zusammen mit Gleichung (2.20) und der empirischen Konstanten a</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Oberfl.</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 </w:t>
      </w:r>
    </w:p>
    <w:p w:rsidR="00000000" w:rsidDel="00000000" w:rsidP="00000000" w:rsidRDefault="00000000" w:rsidRPr="00000000" w14:paraId="000003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Oberfl.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 a</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Oberfl.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2/3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- 18,34 MeV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2/3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(2.27) </w:t>
      </w:r>
    </w:p>
    <w:p w:rsidR="00000000" w:rsidDel="00000000" w:rsidP="00000000" w:rsidRDefault="00000000" w:rsidRPr="00000000" w14:paraId="000003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dritte Energieanteil betrifft die abstoßenden Coulombkräfte zwischen den Proto- nen im Kern. Diese Coulombkraft lockert ebenfalls die Bindung. Da die Coulomb- energie einer gleichförmig geladenen Kugel umgekehrt proportional zum Radius der Kugel und direkt proportional zum Quadrat der Kernladung q = e</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0</w:t>
      </w:r>
      <w:r w:rsidDel="00000000" w:rsidR="00000000" w:rsidRPr="00000000">
        <w:rPr>
          <w:rFonts w:ascii="Arial Unicode MS" w:cs="Arial Unicode MS" w:eastAsia="Arial Unicode MS" w:hAnsi="Arial Unicode MS"/>
          <w:b w:val="0"/>
          <w:i w:val="0"/>
          <w:smallCaps w:val="0"/>
          <w:strike w:val="0"/>
          <w:color w:val="1a171b"/>
          <w:sz w:val="36.68766657511394"/>
          <w:szCs w:val="36.68766657511394"/>
          <w:u w:val="none"/>
          <w:shd w:fill="auto" w:val="clear"/>
          <w:vertAlign w:val="subscript"/>
          <w:rtl w:val="0"/>
        </w:rPr>
        <w:t xml:space="preserve">∙</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Z ist, erhält man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wieder mit einer Proportionalitätskonstanten a</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Coulomb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als Coulombenergieverlust zu-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sammen mit Gleichung (2.20) für den Radius R: </w:t>
      </w:r>
    </w:p>
    <w:p w:rsidR="00000000" w:rsidDel="00000000" w:rsidP="00000000" w:rsidRDefault="00000000" w:rsidRPr="00000000" w14:paraId="000003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Coulomb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 a</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Coulomb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-1/3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Z</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2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- 0,67 MeV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-1/3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Z</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2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(2.28) </w:t>
      </w:r>
    </w:p>
    <w:p w:rsidR="00000000" w:rsidDel="00000000" w:rsidP="00000000" w:rsidRDefault="00000000" w:rsidRPr="00000000" w14:paraId="000003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Betrachtet man die empirische Abhängigkeit der Bindungsenergien vom Unterschied der Neutronenzahl N und der Protonenzahl Z, dem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Neutronenüberschuss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N-Z, stellt man fest, dass Kerne mit einem von Null verschiedenen Neutronenüberschuss weniger stark gebunden sind als symmetrische Kerne. Man verwendet deshalb als vierten Energiebeitrag einen Ausdruck, der diese Bindungsverminderung bei Neutronen- Protonen-Asymmetrie beschreibt, die Asymmetrieenergie. Für sie erhält man mit der Proportionalitätskonstanten a</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Asymm.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den Wert: </w:t>
      </w:r>
    </w:p>
    <w:p w:rsidR="00000000" w:rsidDel="00000000" w:rsidP="00000000" w:rsidRDefault="00000000" w:rsidRPr="00000000" w14:paraId="000003F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46665700276695"/>
          <w:szCs w:val="23.346665700276695"/>
          <w:u w:val="none"/>
          <w:shd w:fill="auto" w:val="clear"/>
          <w:vertAlign w:val="super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Asymm.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 a</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Asymm. </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4A</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Z)-(N </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perscript"/>
          <w:rtl w:val="0"/>
        </w:rPr>
        <w:t xml:space="preserve">2 </w:t>
      </w:r>
    </w:p>
    <w:p w:rsidR="00000000" w:rsidDel="00000000" w:rsidP="00000000" w:rsidRDefault="00000000" w:rsidRPr="00000000" w14:paraId="000003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23.346665700276695"/>
          <w:szCs w:val="23.346665700276695"/>
          <w:u w:val="none"/>
          <w:shd w:fill="auto" w:val="clear"/>
          <w:vertAlign w:val="superscript"/>
        </w:rPr>
      </w:pPr>
      <w:r w:rsidDel="00000000" w:rsidR="00000000" w:rsidRPr="00000000">
        <w:rPr>
          <w:rFonts w:ascii="Arial Unicode MS" w:cs="Arial Unicode MS" w:eastAsia="Arial Unicode MS" w:hAnsi="Arial Unicode MS"/>
          <w:b w:val="0"/>
          <w:i w:val="0"/>
          <w:smallCaps w:val="0"/>
          <w:strike w:val="0"/>
          <w:color w:val="1a171b"/>
          <w:sz w:val="23.23472023010254"/>
          <w:szCs w:val="23.23472023010254"/>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- 92,86 MeV </w:t>
      </w:r>
      <w:r w:rsidDel="00000000" w:rsidR="00000000" w:rsidRPr="00000000">
        <w:rPr>
          <w:rFonts w:ascii="Arial Unicode MS" w:cs="Arial Unicode MS" w:eastAsia="Arial Unicode MS" w:hAnsi="Arial Unicode MS"/>
          <w:b w:val="0"/>
          <w:i w:val="0"/>
          <w:smallCaps w:val="0"/>
          <w:strike w:val="0"/>
          <w:color w:val="1a171b"/>
          <w:sz w:val="23.23472023010254"/>
          <w:szCs w:val="23.23472023010254"/>
          <w:u w:val="none"/>
          <w:shd w:fill="auto" w:val="clear"/>
          <w:vertAlign w:val="baseline"/>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4A</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Z)-(N </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perscript"/>
          <w:rtl w:val="0"/>
        </w:rPr>
        <w:t xml:space="preserve">2 </w:t>
      </w:r>
    </w:p>
    <w:p w:rsidR="00000000" w:rsidDel="00000000" w:rsidP="00000000" w:rsidRDefault="00000000" w:rsidRPr="00000000" w14:paraId="000003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(2.29) </w:t>
      </w:r>
    </w:p>
    <w:p w:rsidR="00000000" w:rsidDel="00000000" w:rsidP="00000000" w:rsidRDefault="00000000" w:rsidRPr="00000000" w14:paraId="000003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Der fünfte, ebenfalls empirisch festgestellte Energiebeitrag ist die Paarungsenergie. Man hat festgestellt, dass Kerne dann besonders stabil sind, wenn sowohl die Neutro- nenzahl als auch die Protonenzahl gerade sind, also keine ungepaarten Nukleonen im Kern zu finden sind. Der Paarungsenergiebeitrag B</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bscript"/>
          <w:rtl w:val="0"/>
        </w:rPr>
        <w:t xml:space="preserve">paar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ist umgekehrt proportional zur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Massenzahl A und außerdem unterschiedlich in gg-Kernen (Neutronen und Protonen gerade), in ug- und gu-Kernen (entweder Protonen oder Neutronen ungepaart) und in uu-Kernen (beide Nukleonenarten ungepaart)</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29</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p>
    <w:p w:rsidR="00000000" w:rsidDel="00000000" w:rsidP="00000000" w:rsidRDefault="00000000" w:rsidRPr="00000000" w14:paraId="000004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Paar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a</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Paar</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85000101725261"/>
          <w:szCs w:val="36.85000101725261"/>
          <w:u w:val="none"/>
          <w:shd w:fill="auto" w:val="clear"/>
          <w:vertAlign w:val="subscript"/>
          <w:rtl w:val="0"/>
        </w:rPr>
        <w:t xml:space="preserve">A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(2.30) </w:t>
      </w:r>
    </w:p>
    <w:p w:rsidR="00000000" w:rsidDel="00000000" w:rsidP="00000000" w:rsidRDefault="00000000" w:rsidRPr="00000000" w14:paraId="000004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a</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Paar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11,46 MeV für gg-Kerne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(2.31) </w:t>
      </w:r>
    </w:p>
    <w:p w:rsidR="00000000" w:rsidDel="00000000" w:rsidP="00000000" w:rsidRDefault="00000000" w:rsidRPr="00000000" w14:paraId="000004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a</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Paar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0 für gu-Kerne und ug-Kerne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(2.32) </w:t>
      </w:r>
    </w:p>
    <w:p w:rsidR="00000000" w:rsidDel="00000000" w:rsidP="00000000" w:rsidRDefault="00000000" w:rsidRPr="00000000" w14:paraId="000004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0.184332529703777"/>
          <w:szCs w:val="30.184332529703777"/>
          <w:u w:val="none"/>
          <w:shd w:fill="auto" w:val="clear"/>
          <w:vertAlign w:val="subscript"/>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29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Die Notation wird in der Reihenfolge (ZN) angegeben, ein gu-Kern hat also ein gerades Z. </w:t>
      </w:r>
    </w:p>
    <w:p w:rsidR="00000000" w:rsidDel="00000000" w:rsidP="00000000" w:rsidRDefault="00000000" w:rsidRPr="00000000" w14:paraId="000004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79 </w:t>
      </w:r>
    </w:p>
    <w:p w:rsidR="00000000" w:rsidDel="00000000" w:rsidP="00000000" w:rsidRDefault="00000000" w:rsidRPr="00000000" w14:paraId="000004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a</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Paar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-11,46 MeV für uu-Kerne </w:t>
      </w: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(2.33) </w:t>
      </w:r>
    </w:p>
    <w:p w:rsidR="00000000" w:rsidDel="00000000" w:rsidP="00000000" w:rsidRDefault="00000000" w:rsidRPr="00000000" w14:paraId="000004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Zusammen erhält man als Bindungsenergieformel des Tröpfchenmodells in der Ein- heit MeV also: </w:t>
      </w:r>
    </w:p>
    <w:p w:rsidR="00000000" w:rsidDel="00000000" w:rsidP="00000000" w:rsidRDefault="00000000" w:rsidRPr="00000000" w14:paraId="000004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1a171b"/>
          <w:sz w:val="36.68766657511394"/>
          <w:szCs w:val="36.68766657511394"/>
          <w:u w:val="none"/>
          <w:shd w:fill="auto" w:val="clear"/>
          <w:vertAlign w:val="subscript"/>
        </w:rPr>
      </w:pP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B</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bscript"/>
          <w:rtl w:val="0"/>
        </w:rPr>
        <w:t xml:space="preserve">tot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15,85</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 – 18,34</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2/3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0,67</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-1/3</w:t>
      </w:r>
      <w:r w:rsidDel="00000000" w:rsidR="00000000" w:rsidRPr="00000000">
        <w:rPr>
          <w:rFonts w:ascii="Arial Unicode MS" w:cs="Arial Unicode MS" w:eastAsia="Arial Unicode MS" w:hAnsi="Arial Unicode MS"/>
          <w:b w:val="0"/>
          <w:i w:val="0"/>
          <w:smallCaps w:val="0"/>
          <w:strike w:val="0"/>
          <w:color w:val="1a171b"/>
          <w:sz w:val="38.72453371683757"/>
          <w:szCs w:val="38.72453371683757"/>
          <w:u w:val="none"/>
          <w:shd w:fill="auto" w:val="clear"/>
          <w:vertAlign w:val="subscript"/>
          <w:rtl w:val="0"/>
        </w:rPr>
        <w:t xml:space="preserve">∙</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Z</w:t>
      </w:r>
      <w:r w:rsidDel="00000000" w:rsidR="00000000" w:rsidRPr="00000000">
        <w:rPr>
          <w:rFonts w:ascii="Arial" w:cs="Arial" w:eastAsia="Arial" w:hAnsi="Arial"/>
          <w:b w:val="0"/>
          <w:i w:val="1"/>
          <w:smallCaps w:val="0"/>
          <w:strike w:val="0"/>
          <w:color w:val="1a171b"/>
          <w:sz w:val="14.069999694824219"/>
          <w:szCs w:val="14.069999694824219"/>
          <w:u w:val="none"/>
          <w:shd w:fill="auto" w:val="clear"/>
          <w:vertAlign w:val="baseline"/>
          <w:rtl w:val="0"/>
        </w:rPr>
        <w:t xml:space="preserve">2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 92,86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Z)-(N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4A</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perscript"/>
          <w:rtl w:val="0"/>
        </w:rPr>
        <w:t xml:space="preserve">2 </w:t>
      </w:r>
      <w:r w:rsidDel="00000000" w:rsidR="00000000" w:rsidRPr="00000000">
        <w:rPr>
          <w:rFonts w:ascii="Arial" w:cs="Arial" w:eastAsia="Arial" w:hAnsi="Arial"/>
          <w:b w:val="0"/>
          <w:i w:val="1"/>
          <w:smallCaps w:val="0"/>
          <w:strike w:val="0"/>
          <w:color w:val="1a171b"/>
          <w:sz w:val="22.01259994506836"/>
          <w:szCs w:val="22.01259994506836"/>
          <w:u w:val="none"/>
          <w:shd w:fill="auto" w:val="clear"/>
          <w:vertAlign w:val="baseline"/>
          <w:rtl w:val="0"/>
        </w:rPr>
        <w:t xml:space="preserve">+ a</w:t>
      </w:r>
      <w:r w:rsidDel="00000000" w:rsidR="00000000" w:rsidRPr="00000000">
        <w:rPr>
          <w:rFonts w:ascii="Arial" w:cs="Arial" w:eastAsia="Arial" w:hAnsi="Arial"/>
          <w:b w:val="0"/>
          <w:i w:val="1"/>
          <w:smallCaps w:val="0"/>
          <w:strike w:val="0"/>
          <w:color w:val="1a171b"/>
          <w:sz w:val="23.346665700276695"/>
          <w:szCs w:val="23.346665700276695"/>
          <w:u w:val="none"/>
          <w:shd w:fill="auto" w:val="clear"/>
          <w:vertAlign w:val="subscript"/>
          <w:rtl w:val="0"/>
        </w:rPr>
        <w:t xml:space="preserve">Paar </w:t>
      </w:r>
      <w:r w:rsidDel="00000000" w:rsidR="00000000" w:rsidRPr="00000000">
        <w:rPr>
          <w:rFonts w:ascii="Arial" w:cs="Arial" w:eastAsia="Arial" w:hAnsi="Arial"/>
          <w:b w:val="0"/>
          <w:i w:val="1"/>
          <w:smallCaps w:val="0"/>
          <w:strike w:val="0"/>
          <w:color w:val="1a171b"/>
          <w:sz w:val="36.68766657511394"/>
          <w:szCs w:val="36.68766657511394"/>
          <w:u w:val="none"/>
          <w:shd w:fill="auto" w:val="clear"/>
          <w:vertAlign w:val="subscript"/>
          <w:rtl w:val="0"/>
        </w:rPr>
        <w:t xml:space="preserve">A </w:t>
      </w:r>
    </w:p>
    <w:p w:rsidR="00000000" w:rsidDel="00000000" w:rsidP="00000000" w:rsidRDefault="00000000" w:rsidRPr="00000000" w14:paraId="000004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36.599998474121094"/>
          <w:szCs w:val="36.599998474121094"/>
          <w:u w:val="none"/>
          <w:shd w:fill="auto" w:val="clear"/>
          <w:vertAlign w:val="subscript"/>
        </w:rPr>
      </w:pPr>
      <w:r w:rsidDel="00000000" w:rsidR="00000000" w:rsidRPr="00000000">
        <w:rPr>
          <w:rFonts w:ascii="Arial" w:cs="Arial" w:eastAsia="Arial" w:hAnsi="Arial"/>
          <w:b w:val="0"/>
          <w:i w:val="0"/>
          <w:smallCaps w:val="0"/>
          <w:strike w:val="0"/>
          <w:color w:val="1a171b"/>
          <w:sz w:val="36.599998474121094"/>
          <w:szCs w:val="36.599998474121094"/>
          <w:u w:val="none"/>
          <w:shd w:fill="auto" w:val="clear"/>
          <w:vertAlign w:val="subscript"/>
          <w:rtl w:val="0"/>
        </w:rPr>
        <w:t xml:space="preserve">(2.34) </w:t>
      </w:r>
    </w:p>
    <w:p w:rsidR="00000000" w:rsidDel="00000000" w:rsidP="00000000" w:rsidRDefault="00000000" w:rsidRPr="00000000" w14:paraId="000004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Diese Formel wurde erstmals von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Bethe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Weizsäcker</w:t>
      </w:r>
      <w:r w:rsidDel="00000000" w:rsidR="00000000" w:rsidRPr="00000000">
        <w:rPr>
          <w:rFonts w:ascii="Arial" w:cs="Arial" w:eastAsia="Arial" w:hAnsi="Arial"/>
          <w:b w:val="0"/>
          <w:i w:val="0"/>
          <w:smallCaps w:val="0"/>
          <w:strike w:val="0"/>
          <w:color w:val="1a171b"/>
          <w:sz w:val="23.399999936421715"/>
          <w:szCs w:val="23.399999936421715"/>
          <w:u w:val="none"/>
          <w:shd w:fill="auto" w:val="clear"/>
          <w:vertAlign w:val="superscript"/>
          <w:rtl w:val="0"/>
        </w:rPr>
        <w:t xml:space="preserve">30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1935 aufgestellt. Die Pro- portionalitätskonstanten werden an die empirisch festgestellten Bindungsenergien der Kerne angepasst und variieren daher etwas je nach dem für die Anpassung verwende- ten Massenzahlbereich. Kerne sind stabil, wenn ihre Bindungsenergie nach Formel (2.34) ein Minimum erreicht; sie sind dagegen instabil und somit radioaktiv, wenn sie eine höhere Energie enthalten. Mit Hilfe der Bethe-Weizsäcker-Formel kann man für verschiedene Nukleonenzahlkonfigurationen die Bindungsenergie berechnen. Für ein konstantes A, also isobare Atomkerne, hängt die Bindungsenergie nach dem Tröpf- chenmodell (Gl. 2.34) quadratisch von der Ordnungszahl der betrachteten Kerne ab. Diese quadratische Ordnungszahlabhängigkeit ist von zentraler Bedeutung für die </w:t>
      </w:r>
    </w:p>
    <w:p w:rsidR="00000000" w:rsidDel="00000000" w:rsidP="00000000" w:rsidRDefault="00000000" w:rsidRPr="00000000" w14:paraId="000004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1a171b"/>
          <w:sz w:val="20.040000915527344"/>
          <w:szCs w:val="20.040000915527344"/>
          <w:u w:val="none"/>
          <w:shd w:fill="auto" w:val="clear"/>
          <w:vertAlign w:val="baseline"/>
          <w:rtl w:val="0"/>
        </w:rPr>
        <w:t xml:space="preserve">Fig. 2.8: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Mittlere Bindungsenergie pro Nukleon B/A für Atomkerne ohne Paarungsenergie als Funktion der Massenzahl, berechnet mit den ersten vier Termen der Bethe-Weiz- säcker-Formel (Gl. 2.34). </w:t>
      </w:r>
    </w:p>
    <w:p w:rsidR="00000000" w:rsidDel="00000000" w:rsidP="00000000" w:rsidRDefault="00000000" w:rsidRPr="00000000" w14:paraId="000004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30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Carl Friedrich von Weizsäcker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(28. 6. 1912 – 28. 4. 2007), deutscher Physiker, Philosoph und Frie-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densforscher, arbeitete als Physiker vor allem in der Kernphysik und an den Kernprozessen in Sternen. </w:t>
      </w:r>
    </w:p>
    <w:p w:rsidR="00000000" w:rsidDel="00000000" w:rsidP="00000000" w:rsidRDefault="00000000" w:rsidRPr="00000000" w14:paraId="000004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1a171b"/>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80 </w:t>
      </w:r>
      <w:r w:rsidDel="00000000" w:rsidR="00000000" w:rsidRPr="00000000">
        <w:rPr>
          <w:rFonts w:ascii="Arial" w:cs="Arial" w:eastAsia="Arial" w:hAnsi="Arial"/>
          <w:b w:val="0"/>
          <w:i w:val="0"/>
          <w:smallCaps w:val="0"/>
          <w:strike w:val="0"/>
          <w:color w:val="1a171b"/>
          <w:sz w:val="20.040000915527344"/>
          <w:szCs w:val="20.040000915527344"/>
          <w:u w:val="none"/>
          <w:shd w:fill="auto" w:val="clear"/>
          <w:vertAlign w:val="baseline"/>
          <w:rtl w:val="0"/>
        </w:rPr>
        <w:t xml:space="preserve">2 Atombau </w:t>
      </w:r>
    </w:p>
    <w:p w:rsidR="00000000" w:rsidDel="00000000" w:rsidP="00000000" w:rsidRDefault="00000000" w:rsidRPr="00000000" w14:paraId="000004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Betainstabilität von Kernen (vgl. dazu die Ausführungen zu den Beta-Umwandlungen in Kap. 3.2). Das Tröpfchenmodell ist imstande, global die Stabilität von Atomkernen vorherzusagen. Atomkerne sind nach diesem Modell nur dann stabil, d. h. sie haben nur dann im Vergleich zu ihren Nachbarnukliden eine minimale Energie, wenn sie eine ausgewogene Anzahl Neutronen und Protonen enthalten. Bei leichten stabilen Kernen müssen dazu Neutronen- und Protonenzahl etwa gleich sein. Mit zunehmender Massenzahl ist für die Stabilität ein allmählich zunehmender Neutronenüberschuss erforderlich, der bei den schweren Atomkernen (um A = 200) bis zu 50% betragen kann. Ist das Neutronen-Protonen-Gleichgewicht gestört, nimmt die Gesamtbindungs- energie ab; die Atomkerne werden instabil. Sie verändern dann durch radioaktive Umwandlung je nach Neutronenüberschuss oder -mangel solange ihre Protonen- bzw. Neutronenzahl, bis ihre Bindungsenergie das Minimum erreicht. </w:t>
      </w:r>
    </w:p>
    <w:p w:rsidR="00000000" w:rsidDel="00000000" w:rsidP="00000000" w:rsidRDefault="00000000" w:rsidRPr="00000000" w14:paraId="000004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Weitere Kernmodelle: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Da die Parameter des Tröpfchenmodells nur an einige Atom- kerne angepasst werden, versagt es bei der Vorhersage der exakten Bindungsenergien individueller Atomkerne aus anderen Massenzahlbereichen und vor allem bei der Be- rechnung der Veränderungen der Bindungsenergie beim Zufügen oder Entfernen ein- zelner Nukleonen. Insbesondere sind keine quantitativen Aussagen bei Anregungen von Atomkernen zu erwarten. Auch im Atomkern können nämlich bei Anregungen ähnlich wie in der Hülle diskrete Zustände einzelner Nukleonen auftreten, deren Ener- gien charakteristisch für das betrachtete Nuklid sind, und die mit dem Modell einer Kernflüssigkeit natürlich nicht zu beschreiben sind. </w:t>
      </w:r>
    </w:p>
    <w:p w:rsidR="00000000" w:rsidDel="00000000" w:rsidP="00000000" w:rsidRDefault="00000000" w:rsidRPr="00000000" w14:paraId="000004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Bei bestimmten Massenzahlen, den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magischen Nukleonenzahlen</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treten besonders hohe Bindungsenergien auf. Ein ähnliches Phänomen ist schon aus der Hüllenphysik bekannt. Dort sind die Bindungsenergien immer dann besonders groß, wenn Elektro- nenschalen gerade voll besetzt sind; man bezeichnet dies als Edelgaskonfiguration. Die magischen Zahlen für Protonenzahl Z oder die Neutronenzahl N sind 2, 8, 20, 28, 50, 82 und 126. Die magischen Zahlen im Atomkern sind ebenso wenig wie die Ein- zelnukleonenzustände durch das Tröpfchenmodell zu erklären. </w:t>
      </w:r>
    </w:p>
    <w:p w:rsidR="00000000" w:rsidDel="00000000" w:rsidP="00000000" w:rsidRDefault="00000000" w:rsidRPr="00000000" w14:paraId="000004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Die quantitative Deutung dieser Ergebnisse gelang 1949 mit der Entwicklung des </w:t>
      </w:r>
      <w:r w:rsidDel="00000000" w:rsidR="00000000" w:rsidRPr="00000000">
        <w:rPr>
          <w:rFonts w:ascii="Arial" w:cs="Arial" w:eastAsia="Arial" w:hAnsi="Arial"/>
          <w:b w:val="1"/>
          <w:i w:val="0"/>
          <w:smallCaps w:val="0"/>
          <w:strike w:val="0"/>
          <w:color w:val="1a171b"/>
          <w:sz w:val="21.959999084472656"/>
          <w:szCs w:val="21.959999084472656"/>
          <w:u w:val="none"/>
          <w:shd w:fill="auto" w:val="clear"/>
          <w:vertAlign w:val="baseline"/>
          <w:rtl w:val="0"/>
        </w:rPr>
        <w:t xml:space="preserve">Kernschalenmodells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durch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Goeppert-Mayer</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perscript"/>
          <w:rtl w:val="0"/>
        </w:rPr>
        <w:t xml:space="preserve">31</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Haxel</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Jensen</w:t>
      </w:r>
      <w:r w:rsidDel="00000000" w:rsidR="00000000" w:rsidRPr="00000000">
        <w:rPr>
          <w:rFonts w:ascii="Arial" w:cs="Arial" w:eastAsia="Arial" w:hAnsi="Arial"/>
          <w:b w:val="0"/>
          <w:i w:val="1"/>
          <w:smallCaps w:val="0"/>
          <w:strike w:val="0"/>
          <w:color w:val="1a171b"/>
          <w:sz w:val="23.4499994913737"/>
          <w:szCs w:val="23.4499994913737"/>
          <w:u w:val="none"/>
          <w:shd w:fill="auto" w:val="clear"/>
          <w:vertAlign w:val="superscript"/>
          <w:rtl w:val="0"/>
        </w:rPr>
        <w:t xml:space="preserve">32 </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und </w:t>
      </w:r>
      <w:r w:rsidDel="00000000" w:rsidR="00000000" w:rsidRPr="00000000">
        <w:rPr>
          <w:rFonts w:ascii="Arial" w:cs="Arial" w:eastAsia="Arial" w:hAnsi="Arial"/>
          <w:b w:val="1"/>
          <w:i w:val="1"/>
          <w:smallCaps w:val="0"/>
          <w:strike w:val="0"/>
          <w:color w:val="1a171b"/>
          <w:sz w:val="21.959999084472656"/>
          <w:szCs w:val="21.959999084472656"/>
          <w:u w:val="none"/>
          <w:shd w:fill="auto" w:val="clear"/>
          <w:vertAlign w:val="baseline"/>
          <w:rtl w:val="0"/>
        </w:rPr>
        <w:t xml:space="preserve">Süß</w:t>
      </w:r>
      <w:r w:rsidDel="00000000" w:rsidR="00000000" w:rsidRPr="00000000">
        <w:rPr>
          <w:rFonts w:ascii="Arial" w:cs="Arial" w:eastAsia="Arial" w:hAnsi="Arial"/>
          <w:b w:val="0"/>
          <w:i w:val="0"/>
          <w:smallCaps w:val="0"/>
          <w:strike w:val="0"/>
          <w:color w:val="1a171b"/>
          <w:sz w:val="21.959999084472656"/>
          <w:szCs w:val="21.959999084472656"/>
          <w:u w:val="none"/>
          <w:shd w:fill="auto" w:val="clear"/>
          <w:vertAlign w:val="baseline"/>
          <w:rtl w:val="0"/>
        </w:rPr>
        <w:t xml:space="preserve">. In diesem Schalenmodell wird die gegenseitige paarweise auftretende Nukleonenbindung in einen gemeinsamen zentralen Anteil und die so genannten Restwechselwirkungen aufgeteilt, so dass die Nukleonen wenigstens teilweise eine zentrale Kraft spüren. Be- sonders hohe Kernbindungen sollen nach dem Schalenmodell bei den sogenannten </w:t>
      </w:r>
    </w:p>
    <w:p w:rsidR="00000000" w:rsidDel="00000000" w:rsidP="00000000" w:rsidRDefault="00000000" w:rsidRPr="00000000" w14:paraId="000004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31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Maria Goeppert-Mayer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(28. 06. 1906 – 20. 2. 1972), amerikanische Physikerin, arbeitete an Theorien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zur Struktur des Atomkerns. Sie erhielt 1963 zusammen mit J. Jensen den Physiknobelpreis "für ihre Entdeckung der nuklearen Schalenstruktur". </w:t>
      </w:r>
    </w:p>
    <w:p w:rsidR="00000000" w:rsidDel="00000000" w:rsidP="00000000" w:rsidRDefault="00000000" w:rsidRPr="00000000" w14:paraId="000004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1a171b"/>
          <w:sz w:val="18.110599517822266"/>
          <w:szCs w:val="18.110599517822266"/>
          <w:u w:val="none"/>
          <w:shd w:fill="auto" w:val="clear"/>
          <w:vertAlign w:val="baseline"/>
        </w:rPr>
      </w:pPr>
      <w:r w:rsidDel="00000000" w:rsidR="00000000" w:rsidRPr="00000000">
        <w:rPr>
          <w:rFonts w:ascii="Arial" w:cs="Arial" w:eastAsia="Arial" w:hAnsi="Arial"/>
          <w:b w:val="0"/>
          <w:i w:val="0"/>
          <w:smallCaps w:val="0"/>
          <w:strike w:val="0"/>
          <w:color w:val="1a171b"/>
          <w:sz w:val="12"/>
          <w:szCs w:val="12"/>
          <w:u w:val="none"/>
          <w:shd w:fill="auto" w:val="clear"/>
          <w:vertAlign w:val="baseline"/>
          <w:rtl w:val="0"/>
        </w:rPr>
        <w:t xml:space="preserve">32 </w:t>
      </w:r>
      <w:r w:rsidDel="00000000" w:rsidR="00000000" w:rsidRPr="00000000">
        <w:rPr>
          <w:rFonts w:ascii="Arial" w:cs="Arial" w:eastAsia="Arial" w:hAnsi="Arial"/>
          <w:b w:val="1"/>
          <w:i w:val="0"/>
          <w:smallCaps w:val="0"/>
          <w:strike w:val="0"/>
          <w:color w:val="1a171b"/>
          <w:sz w:val="30"/>
          <w:szCs w:val="30"/>
          <w:u w:val="none"/>
          <w:shd w:fill="auto" w:val="clear"/>
          <w:vertAlign w:val="subscript"/>
          <w:rtl w:val="0"/>
        </w:rPr>
        <w:t xml:space="preserve">J. Hans Daniel Jensen </w:t>
      </w:r>
      <w:r w:rsidDel="00000000" w:rsidR="00000000" w:rsidRPr="00000000">
        <w:rPr>
          <w:rFonts w:ascii="Arial" w:cs="Arial" w:eastAsia="Arial" w:hAnsi="Arial"/>
          <w:b w:val="0"/>
          <w:i w:val="0"/>
          <w:smallCaps w:val="0"/>
          <w:strike w:val="0"/>
          <w:color w:val="1a171b"/>
          <w:sz w:val="30.184332529703777"/>
          <w:szCs w:val="30.184332529703777"/>
          <w:u w:val="none"/>
          <w:shd w:fill="auto" w:val="clear"/>
          <w:vertAlign w:val="subscript"/>
          <w:rtl w:val="0"/>
        </w:rPr>
        <w:t xml:space="preserve">(25. 06. 1907 - 11. 2. 1973), deutscher Physiker, erhielt 1963 zusammen mit </w:t>
      </w:r>
      <w:r w:rsidDel="00000000" w:rsidR="00000000" w:rsidRPr="00000000">
        <w:rPr>
          <w:rFonts w:ascii="Arial" w:cs="Arial" w:eastAsia="Arial" w:hAnsi="Arial"/>
          <w:b w:val="0"/>
          <w:i w:val="0"/>
          <w:smallCaps w:val="0"/>
          <w:strike w:val="0"/>
          <w:color w:val="1a171b"/>
          <w:sz w:val="18.110599517822266"/>
          <w:szCs w:val="18.110599517822266"/>
          <w:u w:val="none"/>
          <w:shd w:fill="auto" w:val="clear"/>
          <w:vertAlign w:val="baseline"/>
          <w:rtl w:val="0"/>
        </w:rPr>
        <w:t xml:space="preserve">Goeppert-Mayer und zeitgleich mit E. P. Wigener den Nobelpreis für Physik "für ihre Entdeckung der nuklearen Schalenstruktur". </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Times New Roman"/>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