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FB0" w:rsidRDefault="00791B79" w:rsidP="00791B79">
      <w:pPr>
        <w:jc w:val="center"/>
        <w:rPr>
          <w:b/>
          <w:sz w:val="28"/>
        </w:rPr>
      </w:pPr>
      <w:r w:rsidRPr="00791B79">
        <w:rPr>
          <w:b/>
          <w:sz w:val="28"/>
        </w:rPr>
        <w:t>Gedächtnisprotokoll Bestrahlungsplanung SS2018</w:t>
      </w:r>
    </w:p>
    <w:p w:rsidR="00791B79" w:rsidRDefault="00791B79" w:rsidP="00791B79">
      <w:pPr>
        <w:jc w:val="center"/>
        <w:rPr>
          <w:b/>
          <w:sz w:val="28"/>
        </w:rPr>
      </w:pPr>
    </w:p>
    <w:p w:rsidR="00B072A5" w:rsidRDefault="00B072A5" w:rsidP="00791B79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2 große </w:t>
      </w:r>
      <w:proofErr w:type="spellStart"/>
      <w:r>
        <w:rPr>
          <w:sz w:val="28"/>
        </w:rPr>
        <w:t>Nuk</w:t>
      </w:r>
      <w:proofErr w:type="spellEnd"/>
      <w:r>
        <w:rPr>
          <w:sz w:val="28"/>
        </w:rPr>
        <w:t>- Aufgaben (8Punkte von 60)!</w:t>
      </w:r>
    </w:p>
    <w:p w:rsidR="00B072A5" w:rsidRDefault="00B072A5" w:rsidP="00B072A5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1.Aufgabe Bestrahlungsplanung mit M…. </w:t>
      </w:r>
    </w:p>
    <w:p w:rsidR="00244E96" w:rsidRPr="00244E96" w:rsidRDefault="00B072A5" w:rsidP="00244E96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2.Aufgabe Bestrahlungsplanung mit S-Werten, wie in Praktikum BM5. Genau die gleiche Aufgabe wurde im Vorlesungsskript behandelt</w:t>
      </w:r>
      <w:r w:rsidR="00244E96">
        <w:rPr>
          <w:sz w:val="28"/>
        </w:rPr>
        <w:t xml:space="preserve"> (Man musste mit spezifischer Aktivität rechnen)</w:t>
      </w:r>
    </w:p>
    <w:p w:rsidR="00791B79" w:rsidRDefault="00791B79" w:rsidP="00791B79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Was ist das therapeutische Fenster? Diagramm mit Formeln wissen! Nennen sie 3 Möglichkeiten, wie man das therapeutische Fenster vergrößern kann!</w:t>
      </w:r>
    </w:p>
    <w:p w:rsidR="00791B79" w:rsidRDefault="00791B79" w:rsidP="00791B79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4Rs der Strahlentherapie</w:t>
      </w:r>
    </w:p>
    <w:p w:rsidR="00791B79" w:rsidRDefault="00791B79" w:rsidP="00791B79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Ganz merkwürdige Frage zu Schwächung von Strahlung und Intensitätsverlusten. </w:t>
      </w:r>
      <w:r w:rsidRPr="00502555">
        <w:rPr>
          <w:b/>
          <w:sz w:val="28"/>
        </w:rPr>
        <w:t>Formeln</w:t>
      </w:r>
      <w:r>
        <w:rPr>
          <w:sz w:val="28"/>
        </w:rPr>
        <w:t xml:space="preserve"> und Gesetze mussten definiert werden:</w:t>
      </w:r>
    </w:p>
    <w:p w:rsidR="00791B79" w:rsidRDefault="00791B79" w:rsidP="00791B79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Abstandsquadratgesetz</w:t>
      </w:r>
    </w:p>
    <w:p w:rsidR="00791B79" w:rsidRDefault="00791B79" w:rsidP="00791B79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Exponentielles Schwächungsgesetz</w:t>
      </w:r>
      <w:r w:rsidRPr="00791B79">
        <w:rPr>
          <w:sz w:val="28"/>
        </w:rPr>
        <w:t xml:space="preserve"> </w:t>
      </w:r>
    </w:p>
    <w:p w:rsidR="00502555" w:rsidRDefault="00502555" w:rsidP="00502555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Definition </w:t>
      </w:r>
      <w:proofErr w:type="spellStart"/>
      <w:r>
        <w:rPr>
          <w:sz w:val="28"/>
        </w:rPr>
        <w:t>Kerma</w:t>
      </w:r>
      <w:proofErr w:type="spellEnd"/>
      <w:r>
        <w:rPr>
          <w:sz w:val="28"/>
        </w:rPr>
        <w:t xml:space="preserve"> mit Einheit</w:t>
      </w:r>
    </w:p>
    <w:p w:rsidR="00502555" w:rsidRDefault="00502555" w:rsidP="00502555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Welche Messgrößen müssen für die Neueinrichtung eines LINACS bestimmt werden + schematische Darstellung:</w:t>
      </w:r>
    </w:p>
    <w:p w:rsidR="00502555" w:rsidRDefault="00502555" w:rsidP="00502555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Vermutung: Tiefendosisverläufe + Querprofile</w:t>
      </w:r>
    </w:p>
    <w:p w:rsidR="00502555" w:rsidRDefault="00502555" w:rsidP="00502555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Achtet auf Achsenbeschriftungen!</w:t>
      </w:r>
    </w:p>
    <w:p w:rsidR="00502555" w:rsidRDefault="00502555" w:rsidP="00502555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Definition MU (keine Ahnung woher man das nehmen sollte), wir haben 100 MUs definiert</w:t>
      </w:r>
    </w:p>
    <w:p w:rsidR="00587FAE" w:rsidRDefault="00587FAE" w:rsidP="00502555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Was passiert, wenn man alle Feldparameter konstant lässt und nur die Feldgrößer erhöht? Wird die Dosis im Zentralstrahl größer oder kleiner? Warum?</w:t>
      </w:r>
    </w:p>
    <w:p w:rsidR="00502555" w:rsidRDefault="00502555" w:rsidP="00502555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Man muss die wichtigen Größen für PTV und OAR aus einem DVH selbst ablesen (</w:t>
      </w:r>
      <w:r w:rsidR="00587FAE">
        <w:rPr>
          <w:sz w:val="28"/>
        </w:rPr>
        <w:t>Wissen: was muss man beim PTV dokumentieren und was bei OAR?)</w:t>
      </w:r>
    </w:p>
    <w:p w:rsidR="00587FAE" w:rsidRDefault="00587FAE" w:rsidP="00587FAE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Es waren einige Werte gegeben z.B. D</w:t>
      </w:r>
      <w:r>
        <w:rPr>
          <w:sz w:val="28"/>
          <w:vertAlign w:val="subscript"/>
        </w:rPr>
        <w:t>50%</w:t>
      </w:r>
      <w:r>
        <w:rPr>
          <w:sz w:val="28"/>
        </w:rPr>
        <w:t xml:space="preserve"> und man musste den Wert dazu ablesen</w:t>
      </w:r>
    </w:p>
    <w:p w:rsidR="00587FAE" w:rsidRDefault="00587FAE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ITV Definition?</w:t>
      </w:r>
    </w:p>
    <w:p w:rsidR="00587FAE" w:rsidRDefault="00587FAE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Homogenitätsindex mit Formel definieren</w:t>
      </w:r>
    </w:p>
    <w:p w:rsidR="00587FAE" w:rsidRDefault="00587FAE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Dosisberechnungsalgorithmen 1D, 2D, 3D und MC mit Vor- und Nachteilen! Mit Namen z.B. Punktdosisberechnung</w:t>
      </w:r>
    </w:p>
    <w:p w:rsidR="00B072A5" w:rsidRDefault="00587FAE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Rechenaufgabe </w:t>
      </w:r>
      <w:proofErr w:type="spellStart"/>
      <w:r>
        <w:rPr>
          <w:sz w:val="28"/>
        </w:rPr>
        <w:t>MU´s</w:t>
      </w:r>
      <w:proofErr w:type="spellEnd"/>
      <w:r>
        <w:rPr>
          <w:sz w:val="28"/>
        </w:rPr>
        <w:t xml:space="preserve"> berechnen wie in der Vorlesung. </w:t>
      </w:r>
    </w:p>
    <w:p w:rsidR="00587FAE" w:rsidRDefault="00587FAE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Man bekommt ein MLC-Bild und muss daraus ein quadratisches Feld bestimmen</w:t>
      </w:r>
      <w:r w:rsidR="00B072A5">
        <w:rPr>
          <w:sz w:val="28"/>
        </w:rPr>
        <w:t xml:space="preserve"> (Gegenfelder)</w:t>
      </w:r>
      <w:r>
        <w:rPr>
          <w:sz w:val="28"/>
        </w:rPr>
        <w:t xml:space="preserve">. </w:t>
      </w:r>
      <w:r w:rsidR="00B072A5">
        <w:rPr>
          <w:sz w:val="28"/>
        </w:rPr>
        <w:t xml:space="preserve">Auf der einen Seite muss man dann dafür </w:t>
      </w:r>
      <w:proofErr w:type="spellStart"/>
      <w:r w:rsidR="00B072A5">
        <w:rPr>
          <w:sz w:val="28"/>
        </w:rPr>
        <w:lastRenderedPageBreak/>
        <w:t>leafs</w:t>
      </w:r>
      <w:proofErr w:type="spellEnd"/>
      <w:r w:rsidR="00B072A5">
        <w:rPr>
          <w:sz w:val="28"/>
        </w:rPr>
        <w:t xml:space="preserve"> zählen, die andere Seite mit einem Maßstab aus gegebener </w:t>
      </w:r>
      <w:proofErr w:type="spellStart"/>
      <w:r w:rsidR="00B072A5">
        <w:rPr>
          <w:sz w:val="28"/>
        </w:rPr>
        <w:t>leafbreite</w:t>
      </w:r>
      <w:proofErr w:type="spellEnd"/>
      <w:r w:rsidR="00B072A5">
        <w:rPr>
          <w:sz w:val="28"/>
        </w:rPr>
        <w:t xml:space="preserve"> ausrechnen</w:t>
      </w:r>
    </w:p>
    <w:p w:rsidR="00B072A5" w:rsidRDefault="00B072A5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Bestimmung von Pi mittels Monte-Carlo Methode erklären mit Formeln! Wovon hängt die Genauigkeit des Ergebnisses ab?</w:t>
      </w:r>
    </w:p>
    <w:p w:rsidR="00B072A5" w:rsidRDefault="00B072A5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Welche Größen müssen für MC-Simulationen ausgewürfelt werden? 3 Beispiele</w:t>
      </w:r>
    </w:p>
    <w:p w:rsidR="00B072A5" w:rsidRDefault="00B072A5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Toleranzdosis definieren und </w:t>
      </w:r>
      <w:r w:rsidR="00244E96">
        <w:rPr>
          <w:sz w:val="28"/>
        </w:rPr>
        <w:t>TD</w:t>
      </w:r>
      <w:r w:rsidR="00244E96">
        <w:rPr>
          <w:sz w:val="28"/>
          <w:vertAlign w:val="subscript"/>
        </w:rPr>
        <w:t>50/5</w:t>
      </w:r>
      <w:r w:rsidR="00244E96">
        <w:rPr>
          <w:sz w:val="28"/>
        </w:rPr>
        <w:t xml:space="preserve"> erklären</w:t>
      </w:r>
    </w:p>
    <w:p w:rsidR="00244E96" w:rsidRDefault="00244E96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Sehr komische Frage mit </w:t>
      </w:r>
      <w:proofErr w:type="spellStart"/>
      <w:r>
        <w:rPr>
          <w:sz w:val="28"/>
        </w:rPr>
        <w:t>Constraints</w:t>
      </w:r>
      <w:proofErr w:type="spellEnd"/>
      <w:r>
        <w:rPr>
          <w:sz w:val="28"/>
        </w:rPr>
        <w:t>: Antwort ist auf jeden Fall serielle und Parallele Organe mit Formeln und Beispiel!</w:t>
      </w:r>
    </w:p>
    <w:p w:rsidR="00244E96" w:rsidRDefault="00244E96" w:rsidP="00587FAE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Wir hatten die letzte Vorlesung noch Vor- und Nachteile MR-</w:t>
      </w:r>
      <w:proofErr w:type="spellStart"/>
      <w:r>
        <w:rPr>
          <w:sz w:val="28"/>
        </w:rPr>
        <w:t>Linac</w:t>
      </w:r>
      <w:proofErr w:type="spellEnd"/>
      <w:r>
        <w:rPr>
          <w:sz w:val="28"/>
        </w:rPr>
        <w:t>. Frage dazu: Was passiert mit den Elektronen, Effekt beschreiben und Größenordnung des Effekts bei 1,5T.</w:t>
      </w:r>
    </w:p>
    <w:p w:rsidR="00244E96" w:rsidRDefault="00244E96" w:rsidP="00244E96">
      <w:pPr>
        <w:rPr>
          <w:sz w:val="28"/>
        </w:rPr>
      </w:pPr>
    </w:p>
    <w:p w:rsidR="00244E96" w:rsidRDefault="00244E96" w:rsidP="00244E96">
      <w:pPr>
        <w:rPr>
          <w:sz w:val="28"/>
        </w:rPr>
      </w:pPr>
    </w:p>
    <w:p w:rsidR="00244E96" w:rsidRDefault="00244E96" w:rsidP="00244E96">
      <w:pPr>
        <w:rPr>
          <w:sz w:val="28"/>
        </w:rPr>
      </w:pPr>
      <w:r>
        <w:rPr>
          <w:sz w:val="28"/>
        </w:rPr>
        <w:t>Tipps: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Sehr wenig Zeit für sehr viele Aufgaben, überspringt wenn ihr etwas nicht gleich wisst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NUK-Aufgaben waren ziemlich speziell, wenn man sie vorher nicht kannte, aber eigentlich schnell zu lösen</w:t>
      </w:r>
    </w:p>
    <w:p w:rsidR="00244E96" w:rsidRDefault="00244E96" w:rsidP="00244E96">
      <w:pPr>
        <w:rPr>
          <w:sz w:val="28"/>
        </w:rPr>
      </w:pPr>
    </w:p>
    <w:p w:rsidR="00244E96" w:rsidRDefault="00244E96" w:rsidP="00244E96">
      <w:pPr>
        <w:rPr>
          <w:sz w:val="28"/>
        </w:rPr>
      </w:pPr>
      <w:bookmarkStart w:id="0" w:name="_GoBack"/>
      <w:bookmarkEnd w:id="0"/>
    </w:p>
    <w:p w:rsidR="00244E96" w:rsidRDefault="00244E96" w:rsidP="00244E96">
      <w:pPr>
        <w:rPr>
          <w:sz w:val="28"/>
        </w:rPr>
      </w:pPr>
      <w:r>
        <w:rPr>
          <w:sz w:val="28"/>
        </w:rPr>
        <w:t>Themen, die SS2017 drankamen: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Dosis-Wirkungsprinzip mit Formeln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LQ-Modell mit Formeln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4R der Strahlentherapie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PTV und ITV Definitionen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DVHs beschriften und Werte zuordnen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Homogenität und </w:t>
      </w:r>
      <w:proofErr w:type="spellStart"/>
      <w:r>
        <w:rPr>
          <w:sz w:val="28"/>
        </w:rPr>
        <w:t>Konformalität</w:t>
      </w:r>
      <w:proofErr w:type="spellEnd"/>
      <w:r>
        <w:rPr>
          <w:sz w:val="28"/>
        </w:rPr>
        <w:t xml:space="preserve"> erklären mit Formeln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Berechnung von Pi mit MC</w:t>
      </w:r>
    </w:p>
    <w:p w:rsid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Beschleunigungstechniken MC</w:t>
      </w:r>
    </w:p>
    <w:p w:rsidR="00244E96" w:rsidRPr="00244E96" w:rsidRDefault="00244E96" w:rsidP="00244E96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Serielle und Parallele Organe (mit Formeln)</w:t>
      </w:r>
    </w:p>
    <w:sectPr w:rsidR="00244E96" w:rsidRPr="00244E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3736F"/>
    <w:multiLevelType w:val="hybridMultilevel"/>
    <w:tmpl w:val="6B181690"/>
    <w:lvl w:ilvl="0" w:tplc="C6A893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79"/>
    <w:rsid w:val="00244E96"/>
    <w:rsid w:val="00502555"/>
    <w:rsid w:val="00587FAE"/>
    <w:rsid w:val="00791B79"/>
    <w:rsid w:val="00A47FB0"/>
    <w:rsid w:val="00B0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E32BD-EEE5-4E17-B69C-3103EF9F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91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Klinikum Stuttgart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Soldani, Manuel Euprepio (Med.- Phys.)</dc:creator>
  <cp:keywords/>
  <dc:description/>
  <cp:lastModifiedBy>Soldani, Manuel Euprepio (Med.- Phys.)</cp:lastModifiedBy>
  <cp:revision>1</cp:revision>
  <dcterms:created xsi:type="dcterms:W3CDTF">2018-08-06T12:21:00Z</dcterms:created>
  <dcterms:modified xsi:type="dcterms:W3CDTF">2018-08-06T13:17:00Z</dcterms:modified>
</cp:coreProperties>
</file>