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60E" w:rsidRDefault="008A3C8B">
      <w:r>
        <w:t>Technisches Design</w:t>
      </w:r>
      <w:r>
        <w:tab/>
      </w:r>
      <w:r>
        <w:tab/>
        <w:t>Klausurfragen</w:t>
      </w:r>
    </w:p>
    <w:p w:rsidR="008A3C8B" w:rsidRDefault="00D12716">
      <w:r>
        <w:t>Aufgabe 1)</w:t>
      </w:r>
      <w:r>
        <w:br/>
        <w:t>1.1</w:t>
      </w:r>
      <w:r>
        <w:tab/>
        <w:t>Skizzieren sie das Basisschema zur Herleitung von Designanforderungen</w:t>
      </w:r>
      <w:r>
        <w:br/>
        <w:t>1.2</w:t>
      </w:r>
      <w:r>
        <w:tab/>
        <w:t>Definieren Sie die Anforderungen Gebrauch, Wahrnehmung, Erkennung, Verhalten</w:t>
      </w:r>
      <w:r>
        <w:br/>
        <w:t>1.3</w:t>
      </w:r>
      <w:r>
        <w:tab/>
        <w:t>Beschreiben Sie die Grenzfälle der Mensch-Produkt-Beziehung und nennen Sie Beispiele</w:t>
      </w:r>
    </w:p>
    <w:p w:rsidR="00D12716" w:rsidRDefault="00D12716">
      <w:r>
        <w:t>Aufgabe 2)</w:t>
      </w:r>
      <w:r>
        <w:br/>
        <w:t>2.1</w:t>
      </w:r>
      <w:r>
        <w:tab/>
        <w:t>Nenne Sie die 10 Hauptkriterien der demografischen Merkmale</w:t>
      </w:r>
      <w:r>
        <w:br/>
        <w:t xml:space="preserve">2.2 </w:t>
      </w:r>
      <w:r>
        <w:tab/>
        <w:t>Welche psychografischen Merkmale gibt es?</w:t>
      </w:r>
      <w:r>
        <w:br/>
        <w:t>2.3</w:t>
      </w:r>
      <w:r>
        <w:tab/>
        <w:t>Warum gibt es nur jeweils 1 psychografisches Merkmal? Begründen Sie.</w:t>
      </w:r>
    </w:p>
    <w:p w:rsidR="00D12716" w:rsidRDefault="00D12716">
      <w:r>
        <w:t>Aufgabe 3)</w:t>
      </w:r>
      <w:r>
        <w:br/>
        <w:t>3.1</w:t>
      </w:r>
      <w:r>
        <w:tab/>
        <w:t>Welche sind die Maße bei einer Konzeption eines Produktes wenn jeweils von dem kleinsten</w:t>
      </w:r>
      <w:r>
        <w:br/>
      </w:r>
      <w:r>
        <w:tab/>
      </w:r>
      <w:r>
        <w:tab/>
        <w:t>und dem größtem Menschen ausgegangen wird. Nennen Sie Beispiele.</w:t>
      </w:r>
      <w:r>
        <w:br/>
        <w:t>3.2</w:t>
      </w:r>
      <w:r>
        <w:tab/>
        <w:t>Welches Hilfsmittel nutzen Sie dabei?</w:t>
      </w:r>
      <w:r>
        <w:br/>
        <w:t>3.3</w:t>
      </w:r>
      <w:r>
        <w:tab/>
        <w:t>Wie kann die Differenz überbrückt werden?</w:t>
      </w:r>
    </w:p>
    <w:p w:rsidR="00D12716" w:rsidRDefault="00D12716">
      <w:r>
        <w:t>Aufgabe 4)</w:t>
      </w:r>
      <w:r>
        <w:br/>
        <w:t>4.1</w:t>
      </w:r>
      <w:r>
        <w:tab/>
        <w:t xml:space="preserve">Nennen Sie die 5 allgemeinen Kategorien der Sichtbar- und Erkennbarkeit sowie deren </w:t>
      </w:r>
      <w:r>
        <w:br/>
      </w:r>
      <w:r>
        <w:tab/>
      </w:r>
      <w:r>
        <w:tab/>
        <w:t>Untergliederungen</w:t>
      </w:r>
      <w:r>
        <w:br/>
        <w:t>4.2</w:t>
      </w:r>
      <w:r>
        <w:tab/>
        <w:t>Definieren Sie den Begriff Semantisches Differential</w:t>
      </w:r>
      <w:r>
        <w:br/>
        <w:t>4.3</w:t>
      </w:r>
      <w:r>
        <w:tab/>
        <w:t>Skizzieren Sie das Semantische Differential für eine Bohrmaschine mit 10 Kriterien</w:t>
      </w:r>
    </w:p>
    <w:p w:rsidR="00D12716" w:rsidRDefault="00D12716">
      <w:r>
        <w:t>Aufgabe 5)</w:t>
      </w:r>
      <w:r>
        <w:br/>
        <w:t>5.1</w:t>
      </w:r>
      <w:r>
        <w:tab/>
        <w:t>Definieren Sie den Begriff Produktgestalt</w:t>
      </w:r>
      <w:r>
        <w:br/>
        <w:t>5.2</w:t>
      </w:r>
      <w:r>
        <w:tab/>
        <w:t xml:space="preserve">Beschreiben Sie eine Außengestalt über 16 Teilmenschen an </w:t>
      </w:r>
      <w:proofErr w:type="spellStart"/>
      <w:r>
        <w:t>Gestaltsmerkmalen</w:t>
      </w:r>
      <w:proofErr w:type="spellEnd"/>
      <w:r>
        <w:br/>
        <w:t>5.3</w:t>
      </w:r>
      <w:r>
        <w:tab/>
        <w:t xml:space="preserve">Wählen Sie die Darstellung so, dass eine Ableitung des </w:t>
      </w:r>
      <w:proofErr w:type="spellStart"/>
      <w:r>
        <w:t>Birkhoff‘schen</w:t>
      </w:r>
      <w:proofErr w:type="spellEnd"/>
      <w:r>
        <w:t xml:space="preserve"> Quotienten möglich ist</w:t>
      </w:r>
      <w:r>
        <w:br/>
        <w:t>5.4</w:t>
      </w:r>
      <w:r>
        <w:tab/>
      </w:r>
      <w:r w:rsidR="009B59ED">
        <w:t>Nennen Sie zur jeder Teilgestalt eine Ordnung und ein Element als Beispiel</w:t>
      </w:r>
    </w:p>
    <w:p w:rsidR="009B59ED" w:rsidRDefault="009B59ED">
      <w:r>
        <w:t>Aufgabe 6)</w:t>
      </w:r>
      <w:r>
        <w:br/>
        <w:t>6.1</w:t>
      </w:r>
      <w:r>
        <w:tab/>
        <w:t>Nennen Sie 4 Faktoren die die menschliche Leistung (im Panikfall) beeinflussen</w:t>
      </w:r>
      <w:r>
        <w:br/>
        <w:t>6.2</w:t>
      </w:r>
      <w:r>
        <w:tab/>
        <w:t>Definieren Sie den Begriffe Leistungsgewicht und nenne Sie die Einheit</w:t>
      </w:r>
      <w:r>
        <w:br/>
        <w:t>6.3</w:t>
      </w:r>
      <w:r>
        <w:tab/>
        <w:t>Definieren Sie das Tragegewicht von Geräten in tragbar /fahrbar</w:t>
      </w:r>
      <w:r>
        <w:br/>
        <w:t>6.4</w:t>
      </w:r>
      <w:r>
        <w:tab/>
        <w:t>Definieren Sie das Tragegewicht von Geräten in einhändig/beidhändig</w:t>
      </w:r>
      <w:r>
        <w:br/>
        <w:t>6.5</w:t>
      </w:r>
      <w:r>
        <w:tab/>
        <w:t>Nennen Sie 4 Konstruktionen für Anordnungsvarianten von Funktionsgruppen</w:t>
      </w:r>
    </w:p>
    <w:p w:rsidR="009B59ED" w:rsidRDefault="009B59ED">
      <w:r>
        <w:t>Aufgabe 7)</w:t>
      </w:r>
      <w:r>
        <w:br/>
        <w:t>7.1</w:t>
      </w:r>
      <w:r>
        <w:tab/>
        <w:t>Definieren sie die Aufgabe von Tragwerken und Nennen Sie die Formel der Standsicherheit</w:t>
      </w:r>
      <w:r>
        <w:br/>
        <w:t>7.2</w:t>
      </w:r>
      <w:r>
        <w:tab/>
        <w:t xml:space="preserve">Definieren Sie die Begriffe Fachwerk- Rahmen- und Flächenbauweise und Skizzieren Sie die </w:t>
      </w:r>
      <w:r>
        <w:br/>
      </w:r>
      <w:r>
        <w:tab/>
      </w:r>
      <w:r>
        <w:tab/>
        <w:t>Grundfigur eines ebenen und eines räumlichen Tragwerkes</w:t>
      </w:r>
      <w:r>
        <w:br/>
        <w:t>7.3</w:t>
      </w:r>
      <w:r>
        <w:tab/>
        <w:t>Skizzieren Sie eine beulenbehindernde Maßnahme an einem selbstgewählten Beispiel</w:t>
      </w:r>
      <w:r>
        <w:br/>
        <w:t>7.4</w:t>
      </w:r>
      <w:r>
        <w:tab/>
        <w:t>Konzipieren Sie ein Tragwerk skizzenhaft an dem vorgegeben Beispiel (Dreirad)</w:t>
      </w:r>
      <w:r>
        <w:br/>
      </w:r>
      <w:r>
        <w:tab/>
      </w:r>
      <w:r>
        <w:tab/>
        <w:t>Nutzen Sie dabei 4 Anbindungspunkte bei der</w:t>
      </w:r>
      <w:r>
        <w:br/>
      </w:r>
      <w:r>
        <w:tab/>
        <w:t>a) Rahmen- und Schalenbauweise</w:t>
      </w:r>
      <w:r>
        <w:tab/>
        <w:t>b) Plattenbauweise</w:t>
      </w:r>
    </w:p>
    <w:p w:rsidR="009B59ED" w:rsidRDefault="009B59ED"/>
    <w:p w:rsidR="009B59ED" w:rsidRDefault="009B59ED">
      <w:r>
        <w:lastRenderedPageBreak/>
        <w:t>Aufgabe 8)</w:t>
      </w:r>
      <w:r>
        <w:br/>
        <w:t>8.1</w:t>
      </w:r>
      <w:r>
        <w:tab/>
        <w:t>Nennen Sie 2 Aspekte des Oberflächendesigns im Technischen Design</w:t>
      </w:r>
      <w:r>
        <w:br/>
        <w:t>8.2</w:t>
      </w:r>
      <w:r>
        <w:tab/>
        <w:t>Nennen Sie 5 Notationen von Texturen</w:t>
      </w:r>
      <w:r>
        <w:br/>
        <w:t>8.3</w:t>
      </w:r>
      <w:r>
        <w:tab/>
        <w:t>Beschreiben Sie den Einsatzbereich starktexturierter Oberflächen im Gegensatz zu glatten</w:t>
      </w:r>
      <w:r>
        <w:br/>
      </w:r>
      <w:r>
        <w:tab/>
      </w:r>
      <w:r>
        <w:tab/>
        <w:t>Oberflächen</w:t>
      </w:r>
      <w:r>
        <w:br/>
        <w:t>8.4</w:t>
      </w:r>
      <w:r>
        <w:tab/>
      </w:r>
      <w:r w:rsidR="00FD43F5">
        <w:t>Nennen und Beschreiben Sie die Extremfälle formaler Qualitäten bzw. Ordnungen des</w:t>
      </w:r>
      <w:r w:rsidR="00FD43F5">
        <w:br/>
      </w:r>
      <w:r w:rsidR="00FD43F5">
        <w:tab/>
      </w:r>
      <w:r w:rsidR="00FD43F5">
        <w:tab/>
        <w:t>Oberflächendesigns</w:t>
      </w:r>
    </w:p>
    <w:p w:rsidR="00FD43F5" w:rsidRDefault="00FD43F5">
      <w:r>
        <w:t>Aufgabe 9)</w:t>
      </w:r>
      <w:r>
        <w:br/>
        <w:t>9.1</w:t>
      </w:r>
      <w:r>
        <w:tab/>
        <w:t>Nennen Sie das entscheidende Kriterium bei Schriften</w:t>
      </w:r>
      <w:r>
        <w:br/>
        <w:t>9.2</w:t>
      </w:r>
      <w:r>
        <w:tab/>
        <w:t>Wenden Sie jeweils eine statische und eine dynamische Schrift an einem eigenen Beispiel an</w:t>
      </w:r>
      <w:r>
        <w:br/>
        <w:t>9.3</w:t>
      </w:r>
      <w:r>
        <w:tab/>
        <w:t>Nennen Sie jeweils ein Zweck- und Herstellerkennzeichnende Kurznamen</w:t>
      </w:r>
      <w:r>
        <w:br/>
        <w:t>9.4</w:t>
      </w:r>
      <w:r>
        <w:tab/>
        <w:t xml:space="preserve">Nennen Sie 3 Parameter der </w:t>
      </w:r>
      <w:proofErr w:type="spellStart"/>
      <w:r>
        <w:t>Farb</w:t>
      </w:r>
      <w:proofErr w:type="spellEnd"/>
      <w:r>
        <w:t>(</w:t>
      </w:r>
      <w:proofErr w:type="spellStart"/>
      <w:r>
        <w:t>wahl</w:t>
      </w:r>
      <w:proofErr w:type="spellEnd"/>
      <w:r>
        <w:t>)</w:t>
      </w:r>
      <w:r>
        <w:br/>
        <w:t>9.5</w:t>
      </w:r>
      <w:r>
        <w:tab/>
        <w:t>Beschreiben Sie die Entwicklung des Farbdesigns in 5 Schritten</w:t>
      </w:r>
    </w:p>
    <w:p w:rsidR="00FD43F5" w:rsidRDefault="00FD43F5">
      <w:r>
        <w:t>Aufgabe 10)</w:t>
      </w:r>
      <w:r>
        <w:br/>
        <w:t xml:space="preserve">10.1 </w:t>
      </w:r>
      <w:r>
        <w:tab/>
        <w:t>Geben Sie ein Beispiel zur Reduzierung der Breite eines Produktprogrammes ausgehend von</w:t>
      </w:r>
      <w:r>
        <w:br/>
      </w:r>
      <w:r>
        <w:tab/>
        <w:t>den 8 Designvarianten</w:t>
      </w:r>
      <w:r>
        <w:br/>
        <w:t>10.2</w:t>
      </w:r>
      <w:r>
        <w:tab/>
        <w:t>Definieren Sie den Begriff Programmbreite</w:t>
      </w:r>
      <w:r>
        <w:br/>
        <w:t>10.3</w:t>
      </w:r>
      <w:r>
        <w:tab/>
        <w:t>Definieren Sie den Begriff Lösungstiefe eines Produktprogrammes und die Auswirkungen</w:t>
      </w:r>
      <w:r>
        <w:br/>
        <w:t>10.4</w:t>
      </w:r>
      <w:r>
        <w:tab/>
        <w:t>Zählen Sie die Lösungsprinzipien eines Produktprogrammes samt Untergliederungen auf</w:t>
      </w:r>
    </w:p>
    <w:p w:rsidR="00FD43F5" w:rsidRDefault="00FD43F5">
      <w:r>
        <w:t>Aufgabe 11)</w:t>
      </w:r>
      <w:r>
        <w:br/>
        <w:t>11.1</w:t>
      </w:r>
      <w:r>
        <w:tab/>
        <w:t xml:space="preserve">Nennen/ Definieren Sie das Ergonomische </w:t>
      </w:r>
      <w:proofErr w:type="spellStart"/>
      <w:r>
        <w:t>Leitmaß</w:t>
      </w:r>
      <w:proofErr w:type="spellEnd"/>
      <w:r>
        <w:t xml:space="preserve"> für Produktbaureihen</w:t>
      </w:r>
      <w:r>
        <w:br/>
        <w:t>11.2</w:t>
      </w:r>
      <w:r>
        <w:tab/>
        <w:t>Beschreiben sie eine allg. Baureihe aus 3 Größen und Skizzieren Sie diese</w:t>
      </w:r>
      <w:r>
        <w:br/>
        <w:t>11.3</w:t>
      </w:r>
      <w:r>
        <w:tab/>
        <w:t xml:space="preserve">Welche Baureihenart wird bei </w:t>
      </w:r>
      <w:proofErr w:type="spellStart"/>
      <w:r>
        <w:t>konst</w:t>
      </w:r>
      <w:proofErr w:type="spellEnd"/>
      <w:r>
        <w:t>. Benutzergruppe aber unterschiedlichen Produktgrößen</w:t>
      </w:r>
      <w:r>
        <w:br/>
      </w:r>
      <w:r>
        <w:tab/>
      </w:r>
      <w:r>
        <w:tab/>
        <w:t>genommen?</w:t>
      </w:r>
      <w:r>
        <w:br/>
        <w:t>11.4</w:t>
      </w:r>
      <w:r>
        <w:tab/>
        <w:t>Welche sind sinnvolle designorientierte Werte für Stufensprünge einer Baureihe?</w:t>
      </w:r>
    </w:p>
    <w:p w:rsidR="00FD43F5" w:rsidRDefault="00FD43F5">
      <w:r>
        <w:t>Au</w:t>
      </w:r>
      <w:r w:rsidR="00933AF6">
        <w:t>fgabe 12)</w:t>
      </w:r>
      <w:r w:rsidR="00933AF6">
        <w:br/>
        <w:t>12.1</w:t>
      </w:r>
      <w:r w:rsidR="00933AF6">
        <w:tab/>
        <w:t>Formvarianten vs.</w:t>
      </w:r>
      <w:r>
        <w:t xml:space="preserve"> Produktprogramme:</w:t>
      </w:r>
      <w:r>
        <w:br/>
      </w:r>
      <w:r>
        <w:tab/>
      </w:r>
      <w:r>
        <w:tab/>
        <w:t>Nennen sie 5 psychografisch orientierte Designvarianten</w:t>
      </w:r>
      <w:r>
        <w:br/>
      </w:r>
      <w:r>
        <w:tab/>
      </w:r>
      <w:r>
        <w:tab/>
        <w:t>und beschreiben sie die typischen Formelemente und Ordnungen</w:t>
      </w:r>
    </w:p>
    <w:p w:rsidR="00FD43F5" w:rsidRDefault="00FD43F5">
      <w:r>
        <w:t>12.2</w:t>
      </w:r>
      <w:r>
        <w:tab/>
      </w:r>
      <w:r w:rsidR="00933AF6">
        <w:t>Farbvarianten vs. Produktprogramm:</w:t>
      </w:r>
      <w:r w:rsidR="00933AF6">
        <w:br/>
      </w:r>
      <w:r w:rsidR="00933AF6">
        <w:tab/>
      </w:r>
      <w:r w:rsidR="00933AF6">
        <w:tab/>
      </w:r>
      <w:r w:rsidR="00933AF6">
        <w:t>Nennen sie 5 psychografisch orientierte Designvarianten</w:t>
      </w:r>
      <w:r w:rsidR="00933AF6">
        <w:br/>
      </w:r>
      <w:r w:rsidR="00933AF6">
        <w:tab/>
      </w:r>
      <w:r w:rsidR="00933AF6">
        <w:tab/>
        <w:t>und beschreiben Sie die typischen Farbdesigns bzw. kennzeichnende Farbmerkmale</w:t>
      </w:r>
      <w:bookmarkStart w:id="0" w:name="_GoBack"/>
      <w:bookmarkEnd w:id="0"/>
      <w:r w:rsidR="00933AF6">
        <w:t xml:space="preserve"> </w:t>
      </w:r>
    </w:p>
    <w:sectPr w:rsidR="00FD43F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C8B"/>
    <w:rsid w:val="00496526"/>
    <w:rsid w:val="007E6007"/>
    <w:rsid w:val="008A3C8B"/>
    <w:rsid w:val="00933AF6"/>
    <w:rsid w:val="009B59ED"/>
    <w:rsid w:val="00A50D53"/>
    <w:rsid w:val="00D12716"/>
    <w:rsid w:val="00DC660E"/>
    <w:rsid w:val="00FD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Elke</dc:creator>
  <cp:lastModifiedBy>Elke</cp:lastModifiedBy>
  <cp:revision>1</cp:revision>
  <dcterms:created xsi:type="dcterms:W3CDTF">2017-10-04T12:37:00Z</dcterms:created>
  <dcterms:modified xsi:type="dcterms:W3CDTF">2017-10-04T13:25:00Z</dcterms:modified>
</cp:coreProperties>
</file>