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88E" w:rsidRPr="00643C70" w:rsidRDefault="00643C70" w:rsidP="00643C70">
      <w:pPr>
        <w:jc w:val="center"/>
        <w:rPr>
          <w:b/>
          <w:sz w:val="32"/>
        </w:rPr>
      </w:pPr>
      <w:r w:rsidRPr="00643C70">
        <w:rPr>
          <w:b/>
          <w:sz w:val="32"/>
        </w:rPr>
        <w:t xml:space="preserve">Biomechanik </w:t>
      </w:r>
      <w:r>
        <w:rPr>
          <w:b/>
          <w:sz w:val="32"/>
        </w:rPr>
        <w:t xml:space="preserve">Prof. </w:t>
      </w:r>
      <w:r w:rsidRPr="00643C70">
        <w:rPr>
          <w:b/>
          <w:sz w:val="32"/>
        </w:rPr>
        <w:t>Alt WS</w:t>
      </w:r>
      <w:r w:rsidR="00B21145">
        <w:rPr>
          <w:b/>
          <w:sz w:val="32"/>
        </w:rPr>
        <w:t xml:space="preserve"> </w:t>
      </w:r>
      <w:r w:rsidRPr="00643C70">
        <w:rPr>
          <w:b/>
          <w:sz w:val="32"/>
        </w:rPr>
        <w:t>17/18</w:t>
      </w:r>
    </w:p>
    <w:p w:rsidR="00643C70" w:rsidRPr="00643C70" w:rsidRDefault="00643C70" w:rsidP="00643C70">
      <w:pPr>
        <w:rPr>
          <w:b/>
        </w:rPr>
      </w:pPr>
      <w:r>
        <w:rPr>
          <w:b/>
        </w:rPr>
        <w:t>Theorie</w:t>
      </w:r>
    </w:p>
    <w:p w:rsidR="00643C70" w:rsidRDefault="00643C70" w:rsidP="00643C70">
      <w:pPr>
        <w:pStyle w:val="Listenabsatz"/>
        <w:numPr>
          <w:ilvl w:val="0"/>
          <w:numId w:val="1"/>
        </w:numPr>
      </w:pPr>
      <w:r>
        <w:t>Naturwissenschaftlicher Standpunkt mit kritischer Rationalismus (Popper), Deduktion und Induktion im naturwissenschaftlichen Prozess, Formalismus und Weltbild (10Pkt)</w:t>
      </w:r>
    </w:p>
    <w:p w:rsidR="00643C70" w:rsidRDefault="00643C70" w:rsidP="00643C70">
      <w:pPr>
        <w:pStyle w:val="Listenabsatz"/>
        <w:numPr>
          <w:ilvl w:val="0"/>
          <w:numId w:val="1"/>
        </w:numPr>
      </w:pPr>
      <w:r>
        <w:t>Experiment, Theorie und Hypothese; Falsifikationismus (8Pkt)</w:t>
      </w:r>
    </w:p>
    <w:p w:rsidR="00643C70" w:rsidRDefault="00643C70" w:rsidP="00643C70">
      <w:pPr>
        <w:pStyle w:val="Listenabsatz"/>
        <w:numPr>
          <w:ilvl w:val="0"/>
          <w:numId w:val="1"/>
        </w:numPr>
      </w:pPr>
      <w:r>
        <w:t>Welche Richtlinien/Regeln für wissenschaftliches Arbeiten gibt es? (2Pkt)</w:t>
      </w:r>
    </w:p>
    <w:p w:rsidR="00643C70" w:rsidRPr="00643C70" w:rsidRDefault="00643C70" w:rsidP="00643C70">
      <w:pPr>
        <w:rPr>
          <w:b/>
        </w:rPr>
      </w:pPr>
      <w:r w:rsidRPr="00643C70">
        <w:rPr>
          <w:b/>
        </w:rPr>
        <w:t>Praxis</w:t>
      </w:r>
    </w:p>
    <w:p w:rsidR="00643C70" w:rsidRDefault="00643C70" w:rsidP="00643C70">
      <w:pPr>
        <w:pStyle w:val="Listenabsatz"/>
        <w:numPr>
          <w:ilvl w:val="0"/>
          <w:numId w:val="1"/>
        </w:numPr>
      </w:pPr>
      <w:r w:rsidRPr="00643C70">
        <w:rPr>
          <w:b/>
          <w:i/>
        </w:rPr>
        <w:t>Verletzungsprophylaxe am Sprunggelenk</w:t>
      </w:r>
      <w:r>
        <w:br/>
        <w:t>Ergebnisgraphen zur Prophylaxe:</w:t>
      </w:r>
      <w:r w:rsidRPr="00643C70">
        <w:rPr>
          <w:noProof/>
        </w:rPr>
        <w:t xml:space="preserve"> </w:t>
      </w:r>
      <w:r>
        <w:rPr>
          <w:noProof/>
        </w:rPr>
        <w:drawing>
          <wp:inline distT="0" distB="0" distL="0" distR="0" wp14:anchorId="7126911E" wp14:editId="071F4444">
            <wp:extent cx="3482659" cy="6019800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92252" cy="603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br/>
        <w:t>Aussage der Ergebnise auf neuromuskulärer und mechanischer Ebene.</w:t>
      </w:r>
      <w:r>
        <w:rPr>
          <w:noProof/>
        </w:rPr>
        <w:br/>
        <w:t>Welche Verletzungspräventionskonzepte?</w:t>
      </w:r>
    </w:p>
    <w:p w:rsidR="00643C70" w:rsidRPr="00643C70" w:rsidRDefault="00643C70" w:rsidP="00643C70">
      <w:pPr>
        <w:pStyle w:val="Listenabsatz"/>
        <w:numPr>
          <w:ilvl w:val="0"/>
          <w:numId w:val="1"/>
        </w:numPr>
        <w:rPr>
          <w:b/>
          <w:i/>
        </w:rPr>
      </w:pPr>
      <w:r w:rsidRPr="00643C70">
        <w:rPr>
          <w:b/>
          <w:i/>
        </w:rPr>
        <w:t>Bewegungsanalyse</w:t>
      </w:r>
      <w:r w:rsidRPr="00643C70">
        <w:rPr>
          <w:b/>
          <w:i/>
        </w:rPr>
        <w:br/>
      </w:r>
      <w:r>
        <w:t xml:space="preserve">Bezeichnung der Phasen und </w:t>
      </w:r>
      <w:r w:rsidR="00A87BDD">
        <w:t>entscheidende</w:t>
      </w:r>
      <w:bookmarkStart w:id="0" w:name="_GoBack"/>
      <w:bookmarkEnd w:id="0"/>
      <w:r>
        <w:t xml:space="preserve"> Ereignisse</w:t>
      </w:r>
      <w:r w:rsidR="00A87BDD">
        <w:t xml:space="preserve"> (siehe Folien)</w:t>
      </w:r>
    </w:p>
    <w:p w:rsidR="00643C70" w:rsidRPr="00643C70" w:rsidRDefault="00643C70" w:rsidP="00643C70">
      <w:pPr>
        <w:pStyle w:val="Listenabsatz"/>
        <w:numPr>
          <w:ilvl w:val="0"/>
          <w:numId w:val="1"/>
        </w:numPr>
        <w:rPr>
          <w:b/>
          <w:i/>
        </w:rPr>
      </w:pPr>
      <w:r>
        <w:rPr>
          <w:b/>
          <w:i/>
        </w:rPr>
        <w:lastRenderedPageBreak/>
        <w:t>TENS</w:t>
      </w:r>
      <w:r>
        <w:rPr>
          <w:b/>
          <w:i/>
        </w:rPr>
        <w:br/>
      </w:r>
      <w:r>
        <w:t>Zeichnen sie die Rekrutierungskurve der M-Welle und des H-Reflexes und erläutern Sie den Grund des Verlaufes</w:t>
      </w:r>
      <w:r>
        <w:br/>
      </w:r>
      <w:r w:rsidRPr="00643C70">
        <w:rPr>
          <w:noProof/>
        </w:rPr>
        <w:t xml:space="preserve"> </w:t>
      </w:r>
      <w:r>
        <w:rPr>
          <w:noProof/>
        </w:rPr>
        <w:drawing>
          <wp:inline distT="0" distB="0" distL="0" distR="0" wp14:anchorId="6C11891B" wp14:editId="781052F1">
            <wp:extent cx="3162300" cy="28194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643C70" w:rsidRPr="00643C70" w:rsidRDefault="00643C70" w:rsidP="00643C70">
      <w:pPr>
        <w:pStyle w:val="Listenabsatz"/>
        <w:numPr>
          <w:ilvl w:val="0"/>
          <w:numId w:val="1"/>
        </w:numPr>
        <w:rPr>
          <w:b/>
          <w:i/>
        </w:rPr>
      </w:pPr>
      <w:r>
        <w:rPr>
          <w:b/>
          <w:i/>
        </w:rPr>
        <w:t>Atemgasanalyse</w:t>
      </w:r>
      <w:r>
        <w:rPr>
          <w:b/>
          <w:i/>
        </w:rPr>
        <w:br/>
      </w:r>
      <w:r>
        <w:t>Bestimmung der anaeroben Schwelle am Diagramm</w:t>
      </w:r>
      <w:r w:rsidR="00B21145">
        <w:t xml:space="preserve"> und Erklärung der Bedeutung im physiologischen Kontext.</w:t>
      </w:r>
      <w:r w:rsidR="00B21145">
        <w:rPr>
          <w:noProof/>
        </w:rPr>
        <w:drawing>
          <wp:inline distT="0" distB="0" distL="0" distR="0">
            <wp:extent cx="4324078" cy="2857500"/>
            <wp:effectExtent l="0" t="0" r="635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0"/>
                    <a:stretch/>
                  </pic:blipFill>
                  <pic:spPr bwMode="auto">
                    <a:xfrm>
                      <a:off x="0" y="0"/>
                      <a:ext cx="4329108" cy="2860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43C70" w:rsidRPr="00643C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E1B2F"/>
    <w:multiLevelType w:val="hybridMultilevel"/>
    <w:tmpl w:val="9F16B72C"/>
    <w:lvl w:ilvl="0" w:tplc="C8FABE9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C70"/>
    <w:rsid w:val="002F688E"/>
    <w:rsid w:val="00643C70"/>
    <w:rsid w:val="00A87BDD"/>
    <w:rsid w:val="00B21145"/>
    <w:rsid w:val="00C0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C5E3F"/>
  <w15:chartTrackingRefBased/>
  <w15:docId w15:val="{C7E20257-E3E4-49F7-B965-B598ADA2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43C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Fischer95</dc:creator>
  <cp:keywords/>
  <dc:description/>
  <cp:lastModifiedBy>Sarah Fischer95</cp:lastModifiedBy>
  <cp:revision>2</cp:revision>
  <dcterms:created xsi:type="dcterms:W3CDTF">2018-02-01T12:29:00Z</dcterms:created>
  <dcterms:modified xsi:type="dcterms:W3CDTF">2018-02-01T12:43:00Z</dcterms:modified>
</cp:coreProperties>
</file>