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DEFAA" w14:textId="77777777" w:rsidR="00782B93" w:rsidRPr="001702EF" w:rsidRDefault="0043521E">
      <w:pPr>
        <w:rPr>
          <w:sz w:val="24"/>
        </w:rPr>
      </w:pPr>
      <w:r w:rsidRPr="001702EF">
        <w:rPr>
          <w:sz w:val="24"/>
        </w:rPr>
        <w:t>TM- Fragenteil</w:t>
      </w:r>
    </w:p>
    <w:p w14:paraId="7F800939" w14:textId="0064B3BE" w:rsidR="003E0B40" w:rsidRPr="001702EF" w:rsidRDefault="00C60C8D" w:rsidP="003E0B40">
      <w:pPr>
        <w:pStyle w:val="Listenabsatz"/>
        <w:numPr>
          <w:ilvl w:val="0"/>
          <w:numId w:val="1"/>
        </w:numPr>
        <w:rPr>
          <w:b/>
        </w:rPr>
      </w:pPr>
      <w:r>
        <w:rPr>
          <w:b/>
        </w:rPr>
        <w:t>Welche Annahmen liegen einem idealen</w:t>
      </w:r>
      <w:r w:rsidR="003E0B40" w:rsidRPr="001702EF">
        <w:rPr>
          <w:b/>
        </w:rPr>
        <w:t xml:space="preserve"> Fachwerk</w:t>
      </w:r>
      <w:r>
        <w:rPr>
          <w:b/>
        </w:rPr>
        <w:t xml:space="preserve"> zu Grunde?</w:t>
      </w:r>
    </w:p>
    <w:p w14:paraId="537E52F8" w14:textId="3A0642F9" w:rsidR="00CD2898" w:rsidRDefault="00CD2898" w:rsidP="00CD2898">
      <w:pPr>
        <w:pStyle w:val="Listenabsatz"/>
        <w:numPr>
          <w:ilvl w:val="1"/>
          <w:numId w:val="1"/>
        </w:numPr>
      </w:pPr>
      <w:r>
        <w:t>Gerade Stabachsen</w:t>
      </w:r>
    </w:p>
    <w:p w14:paraId="1D441D08" w14:textId="7A3F8C9F" w:rsidR="00CD2898" w:rsidRDefault="00CD2898" w:rsidP="00CD2898">
      <w:pPr>
        <w:pStyle w:val="Listenabsatz"/>
        <w:numPr>
          <w:ilvl w:val="1"/>
          <w:numId w:val="1"/>
        </w:numPr>
      </w:pPr>
      <w:r>
        <w:t>Schnittpunkte der Stabachsen jeweils in einem Punkt, dem Knoten</w:t>
      </w:r>
    </w:p>
    <w:p w14:paraId="7302AFD0" w14:textId="1D5A3DE6" w:rsidR="00CD2898" w:rsidRDefault="00CD2898" w:rsidP="00CD2898">
      <w:pPr>
        <w:pStyle w:val="Listenabsatz"/>
        <w:numPr>
          <w:ilvl w:val="1"/>
          <w:numId w:val="1"/>
        </w:numPr>
      </w:pPr>
      <w:r>
        <w:t>In Knoten sind die Stäbe reibungsfrei verbunden, d.h. Knoten sind Gelenke</w:t>
      </w:r>
    </w:p>
    <w:p w14:paraId="2A057146" w14:textId="2EF249EF" w:rsidR="00CD2898" w:rsidRDefault="00CD2898" w:rsidP="00CD2898">
      <w:pPr>
        <w:pStyle w:val="Listenabsatz"/>
        <w:numPr>
          <w:ilvl w:val="1"/>
          <w:numId w:val="1"/>
        </w:numPr>
      </w:pPr>
      <w:r>
        <w:t>Externe Kräfte greifen nur an den Knoten an</w:t>
      </w:r>
    </w:p>
    <w:p w14:paraId="200B1A77" w14:textId="230139AB" w:rsidR="001702EF" w:rsidRDefault="001702EF" w:rsidP="00CD2898">
      <w:pPr>
        <w:pStyle w:val="Listenabsatz"/>
        <w:numPr>
          <w:ilvl w:val="1"/>
          <w:numId w:val="1"/>
        </w:numPr>
      </w:pPr>
      <w:r>
        <w:t>Stäbe nur auf Zug oder Druck belastet</w:t>
      </w:r>
    </w:p>
    <w:p w14:paraId="6DEEBFF2" w14:textId="010A5507" w:rsidR="003E0B40" w:rsidRPr="001702EF" w:rsidRDefault="003E0B40" w:rsidP="003E0B40">
      <w:pPr>
        <w:pStyle w:val="Listenabsatz"/>
        <w:numPr>
          <w:ilvl w:val="0"/>
          <w:numId w:val="1"/>
        </w:numPr>
        <w:rPr>
          <w:b/>
        </w:rPr>
      </w:pPr>
      <w:r w:rsidRPr="001702EF">
        <w:rPr>
          <w:b/>
        </w:rPr>
        <w:t>Gleichgewichtslagen bestimmen</w:t>
      </w:r>
    </w:p>
    <w:p w14:paraId="046CACA3" w14:textId="7744A8EC" w:rsidR="00CD2898" w:rsidRDefault="00CD2898" w:rsidP="00CD2898">
      <w:pPr>
        <w:pStyle w:val="Listenabsatz"/>
        <w:numPr>
          <w:ilvl w:val="1"/>
          <w:numId w:val="1"/>
        </w:numPr>
      </w:pPr>
      <w:r>
        <w:t>Stabil</w:t>
      </w:r>
    </w:p>
    <w:p w14:paraId="005D16EA" w14:textId="2E92F298" w:rsidR="00CD2898" w:rsidRDefault="00CD2898" w:rsidP="00CD2898">
      <w:pPr>
        <w:pStyle w:val="Listenabsatz"/>
        <w:numPr>
          <w:ilvl w:val="1"/>
          <w:numId w:val="1"/>
        </w:numPr>
      </w:pPr>
      <w:r>
        <w:t>Indifferent</w:t>
      </w:r>
    </w:p>
    <w:p w14:paraId="3390E45E" w14:textId="12227E7D" w:rsidR="00CD2898" w:rsidRDefault="00CD2898" w:rsidP="00CD2898">
      <w:pPr>
        <w:pStyle w:val="Listenabsatz"/>
        <w:numPr>
          <w:ilvl w:val="1"/>
          <w:numId w:val="1"/>
        </w:numPr>
      </w:pPr>
      <w:r>
        <w:t>Labil/Instabil</w:t>
      </w:r>
    </w:p>
    <w:p w14:paraId="7B46AB02" w14:textId="7EEDD87D" w:rsidR="003E0B40" w:rsidRPr="001702EF" w:rsidRDefault="003E0B40" w:rsidP="003E0B40">
      <w:pPr>
        <w:pStyle w:val="Listenabsatz"/>
        <w:numPr>
          <w:ilvl w:val="0"/>
          <w:numId w:val="1"/>
        </w:numPr>
        <w:rPr>
          <w:b/>
        </w:rPr>
      </w:pPr>
      <w:r w:rsidRPr="001702EF">
        <w:rPr>
          <w:b/>
        </w:rPr>
        <w:t>Wie lautet das Abzählkriterium ebener Fachwerke? Erläutern. Zeigen sie einen Fall</w:t>
      </w:r>
      <w:r w:rsidR="00C60C8D">
        <w:rPr>
          <w:b/>
        </w:rPr>
        <w:t>, bei dem das Kriterium versagt.</w:t>
      </w:r>
    </w:p>
    <w:p w14:paraId="5630F853" w14:textId="66746107" w:rsidR="00CD2898" w:rsidRDefault="00CD2898" w:rsidP="00CD2898">
      <w:pPr>
        <w:pStyle w:val="Listenabsatz"/>
        <w:numPr>
          <w:ilvl w:val="1"/>
          <w:numId w:val="1"/>
        </w:numPr>
      </w:pPr>
      <w:r>
        <w:t>f=</w:t>
      </w:r>
      <w:r w:rsidR="001702EF">
        <w:t>2</w:t>
      </w:r>
      <w:r>
        <w:t>k-(a+s)</w:t>
      </w:r>
    </w:p>
    <w:p w14:paraId="55DCD985" w14:textId="6CA6462D" w:rsidR="00C60C8D" w:rsidRDefault="001702EF" w:rsidP="00C60C8D">
      <w:pPr>
        <w:pStyle w:val="Listenabsatz"/>
        <w:numPr>
          <w:ilvl w:val="2"/>
          <w:numId w:val="1"/>
        </w:numPr>
      </w:pPr>
      <w:r>
        <w:t>k=Knoten, a=Auflagerreaktionen, s=Stäb</w:t>
      </w:r>
      <w:r w:rsidR="00C60C8D">
        <w:t>e</w:t>
      </w:r>
    </w:p>
    <w:p w14:paraId="6EF5B220" w14:textId="41DF1D7D" w:rsidR="00C60C8D" w:rsidRDefault="00C60C8D" w:rsidP="00C60C8D">
      <w:pPr>
        <w:pStyle w:val="Listenabsatz"/>
        <w:numPr>
          <w:ilvl w:val="2"/>
          <w:numId w:val="1"/>
        </w:numPr>
      </w:pPr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214E6303" wp14:editId="1E2F7638">
            <wp:simplePos x="0" y="0"/>
            <wp:positionH relativeFrom="column">
              <wp:posOffset>1365913</wp:posOffset>
            </wp:positionH>
            <wp:positionV relativeFrom="paragraph">
              <wp:posOffset>228020</wp:posOffset>
            </wp:positionV>
            <wp:extent cx="2019300" cy="1808480"/>
            <wp:effectExtent l="0" t="0" r="0" b="1270"/>
            <wp:wrapTopAndBottom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665" t="29753" r="34994" b="31503"/>
                    <a:stretch/>
                  </pic:blipFill>
                  <pic:spPr bwMode="auto">
                    <a:xfrm>
                      <a:off x="0" y="0"/>
                      <a:ext cx="2019300" cy="1808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Versagt für:</w:t>
      </w:r>
    </w:p>
    <w:p w14:paraId="611B74EB" w14:textId="28412807" w:rsidR="0043521E" w:rsidRPr="001702EF" w:rsidRDefault="0043521E" w:rsidP="0043521E">
      <w:pPr>
        <w:pStyle w:val="Listenabsatz"/>
        <w:numPr>
          <w:ilvl w:val="0"/>
          <w:numId w:val="1"/>
        </w:numPr>
        <w:rPr>
          <w:b/>
        </w:rPr>
      </w:pPr>
      <w:r w:rsidRPr="001702EF">
        <w:rPr>
          <w:b/>
        </w:rPr>
        <w:t>Gleichung zur Berechnung des Grades der statischen Unbestimmtheit ebener Tragwerke nennen und erklären</w:t>
      </w:r>
      <w:r w:rsidR="00A66F49">
        <w:rPr>
          <w:b/>
        </w:rPr>
        <w:t>.</w:t>
      </w:r>
    </w:p>
    <w:p w14:paraId="3AF475C7" w14:textId="277B290A" w:rsidR="001702EF" w:rsidRDefault="001702EF" w:rsidP="001702EF">
      <w:pPr>
        <w:pStyle w:val="Listenabsatz"/>
        <w:numPr>
          <w:ilvl w:val="1"/>
          <w:numId w:val="1"/>
        </w:numPr>
      </w:pPr>
      <w:r>
        <w:t>Äußere statische Bestimmtheit:</w:t>
      </w:r>
      <w:r>
        <w:tab/>
        <w:t>f=3n-(a+z)</w:t>
      </w:r>
    </w:p>
    <w:p w14:paraId="3AE23C4D" w14:textId="64D1B9E0" w:rsidR="00C60C8D" w:rsidRDefault="00C60C8D" w:rsidP="00C60C8D">
      <w:pPr>
        <w:pStyle w:val="Listenabsatz"/>
        <w:numPr>
          <w:ilvl w:val="2"/>
          <w:numId w:val="1"/>
        </w:numPr>
      </w:pPr>
      <w:r>
        <w:t xml:space="preserve">n=Anzahl Systeme, a=Auflagerreaktionen, </w:t>
      </w:r>
      <w:r w:rsidR="009E3125">
        <w:t>z=Zwischenreaktionen</w:t>
      </w:r>
      <w:bookmarkStart w:id="0" w:name="_GoBack"/>
      <w:bookmarkEnd w:id="0"/>
    </w:p>
    <w:p w14:paraId="0F344AEA" w14:textId="4DC3BF14" w:rsidR="001702EF" w:rsidRDefault="001702EF" w:rsidP="001702EF">
      <w:pPr>
        <w:pStyle w:val="Listenabsatz"/>
        <w:numPr>
          <w:ilvl w:val="1"/>
          <w:numId w:val="1"/>
        </w:numPr>
      </w:pPr>
      <w:r>
        <w:t>Innere statische Bestimmtheit:</w:t>
      </w:r>
      <w:r>
        <w:tab/>
      </w:r>
      <w:r>
        <w:tab/>
        <w:t>f=2k-(a+s)</w:t>
      </w:r>
    </w:p>
    <w:p w14:paraId="69863B81" w14:textId="5748BB08" w:rsidR="00C60C8D" w:rsidRDefault="00C60C8D" w:rsidP="00C60C8D">
      <w:pPr>
        <w:pStyle w:val="Listenabsatz"/>
        <w:numPr>
          <w:ilvl w:val="2"/>
          <w:numId w:val="1"/>
        </w:numPr>
      </w:pPr>
      <w:r>
        <w:t>k=Knoten, a=Auflagerreaktionen, s=Stäbe</w:t>
      </w:r>
    </w:p>
    <w:p w14:paraId="0DE2CB67" w14:textId="59FDF9B6" w:rsidR="001702EF" w:rsidRDefault="001702EF" w:rsidP="001702EF">
      <w:pPr>
        <w:pStyle w:val="Listenabsatz"/>
        <w:numPr>
          <w:ilvl w:val="1"/>
          <w:numId w:val="1"/>
        </w:numPr>
      </w:pPr>
      <w:r>
        <w:t>f&gt;0 f-fach-verschieblich, f=0 statisch bestimmt, f&lt;0 f-fach statisch unbestimmt</w:t>
      </w:r>
    </w:p>
    <w:p w14:paraId="28C5AB54" w14:textId="7D79C212" w:rsidR="00C60C8D" w:rsidRDefault="00A66F49" w:rsidP="003E0B40">
      <w:pPr>
        <w:pStyle w:val="Listenabsatz"/>
        <w:numPr>
          <w:ilvl w:val="0"/>
          <w:numId w:val="1"/>
        </w:numPr>
        <w:rPr>
          <w:b/>
        </w:rPr>
      </w:pPr>
      <w:r>
        <w:rPr>
          <w:b/>
        </w:rPr>
        <w:t>Grad der s</w:t>
      </w:r>
      <w:r w:rsidR="003E0B40" w:rsidRPr="001702EF">
        <w:rPr>
          <w:b/>
        </w:rPr>
        <w:t>tatische</w:t>
      </w:r>
      <w:r>
        <w:rPr>
          <w:b/>
        </w:rPr>
        <w:t>n</w:t>
      </w:r>
      <w:r w:rsidR="003E0B40" w:rsidRPr="001702EF">
        <w:rPr>
          <w:b/>
        </w:rPr>
        <w:t xml:space="preserve"> Bestimmtheit ei</w:t>
      </w:r>
      <w:r w:rsidR="00754B11">
        <w:rPr>
          <w:b/>
        </w:rPr>
        <w:t>nes gegebenen Systems bestimmen</w:t>
      </w:r>
      <w:r>
        <w:rPr>
          <w:b/>
        </w:rPr>
        <w:t>.</w:t>
      </w:r>
    </w:p>
    <w:p w14:paraId="46E502E0" w14:textId="77777777" w:rsidR="00C60C8D" w:rsidRDefault="00C60C8D" w:rsidP="00C60C8D">
      <w:pPr>
        <w:pStyle w:val="Listenabsatz"/>
        <w:numPr>
          <w:ilvl w:val="1"/>
          <w:numId w:val="1"/>
        </w:numPr>
        <w:rPr>
          <w:b/>
        </w:rPr>
      </w:pPr>
    </w:p>
    <w:p w14:paraId="75614BB0" w14:textId="38D817A6" w:rsidR="003E0B40" w:rsidRPr="001702EF" w:rsidRDefault="003E0B40" w:rsidP="003E0B40">
      <w:pPr>
        <w:pStyle w:val="Listenabsatz"/>
        <w:numPr>
          <w:ilvl w:val="0"/>
          <w:numId w:val="1"/>
        </w:numPr>
        <w:rPr>
          <w:b/>
        </w:rPr>
      </w:pPr>
      <w:r w:rsidRPr="001702EF">
        <w:rPr>
          <w:b/>
        </w:rPr>
        <w:t>Ein Moment in einem Tragwerk mithilfe des Prinzips der Virtuellen Verrückung berechnen</w:t>
      </w:r>
      <w:r w:rsidR="00A66F49">
        <w:rPr>
          <w:b/>
        </w:rPr>
        <w:t>.</w:t>
      </w:r>
    </w:p>
    <w:p w14:paraId="13B6D7CC" w14:textId="77777777" w:rsidR="001702EF" w:rsidRDefault="001702EF" w:rsidP="001702EF">
      <w:pPr>
        <w:pStyle w:val="Listenabsatz"/>
        <w:numPr>
          <w:ilvl w:val="1"/>
          <w:numId w:val="1"/>
        </w:numPr>
      </w:pPr>
    </w:p>
    <w:p w14:paraId="30A1837E" w14:textId="74D94128" w:rsidR="0043521E" w:rsidRPr="001702EF" w:rsidRDefault="0043521E" w:rsidP="0043521E">
      <w:pPr>
        <w:pStyle w:val="Listenabsatz"/>
        <w:numPr>
          <w:ilvl w:val="0"/>
          <w:numId w:val="1"/>
        </w:numPr>
        <w:rPr>
          <w:b/>
        </w:rPr>
      </w:pPr>
      <w:r w:rsidRPr="001702EF">
        <w:rPr>
          <w:b/>
        </w:rPr>
        <w:t>Zu gegebenen Momentenverläufen die passenden Biegemomentverläufe einzeichnen</w:t>
      </w:r>
    </w:p>
    <w:p w14:paraId="4DA588ED" w14:textId="77777777" w:rsidR="001702EF" w:rsidRDefault="001702EF" w:rsidP="001702EF">
      <w:pPr>
        <w:pStyle w:val="Listenabsatz"/>
        <w:numPr>
          <w:ilvl w:val="1"/>
          <w:numId w:val="1"/>
        </w:numPr>
      </w:pPr>
    </w:p>
    <w:p w14:paraId="03E4C626" w14:textId="7A9257EC" w:rsidR="001702EF" w:rsidRPr="001702EF" w:rsidRDefault="003E0B40" w:rsidP="0043521E">
      <w:pPr>
        <w:pStyle w:val="Listenabsatz"/>
        <w:numPr>
          <w:ilvl w:val="0"/>
          <w:numId w:val="1"/>
        </w:numPr>
        <w:rPr>
          <w:b/>
        </w:rPr>
      </w:pPr>
      <w:r w:rsidRPr="001702EF">
        <w:rPr>
          <w:b/>
        </w:rPr>
        <w:t>Ein Klotz liegt auf einer schrägen Fläche (Winkel gegeben). Auf ihn wirkt eine Gewichtskraft F. Wie groß muss der Haftreibungskoeffizient sein, damit e</w:t>
      </w:r>
      <w:r w:rsidR="001702EF" w:rsidRPr="001702EF">
        <w:rPr>
          <w:b/>
        </w:rPr>
        <w:t>r gerade noch so in Ruhe bleibt</w:t>
      </w:r>
    </w:p>
    <w:p w14:paraId="5B43FACF" w14:textId="48071E13" w:rsidR="001702EF" w:rsidRDefault="00754B11" w:rsidP="001702EF">
      <w:pPr>
        <w:pStyle w:val="Listenabsatz"/>
        <w:numPr>
          <w:ilvl w:val="1"/>
          <w:numId w:val="1"/>
        </w:numPr>
      </w:pPr>
      <w:r>
        <w:t>???</w:t>
      </w:r>
    </w:p>
    <w:p w14:paraId="3F3E499F" w14:textId="4577C9ED" w:rsidR="0043521E" w:rsidRPr="001702EF" w:rsidRDefault="00C60C8D" w:rsidP="0043521E">
      <w:pPr>
        <w:pStyle w:val="Listenabsatz"/>
        <w:numPr>
          <w:ilvl w:val="0"/>
          <w:numId w:val="1"/>
        </w:numPr>
        <w:rPr>
          <w:b/>
        </w:rPr>
      </w:pPr>
      <w:r>
        <w:rPr>
          <w:b/>
        </w:rPr>
        <w:t xml:space="preserve">Bestimmen Sie die </w:t>
      </w:r>
      <w:r w:rsidR="0043521E" w:rsidRPr="001702EF">
        <w:rPr>
          <w:b/>
        </w:rPr>
        <w:t xml:space="preserve">Auflagerreaktionen </w:t>
      </w:r>
      <w:r>
        <w:rPr>
          <w:b/>
        </w:rPr>
        <w:t>des dargestellten</w:t>
      </w:r>
      <w:r w:rsidR="0043521E" w:rsidRPr="001702EF">
        <w:rPr>
          <w:b/>
        </w:rPr>
        <w:t xml:space="preserve"> Tragwerk</w:t>
      </w:r>
      <w:r>
        <w:rPr>
          <w:b/>
        </w:rPr>
        <w:t>s.</w:t>
      </w:r>
    </w:p>
    <w:p w14:paraId="0CDD8C53" w14:textId="77777777" w:rsidR="001702EF" w:rsidRDefault="001702EF" w:rsidP="001702EF">
      <w:pPr>
        <w:pStyle w:val="Listenabsatz"/>
        <w:numPr>
          <w:ilvl w:val="1"/>
          <w:numId w:val="1"/>
        </w:numPr>
      </w:pPr>
    </w:p>
    <w:p w14:paraId="2A90E856" w14:textId="0F18007B" w:rsidR="0043521E" w:rsidRPr="00F93536" w:rsidRDefault="0043521E" w:rsidP="00F93536">
      <w:pPr>
        <w:pStyle w:val="Listenabsatz"/>
        <w:numPr>
          <w:ilvl w:val="0"/>
          <w:numId w:val="1"/>
        </w:numPr>
        <w:rPr>
          <w:b/>
        </w:rPr>
      </w:pPr>
      <w:r w:rsidRPr="001702EF">
        <w:rPr>
          <w:b/>
        </w:rPr>
        <w:t>Wie hängen Streckenlast q(x), Querkraft Q(x</w:t>
      </w:r>
      <w:r w:rsidR="00F93536">
        <w:rPr>
          <w:b/>
        </w:rPr>
        <w:t>) und Moment M(x) zusammen?</w:t>
      </w:r>
    </w:p>
    <w:tbl>
      <w:tblPr>
        <w:tblStyle w:val="Tabellenraster"/>
        <w:tblW w:w="0" w:type="auto"/>
        <w:tblInd w:w="720" w:type="dxa"/>
        <w:tblLook w:val="04A0" w:firstRow="1" w:lastRow="0" w:firstColumn="1" w:lastColumn="0" w:noHBand="0" w:noVBand="1"/>
      </w:tblPr>
      <w:tblGrid>
        <w:gridCol w:w="2786"/>
        <w:gridCol w:w="2778"/>
        <w:gridCol w:w="2778"/>
      </w:tblGrid>
      <w:tr w:rsidR="00F93536" w:rsidRPr="001702EF" w14:paraId="0FA3DC35" w14:textId="77777777" w:rsidTr="001702EF">
        <w:tc>
          <w:tcPr>
            <w:tcW w:w="3020" w:type="dxa"/>
          </w:tcPr>
          <w:p w14:paraId="5DF9C85F" w14:textId="15FC0623" w:rsidR="001702EF" w:rsidRPr="001702EF" w:rsidRDefault="001702EF" w:rsidP="0043521E">
            <w:pPr>
              <w:pStyle w:val="Listenabsatz"/>
              <w:ind w:left="0"/>
              <w:rPr>
                <w:b/>
              </w:rPr>
            </w:pPr>
            <w:r w:rsidRPr="001702EF">
              <w:rPr>
                <w:b/>
              </w:rPr>
              <w:t>Streckenlast</w:t>
            </w:r>
          </w:p>
        </w:tc>
        <w:tc>
          <w:tcPr>
            <w:tcW w:w="3021" w:type="dxa"/>
          </w:tcPr>
          <w:p w14:paraId="5288D115" w14:textId="65082CDE" w:rsidR="001702EF" w:rsidRPr="001702EF" w:rsidRDefault="001702EF" w:rsidP="0043521E">
            <w:pPr>
              <w:pStyle w:val="Listenabsatz"/>
              <w:ind w:left="0"/>
              <w:rPr>
                <w:b/>
              </w:rPr>
            </w:pPr>
            <w:r w:rsidRPr="001702EF">
              <w:rPr>
                <w:b/>
              </w:rPr>
              <w:t>Querkraft</w:t>
            </w:r>
          </w:p>
        </w:tc>
        <w:tc>
          <w:tcPr>
            <w:tcW w:w="3021" w:type="dxa"/>
          </w:tcPr>
          <w:p w14:paraId="65C9F409" w14:textId="517619A8" w:rsidR="001702EF" w:rsidRPr="001702EF" w:rsidRDefault="001702EF" w:rsidP="0043521E">
            <w:pPr>
              <w:pStyle w:val="Listenabsatz"/>
              <w:ind w:left="0"/>
              <w:rPr>
                <w:b/>
              </w:rPr>
            </w:pPr>
            <w:r w:rsidRPr="001702EF">
              <w:rPr>
                <w:b/>
              </w:rPr>
              <w:t>Moment</w:t>
            </w:r>
          </w:p>
        </w:tc>
      </w:tr>
      <w:tr w:rsidR="00F93536" w14:paraId="24DC65A7" w14:textId="77777777" w:rsidTr="001702EF">
        <w:tc>
          <w:tcPr>
            <w:tcW w:w="3020" w:type="dxa"/>
          </w:tcPr>
          <w:p w14:paraId="1C43960D" w14:textId="33D2DD79" w:rsidR="001702EF" w:rsidRPr="001702EF" w:rsidRDefault="00F93536" w:rsidP="0043521E">
            <w:pPr>
              <w:pStyle w:val="Listenabsatz"/>
              <w:ind w:left="0"/>
              <w:rPr>
                <w:b/>
              </w:rPr>
            </w:pPr>
            <w:r>
              <w:rPr>
                <w:b/>
              </w:rPr>
              <w:t>l</w:t>
            </w:r>
            <w:r w:rsidR="001702EF" w:rsidRPr="001702EF">
              <w:rPr>
                <w:b/>
              </w:rPr>
              <w:t>inear</w:t>
            </w:r>
          </w:p>
        </w:tc>
        <w:tc>
          <w:tcPr>
            <w:tcW w:w="3021" w:type="dxa"/>
          </w:tcPr>
          <w:p w14:paraId="67E03E6C" w14:textId="43BF94B8" w:rsidR="001702EF" w:rsidRDefault="00F93536" w:rsidP="0043521E">
            <w:pPr>
              <w:pStyle w:val="Listenabsatz"/>
              <w:ind w:left="0"/>
            </w:pPr>
            <w:r>
              <w:t>quadratisch</w:t>
            </w:r>
          </w:p>
        </w:tc>
        <w:tc>
          <w:tcPr>
            <w:tcW w:w="3021" w:type="dxa"/>
          </w:tcPr>
          <w:p w14:paraId="20C79CF0" w14:textId="047F770E" w:rsidR="001702EF" w:rsidRDefault="00F93536" w:rsidP="0043521E">
            <w:pPr>
              <w:pStyle w:val="Listenabsatz"/>
              <w:ind w:left="0"/>
            </w:pPr>
            <w:r>
              <w:t>kubisch</w:t>
            </w:r>
          </w:p>
        </w:tc>
      </w:tr>
      <w:tr w:rsidR="00F93536" w14:paraId="2DE677E3" w14:textId="77777777" w:rsidTr="001702EF">
        <w:tc>
          <w:tcPr>
            <w:tcW w:w="3020" w:type="dxa"/>
          </w:tcPr>
          <w:p w14:paraId="1200D80D" w14:textId="003321A8" w:rsidR="001702EF" w:rsidRDefault="00F93536" w:rsidP="0043521E">
            <w:pPr>
              <w:pStyle w:val="Listenabsatz"/>
              <w:ind w:left="0"/>
            </w:pPr>
            <w:r>
              <w:t>0</w:t>
            </w:r>
          </w:p>
        </w:tc>
        <w:tc>
          <w:tcPr>
            <w:tcW w:w="3021" w:type="dxa"/>
          </w:tcPr>
          <w:p w14:paraId="456D1CDA" w14:textId="5449EEF5" w:rsidR="001702EF" w:rsidRDefault="00F93536" w:rsidP="0043521E">
            <w:pPr>
              <w:pStyle w:val="Listenabsatz"/>
              <w:ind w:left="0"/>
            </w:pPr>
            <w:r>
              <w:t>konstant</w:t>
            </w:r>
          </w:p>
        </w:tc>
        <w:tc>
          <w:tcPr>
            <w:tcW w:w="3021" w:type="dxa"/>
          </w:tcPr>
          <w:p w14:paraId="05F89E88" w14:textId="4796A4FC" w:rsidR="001702EF" w:rsidRPr="001702EF" w:rsidRDefault="00F93536" w:rsidP="0043521E">
            <w:pPr>
              <w:pStyle w:val="Listenabsatz"/>
              <w:ind w:left="0"/>
              <w:rPr>
                <w:b/>
              </w:rPr>
            </w:pPr>
            <w:r>
              <w:rPr>
                <w:b/>
              </w:rPr>
              <w:t>l</w:t>
            </w:r>
            <w:r w:rsidR="001702EF" w:rsidRPr="001702EF">
              <w:rPr>
                <w:b/>
              </w:rPr>
              <w:t>inear</w:t>
            </w:r>
          </w:p>
        </w:tc>
      </w:tr>
      <w:tr w:rsidR="00F93536" w14:paraId="380CB9FD" w14:textId="77777777" w:rsidTr="001702EF">
        <w:tc>
          <w:tcPr>
            <w:tcW w:w="3020" w:type="dxa"/>
          </w:tcPr>
          <w:p w14:paraId="3983BDD0" w14:textId="588B2F7A" w:rsidR="00F93536" w:rsidRDefault="00F93536" w:rsidP="0043521E">
            <w:pPr>
              <w:pStyle w:val="Listenabsatz"/>
              <w:ind w:left="0"/>
            </w:pPr>
            <w:r>
              <w:lastRenderedPageBreak/>
              <w:t>konstant</w:t>
            </w:r>
          </w:p>
        </w:tc>
        <w:tc>
          <w:tcPr>
            <w:tcW w:w="3021" w:type="dxa"/>
          </w:tcPr>
          <w:p w14:paraId="0E15A138" w14:textId="33EA4147" w:rsidR="00F93536" w:rsidRDefault="00F93536" w:rsidP="0043521E">
            <w:pPr>
              <w:pStyle w:val="Listenabsatz"/>
              <w:ind w:left="0"/>
            </w:pPr>
            <w:r>
              <w:t>linear</w:t>
            </w:r>
          </w:p>
        </w:tc>
        <w:tc>
          <w:tcPr>
            <w:tcW w:w="3021" w:type="dxa"/>
          </w:tcPr>
          <w:p w14:paraId="6ED68DD9" w14:textId="45D315E2" w:rsidR="00F93536" w:rsidRPr="00F93536" w:rsidRDefault="00F93536" w:rsidP="0043521E">
            <w:pPr>
              <w:pStyle w:val="Listenabsatz"/>
              <w:ind w:left="0"/>
            </w:pPr>
            <w:r>
              <w:t>quadratisch</w:t>
            </w:r>
          </w:p>
        </w:tc>
      </w:tr>
    </w:tbl>
    <w:p w14:paraId="059956C1" w14:textId="77777777" w:rsidR="001702EF" w:rsidRDefault="001702EF" w:rsidP="0043521E">
      <w:pPr>
        <w:pStyle w:val="Listenabsatz"/>
      </w:pPr>
    </w:p>
    <w:p w14:paraId="142DF799" w14:textId="7D9206F1" w:rsidR="003E0B40" w:rsidRPr="001702EF" w:rsidRDefault="003E0B40" w:rsidP="003E0B40">
      <w:pPr>
        <w:pStyle w:val="Listenabsatz"/>
        <w:numPr>
          <w:ilvl w:val="0"/>
          <w:numId w:val="1"/>
        </w:numPr>
        <w:rPr>
          <w:b/>
        </w:rPr>
      </w:pPr>
      <w:r w:rsidRPr="001702EF">
        <w:rPr>
          <w:b/>
        </w:rPr>
        <w:t>Lage eines Schwerpunktes eines gegebenen Körpers bestimmen</w:t>
      </w:r>
    </w:p>
    <w:p w14:paraId="662156B1" w14:textId="10D8B8C5" w:rsidR="001702EF" w:rsidRDefault="00754B11" w:rsidP="001702EF">
      <w:pPr>
        <w:pStyle w:val="Listenabsatz"/>
        <w:numPr>
          <w:ilvl w:val="1"/>
          <w:numId w:val="1"/>
        </w:numPr>
      </w:pPr>
      <w:r>
        <w:t>Siehe AB</w:t>
      </w:r>
    </w:p>
    <w:p w14:paraId="42805F94" w14:textId="77777777" w:rsidR="003E0B40" w:rsidRDefault="003E0B40" w:rsidP="003E0B40">
      <w:pPr>
        <w:ind w:left="360"/>
      </w:pPr>
    </w:p>
    <w:sectPr w:rsidR="003E0B4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A40F4A"/>
    <w:multiLevelType w:val="hybridMultilevel"/>
    <w:tmpl w:val="6BDAE6CC"/>
    <w:lvl w:ilvl="0" w:tplc="924CD45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21E"/>
    <w:rsid w:val="00017B91"/>
    <w:rsid w:val="000524A3"/>
    <w:rsid w:val="001702EF"/>
    <w:rsid w:val="002355C8"/>
    <w:rsid w:val="003E0B40"/>
    <w:rsid w:val="0043521E"/>
    <w:rsid w:val="004820F0"/>
    <w:rsid w:val="00517C51"/>
    <w:rsid w:val="00546BEE"/>
    <w:rsid w:val="00754B11"/>
    <w:rsid w:val="00782B93"/>
    <w:rsid w:val="009E3125"/>
    <w:rsid w:val="00A66F49"/>
    <w:rsid w:val="00B543FD"/>
    <w:rsid w:val="00C60C8D"/>
    <w:rsid w:val="00CD2898"/>
    <w:rsid w:val="00E8430F"/>
    <w:rsid w:val="00F93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F8ED79"/>
  <w15:chartTrackingRefBased/>
  <w15:docId w15:val="{2156109E-4F68-429E-B777-49C6B4547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43521E"/>
    <w:pPr>
      <w:ind w:left="720"/>
      <w:contextualSpacing/>
    </w:pPr>
  </w:style>
  <w:style w:type="table" w:styleId="Tabellenraster">
    <w:name w:val="Table Grid"/>
    <w:basedOn w:val="NormaleTabelle"/>
    <w:uiPriority w:val="39"/>
    <w:rsid w:val="001702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chwacheHervorhebung">
    <w:name w:val="Subtle Emphasis"/>
    <w:basedOn w:val="Absatz-Standardschriftart"/>
    <w:uiPriority w:val="19"/>
    <w:qFormat/>
    <w:rsid w:val="00E8430F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Nathalie Renz</dc:creator>
  <cp:keywords/>
  <dc:description/>
  <cp:lastModifiedBy>Langer FP</cp:lastModifiedBy>
  <cp:revision>11</cp:revision>
  <dcterms:created xsi:type="dcterms:W3CDTF">2015-08-12T13:50:00Z</dcterms:created>
  <dcterms:modified xsi:type="dcterms:W3CDTF">2016-03-03T13:10:00Z</dcterms:modified>
</cp:coreProperties>
</file>