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4647F5" w14:textId="77777777" w:rsidR="0022055E" w:rsidRPr="00954F9F" w:rsidRDefault="005E2F3D">
      <w:pPr>
        <w:rPr>
          <w:b/>
          <w:sz w:val="28"/>
          <w:szCs w:val="28"/>
        </w:rPr>
      </w:pPr>
      <w:r w:rsidRPr="00954F9F">
        <w:rPr>
          <w:b/>
          <w:sz w:val="28"/>
          <w:szCs w:val="28"/>
        </w:rPr>
        <w:t>Pathophysiologie endokriner Organe</w:t>
      </w:r>
      <w:r w:rsidR="00E41412">
        <w:rPr>
          <w:b/>
          <w:sz w:val="28"/>
          <w:szCs w:val="28"/>
        </w:rPr>
        <w:t xml:space="preserve"> - Tschritter</w:t>
      </w:r>
    </w:p>
    <w:p w14:paraId="724647F6" w14:textId="77777777" w:rsidR="005E2F3D" w:rsidRDefault="005E2F3D" w:rsidP="005E2F3D"/>
    <w:p w14:paraId="724647F7" w14:textId="77777777" w:rsidR="005E2F3D" w:rsidRPr="00954F9F" w:rsidRDefault="005E2F3D" w:rsidP="005E2F3D">
      <w:pPr>
        <w:rPr>
          <w:b/>
          <w:sz w:val="24"/>
          <w:szCs w:val="24"/>
        </w:rPr>
      </w:pPr>
      <w:r w:rsidRPr="00954F9F">
        <w:rPr>
          <w:b/>
          <w:sz w:val="24"/>
          <w:szCs w:val="24"/>
        </w:rPr>
        <w:t>Glukosestoffwechsel und Diabetes Mellitus</w:t>
      </w:r>
    </w:p>
    <w:p w14:paraId="724647F8" w14:textId="77777777" w:rsidR="005E2F3D" w:rsidRDefault="005E2F3D" w:rsidP="005E2F3D"/>
    <w:p w14:paraId="724647F9" w14:textId="77777777" w:rsidR="005E2F3D" w:rsidRPr="00954F9F" w:rsidRDefault="005E2F3D" w:rsidP="00954F9F">
      <w:pPr>
        <w:rPr>
          <w:b/>
        </w:rPr>
      </w:pPr>
      <w:r w:rsidRPr="00954F9F">
        <w:rPr>
          <w:b/>
        </w:rPr>
        <w:t>Physiologie des Glukosestoffwechsels</w:t>
      </w:r>
    </w:p>
    <w:p w14:paraId="724647FA" w14:textId="77777777" w:rsidR="005E2F3D" w:rsidRDefault="005E2F3D" w:rsidP="005E2F3D">
      <w:r w:rsidRPr="005E2F3D">
        <w:rPr>
          <w:noProof/>
          <w:lang w:eastAsia="de-DE"/>
        </w:rPr>
        <w:drawing>
          <wp:inline distT="0" distB="0" distL="0" distR="0" wp14:anchorId="72464ABF" wp14:editId="72464AC0">
            <wp:extent cx="5600700" cy="4222335"/>
            <wp:effectExtent l="0" t="0" r="0" b="6985"/>
            <wp:docPr id="1" name="Grafik 1" descr="C:\Users\ML\OneDrive\Bilder\Screenshots\2016-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L\OneDrive\Bilder\Screenshots\2016-01-2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3161" cy="4224190"/>
                    </a:xfrm>
                    <a:prstGeom prst="rect">
                      <a:avLst/>
                    </a:prstGeom>
                    <a:noFill/>
                    <a:ln>
                      <a:noFill/>
                    </a:ln>
                  </pic:spPr>
                </pic:pic>
              </a:graphicData>
            </a:graphic>
          </wp:inline>
        </w:drawing>
      </w:r>
    </w:p>
    <w:p w14:paraId="724647FB" w14:textId="77777777" w:rsidR="0063612C" w:rsidRDefault="0063612C" w:rsidP="00132F20"/>
    <w:p w14:paraId="724647FC" w14:textId="77777777" w:rsidR="00132F20" w:rsidRPr="00954F9F" w:rsidRDefault="00132F20" w:rsidP="00132F20">
      <w:pPr>
        <w:rPr>
          <w:b/>
        </w:rPr>
      </w:pPr>
      <w:r w:rsidRPr="00954F9F">
        <w:rPr>
          <w:b/>
        </w:rPr>
        <w:t>Glukosetransportmoleküle (GLUT):</w:t>
      </w:r>
    </w:p>
    <w:tbl>
      <w:tblPr>
        <w:tblStyle w:val="Tabellenraster"/>
        <w:tblW w:w="0" w:type="auto"/>
        <w:tblLook w:val="04A0" w:firstRow="1" w:lastRow="0" w:firstColumn="1" w:lastColumn="0" w:noHBand="0" w:noVBand="1"/>
      </w:tblPr>
      <w:tblGrid>
        <w:gridCol w:w="3020"/>
        <w:gridCol w:w="3021"/>
        <w:gridCol w:w="3021"/>
      </w:tblGrid>
      <w:tr w:rsidR="00132F20" w14:paraId="72464800" w14:textId="77777777" w:rsidTr="00132F20">
        <w:tc>
          <w:tcPr>
            <w:tcW w:w="3020" w:type="dxa"/>
          </w:tcPr>
          <w:p w14:paraId="724647FD" w14:textId="77777777" w:rsidR="00132F20" w:rsidRDefault="00132F20" w:rsidP="00132F20">
            <w:r>
              <w:t>Name</w:t>
            </w:r>
          </w:p>
        </w:tc>
        <w:tc>
          <w:tcPr>
            <w:tcW w:w="3021" w:type="dxa"/>
          </w:tcPr>
          <w:p w14:paraId="724647FE" w14:textId="77777777" w:rsidR="00132F20" w:rsidRDefault="00132F20" w:rsidP="00132F20">
            <w:r>
              <w:t>Insulinabhängig?</w:t>
            </w:r>
          </w:p>
        </w:tc>
        <w:tc>
          <w:tcPr>
            <w:tcW w:w="3021" w:type="dxa"/>
          </w:tcPr>
          <w:p w14:paraId="724647FF" w14:textId="77777777" w:rsidR="00132F20" w:rsidRDefault="00132F20" w:rsidP="00132F20">
            <w:r>
              <w:t>Vorkommen  (Funktion)</w:t>
            </w:r>
          </w:p>
        </w:tc>
      </w:tr>
      <w:tr w:rsidR="00132F20" w14:paraId="72464805" w14:textId="77777777" w:rsidTr="00132F20">
        <w:tc>
          <w:tcPr>
            <w:tcW w:w="3020" w:type="dxa"/>
          </w:tcPr>
          <w:p w14:paraId="72464801" w14:textId="77777777" w:rsidR="00132F20" w:rsidRDefault="00132F20" w:rsidP="00132F20">
            <w:r>
              <w:t>GLUT1</w:t>
            </w:r>
          </w:p>
        </w:tc>
        <w:tc>
          <w:tcPr>
            <w:tcW w:w="3021" w:type="dxa"/>
          </w:tcPr>
          <w:p w14:paraId="72464802" w14:textId="77777777" w:rsidR="00132F20" w:rsidRDefault="00132F20" w:rsidP="00132F20">
            <w:r>
              <w:t>-</w:t>
            </w:r>
          </w:p>
        </w:tc>
        <w:tc>
          <w:tcPr>
            <w:tcW w:w="3021" w:type="dxa"/>
          </w:tcPr>
          <w:p w14:paraId="72464803" w14:textId="77777777" w:rsidR="00132F20" w:rsidRDefault="00132F20" w:rsidP="00132F20">
            <w:r>
              <w:t>Beta- Zellen, Gehirn, rote Blutkörperchen</w:t>
            </w:r>
          </w:p>
          <w:p w14:paraId="72464804" w14:textId="77777777" w:rsidR="00132F20" w:rsidRDefault="00132F20" w:rsidP="00132F20">
            <w:pPr>
              <w:pStyle w:val="Listenabsatz"/>
              <w:numPr>
                <w:ilvl w:val="0"/>
                <w:numId w:val="4"/>
              </w:numPr>
            </w:pPr>
            <w:r>
              <w:t>Insulin- unabhängige Glukoseaufnahme</w:t>
            </w:r>
          </w:p>
        </w:tc>
      </w:tr>
      <w:tr w:rsidR="00132F20" w14:paraId="7246480C" w14:textId="77777777" w:rsidTr="00132F20">
        <w:tc>
          <w:tcPr>
            <w:tcW w:w="3020" w:type="dxa"/>
          </w:tcPr>
          <w:p w14:paraId="72464806" w14:textId="77777777" w:rsidR="00132F20" w:rsidRDefault="00132F20" w:rsidP="00132F20">
            <w:r>
              <w:t>GLUT2</w:t>
            </w:r>
          </w:p>
        </w:tc>
        <w:tc>
          <w:tcPr>
            <w:tcW w:w="3021" w:type="dxa"/>
          </w:tcPr>
          <w:p w14:paraId="72464807" w14:textId="77777777" w:rsidR="00132F20" w:rsidRDefault="00132F20" w:rsidP="00132F20">
            <w:r>
              <w:t>-</w:t>
            </w:r>
          </w:p>
        </w:tc>
        <w:tc>
          <w:tcPr>
            <w:tcW w:w="3021" w:type="dxa"/>
          </w:tcPr>
          <w:p w14:paraId="72464808" w14:textId="77777777" w:rsidR="00132F20" w:rsidRDefault="00132F20" w:rsidP="00132F20">
            <w:r>
              <w:t>Beta- Zellen, Leber, Gehirn</w:t>
            </w:r>
          </w:p>
          <w:p w14:paraId="72464809" w14:textId="77777777" w:rsidR="00132F20" w:rsidRDefault="00132F20" w:rsidP="00132F20">
            <w:pPr>
              <w:pStyle w:val="Listenabsatz"/>
              <w:numPr>
                <w:ilvl w:val="0"/>
                <w:numId w:val="4"/>
              </w:numPr>
            </w:pPr>
            <w:r>
              <w:t>Messung des Blut- Glukose- Spielgels</w:t>
            </w:r>
          </w:p>
          <w:p w14:paraId="7246480A" w14:textId="77777777" w:rsidR="00132F20" w:rsidRDefault="00132F20" w:rsidP="00132F20">
            <w:r>
              <w:t>Darm</w:t>
            </w:r>
          </w:p>
          <w:p w14:paraId="7246480B" w14:textId="77777777" w:rsidR="00132F20" w:rsidRDefault="00132F20" w:rsidP="00132F20">
            <w:pPr>
              <w:pStyle w:val="Listenabsatz"/>
              <w:numPr>
                <w:ilvl w:val="0"/>
                <w:numId w:val="4"/>
              </w:numPr>
            </w:pPr>
            <w:r>
              <w:t>Aufnahme Glukose aus Nahrung</w:t>
            </w:r>
          </w:p>
        </w:tc>
      </w:tr>
      <w:tr w:rsidR="00132F20" w14:paraId="72464811" w14:textId="77777777" w:rsidTr="00132F20">
        <w:tc>
          <w:tcPr>
            <w:tcW w:w="3020" w:type="dxa"/>
          </w:tcPr>
          <w:p w14:paraId="7246480D" w14:textId="77777777" w:rsidR="00132F20" w:rsidRDefault="00132F20" w:rsidP="00132F20">
            <w:r>
              <w:t>GLUT4</w:t>
            </w:r>
          </w:p>
        </w:tc>
        <w:tc>
          <w:tcPr>
            <w:tcW w:w="3021" w:type="dxa"/>
          </w:tcPr>
          <w:p w14:paraId="7246480E" w14:textId="77777777" w:rsidR="00132F20" w:rsidRDefault="00132F20" w:rsidP="00132F20">
            <w:r>
              <w:t>+</w:t>
            </w:r>
          </w:p>
        </w:tc>
        <w:tc>
          <w:tcPr>
            <w:tcW w:w="3021" w:type="dxa"/>
          </w:tcPr>
          <w:p w14:paraId="7246480F" w14:textId="77777777" w:rsidR="00132F20" w:rsidRDefault="00132F20" w:rsidP="00132F20">
            <w:r>
              <w:t>Skelettmuskulatur, Fettgewebe</w:t>
            </w:r>
          </w:p>
          <w:p w14:paraId="72464810" w14:textId="77777777" w:rsidR="00132F20" w:rsidRDefault="00132F20" w:rsidP="00132F20">
            <w:pPr>
              <w:pStyle w:val="Listenabsatz"/>
              <w:numPr>
                <w:ilvl w:val="0"/>
                <w:numId w:val="4"/>
              </w:numPr>
            </w:pPr>
            <w:r>
              <w:t>Steuerung Glukoseaufnahme in die Zelle</w:t>
            </w:r>
          </w:p>
        </w:tc>
      </w:tr>
    </w:tbl>
    <w:p w14:paraId="72464812" w14:textId="77777777" w:rsidR="00132F20" w:rsidRDefault="00132F20" w:rsidP="00132F20"/>
    <w:p w14:paraId="72464813" w14:textId="77777777" w:rsidR="00132F20" w:rsidRPr="00954F9F" w:rsidRDefault="00132F20" w:rsidP="00132F20">
      <w:pPr>
        <w:rPr>
          <w:b/>
        </w:rPr>
      </w:pPr>
      <w:r w:rsidRPr="00954F9F">
        <w:rPr>
          <w:b/>
        </w:rPr>
        <w:t>Pankreas (Bauchspeicheldrüse), endokrine Inseln:</w:t>
      </w:r>
    </w:p>
    <w:p w14:paraId="72464814" w14:textId="77777777" w:rsidR="00132F20" w:rsidRDefault="00132F20" w:rsidP="00132F20">
      <w:r>
        <w:t xml:space="preserve">-Zellen und Hormone Langerhans’sche </w:t>
      </w:r>
      <w:r w:rsidR="00C17198">
        <w:t>Inseln (pankreatisches Inselorgan):</w:t>
      </w:r>
    </w:p>
    <w:tbl>
      <w:tblPr>
        <w:tblStyle w:val="Tabellenraster"/>
        <w:tblW w:w="0" w:type="auto"/>
        <w:tblLook w:val="04A0" w:firstRow="1" w:lastRow="0" w:firstColumn="1" w:lastColumn="0" w:noHBand="0" w:noVBand="1"/>
      </w:tblPr>
      <w:tblGrid>
        <w:gridCol w:w="2265"/>
        <w:gridCol w:w="2265"/>
        <w:gridCol w:w="2266"/>
        <w:gridCol w:w="2266"/>
      </w:tblGrid>
      <w:tr w:rsidR="00C17198" w14:paraId="72464819" w14:textId="77777777" w:rsidTr="00C17198">
        <w:tc>
          <w:tcPr>
            <w:tcW w:w="2265" w:type="dxa"/>
          </w:tcPr>
          <w:p w14:paraId="72464815" w14:textId="77777777" w:rsidR="00C17198" w:rsidRDefault="00C17198" w:rsidP="00132F20">
            <w:r>
              <w:t>Zelltyp</w:t>
            </w:r>
          </w:p>
        </w:tc>
        <w:tc>
          <w:tcPr>
            <w:tcW w:w="2265" w:type="dxa"/>
          </w:tcPr>
          <w:p w14:paraId="72464816" w14:textId="77777777" w:rsidR="00C17198" w:rsidRDefault="00C17198" w:rsidP="00132F20">
            <w:r>
              <w:t>Häufigkeit</w:t>
            </w:r>
          </w:p>
        </w:tc>
        <w:tc>
          <w:tcPr>
            <w:tcW w:w="2266" w:type="dxa"/>
          </w:tcPr>
          <w:p w14:paraId="72464817" w14:textId="77777777" w:rsidR="00C17198" w:rsidRDefault="00C17198" w:rsidP="00132F20">
            <w:r>
              <w:t>Hormon</w:t>
            </w:r>
          </w:p>
        </w:tc>
        <w:tc>
          <w:tcPr>
            <w:tcW w:w="2266" w:type="dxa"/>
          </w:tcPr>
          <w:p w14:paraId="72464818" w14:textId="77777777" w:rsidR="00C17198" w:rsidRDefault="00C17198" w:rsidP="00132F20">
            <w:r>
              <w:t>(Haupt-) Funktion</w:t>
            </w:r>
          </w:p>
        </w:tc>
      </w:tr>
      <w:tr w:rsidR="00C17198" w14:paraId="7246481E" w14:textId="77777777" w:rsidTr="00C17198">
        <w:tc>
          <w:tcPr>
            <w:tcW w:w="2265" w:type="dxa"/>
          </w:tcPr>
          <w:p w14:paraId="7246481A" w14:textId="77777777" w:rsidR="00C17198" w:rsidRDefault="00C17198" w:rsidP="00132F20">
            <w:r>
              <w:t>Alpha- Zellen</w:t>
            </w:r>
          </w:p>
        </w:tc>
        <w:tc>
          <w:tcPr>
            <w:tcW w:w="2265" w:type="dxa"/>
          </w:tcPr>
          <w:p w14:paraId="7246481B" w14:textId="77777777" w:rsidR="00C17198" w:rsidRDefault="00C17198" w:rsidP="00132F20">
            <w:r>
              <w:t>20%</w:t>
            </w:r>
          </w:p>
        </w:tc>
        <w:tc>
          <w:tcPr>
            <w:tcW w:w="2266" w:type="dxa"/>
          </w:tcPr>
          <w:p w14:paraId="7246481C" w14:textId="77777777" w:rsidR="00C17198" w:rsidRDefault="00C17198" w:rsidP="00132F20">
            <w:r>
              <w:t>Glukagon</w:t>
            </w:r>
          </w:p>
        </w:tc>
        <w:tc>
          <w:tcPr>
            <w:tcW w:w="2266" w:type="dxa"/>
          </w:tcPr>
          <w:p w14:paraId="7246481D" w14:textId="77777777" w:rsidR="00C17198" w:rsidRDefault="00C17198" w:rsidP="00132F20">
            <w:r>
              <w:t>Anheben der Blutglukose</w:t>
            </w:r>
          </w:p>
        </w:tc>
      </w:tr>
      <w:tr w:rsidR="00C17198" w:rsidRPr="00C17198" w14:paraId="72464823" w14:textId="77777777" w:rsidTr="00C17198">
        <w:tc>
          <w:tcPr>
            <w:tcW w:w="2265" w:type="dxa"/>
          </w:tcPr>
          <w:p w14:paraId="7246481F" w14:textId="77777777" w:rsidR="00C17198" w:rsidRPr="00C17198" w:rsidRDefault="00C17198" w:rsidP="00132F20">
            <w:pPr>
              <w:rPr>
                <w:b/>
              </w:rPr>
            </w:pPr>
            <w:r w:rsidRPr="00C17198">
              <w:rPr>
                <w:b/>
              </w:rPr>
              <w:t>Beta- Zellen</w:t>
            </w:r>
          </w:p>
        </w:tc>
        <w:tc>
          <w:tcPr>
            <w:tcW w:w="2265" w:type="dxa"/>
          </w:tcPr>
          <w:p w14:paraId="72464820" w14:textId="77777777" w:rsidR="00C17198" w:rsidRPr="00C17198" w:rsidRDefault="00C17198" w:rsidP="00132F20">
            <w:pPr>
              <w:rPr>
                <w:b/>
              </w:rPr>
            </w:pPr>
            <w:r w:rsidRPr="00C17198">
              <w:rPr>
                <w:b/>
              </w:rPr>
              <w:t>60%</w:t>
            </w:r>
          </w:p>
        </w:tc>
        <w:tc>
          <w:tcPr>
            <w:tcW w:w="2266" w:type="dxa"/>
          </w:tcPr>
          <w:p w14:paraId="72464821" w14:textId="77777777" w:rsidR="00C17198" w:rsidRPr="00C17198" w:rsidRDefault="00C17198" w:rsidP="00132F20">
            <w:pPr>
              <w:rPr>
                <w:b/>
              </w:rPr>
            </w:pPr>
            <w:r w:rsidRPr="00C17198">
              <w:rPr>
                <w:b/>
              </w:rPr>
              <w:t>Insulin</w:t>
            </w:r>
          </w:p>
        </w:tc>
        <w:tc>
          <w:tcPr>
            <w:tcW w:w="2266" w:type="dxa"/>
          </w:tcPr>
          <w:p w14:paraId="72464822" w14:textId="77777777" w:rsidR="00C17198" w:rsidRPr="00C17198" w:rsidRDefault="00C17198" w:rsidP="00132F20">
            <w:pPr>
              <w:rPr>
                <w:b/>
              </w:rPr>
            </w:pPr>
            <w:r w:rsidRPr="00C17198">
              <w:rPr>
                <w:b/>
              </w:rPr>
              <w:t>Senken der Blutglukose</w:t>
            </w:r>
          </w:p>
        </w:tc>
      </w:tr>
      <w:tr w:rsidR="00C17198" w14:paraId="72464828" w14:textId="77777777" w:rsidTr="00C17198">
        <w:tc>
          <w:tcPr>
            <w:tcW w:w="2265" w:type="dxa"/>
          </w:tcPr>
          <w:p w14:paraId="72464824" w14:textId="77777777" w:rsidR="00C17198" w:rsidRDefault="00C17198" w:rsidP="00132F20">
            <w:r>
              <w:t>Delta- Zellen</w:t>
            </w:r>
          </w:p>
        </w:tc>
        <w:tc>
          <w:tcPr>
            <w:tcW w:w="2265" w:type="dxa"/>
          </w:tcPr>
          <w:p w14:paraId="72464825" w14:textId="77777777" w:rsidR="00C17198" w:rsidRDefault="00C17198" w:rsidP="00132F20">
            <w:r>
              <w:t>10%</w:t>
            </w:r>
          </w:p>
        </w:tc>
        <w:tc>
          <w:tcPr>
            <w:tcW w:w="2266" w:type="dxa"/>
          </w:tcPr>
          <w:p w14:paraId="72464826" w14:textId="77777777" w:rsidR="00C17198" w:rsidRDefault="00C17198" w:rsidP="00132F20">
            <w:r>
              <w:t>Somatostatin</w:t>
            </w:r>
          </w:p>
        </w:tc>
        <w:tc>
          <w:tcPr>
            <w:tcW w:w="2266" w:type="dxa"/>
          </w:tcPr>
          <w:p w14:paraId="72464827" w14:textId="77777777" w:rsidR="00C17198" w:rsidRDefault="00C17198" w:rsidP="00132F20">
            <w:r>
              <w:t>Hemmung von Insulin- und Glukagonsekretion</w:t>
            </w:r>
          </w:p>
        </w:tc>
      </w:tr>
      <w:tr w:rsidR="00C17198" w14:paraId="7246482D" w14:textId="77777777" w:rsidTr="00C17198">
        <w:tc>
          <w:tcPr>
            <w:tcW w:w="2265" w:type="dxa"/>
          </w:tcPr>
          <w:p w14:paraId="72464829" w14:textId="77777777" w:rsidR="00C17198" w:rsidRDefault="00C17198" w:rsidP="00132F20">
            <w:r>
              <w:t>PP- Zellen</w:t>
            </w:r>
          </w:p>
        </w:tc>
        <w:tc>
          <w:tcPr>
            <w:tcW w:w="2265" w:type="dxa"/>
          </w:tcPr>
          <w:p w14:paraId="7246482A" w14:textId="77777777" w:rsidR="00C17198" w:rsidRDefault="00C17198" w:rsidP="00132F20">
            <w:r>
              <w:t>10%</w:t>
            </w:r>
          </w:p>
        </w:tc>
        <w:tc>
          <w:tcPr>
            <w:tcW w:w="2266" w:type="dxa"/>
          </w:tcPr>
          <w:p w14:paraId="7246482B" w14:textId="77777777" w:rsidR="00C17198" w:rsidRDefault="00C17198" w:rsidP="00132F20">
            <w:r>
              <w:t>Pankreatisches Polypeptid</w:t>
            </w:r>
          </w:p>
        </w:tc>
        <w:tc>
          <w:tcPr>
            <w:tcW w:w="2266" w:type="dxa"/>
          </w:tcPr>
          <w:p w14:paraId="7246482C" w14:textId="77777777" w:rsidR="00C17198" w:rsidRDefault="00C17198" w:rsidP="00132F20">
            <w:r>
              <w:t>Hemmung der Pankreassaftsekretion</w:t>
            </w:r>
          </w:p>
        </w:tc>
      </w:tr>
    </w:tbl>
    <w:p w14:paraId="7246482E" w14:textId="77777777" w:rsidR="00C17198" w:rsidRDefault="00C17198" w:rsidP="00132F20"/>
    <w:p w14:paraId="7246482F" w14:textId="77777777" w:rsidR="00C17198" w:rsidRPr="00954F9F" w:rsidRDefault="00C17198" w:rsidP="00132F20">
      <w:pPr>
        <w:rPr>
          <w:b/>
          <w:sz w:val="24"/>
          <w:szCs w:val="24"/>
        </w:rPr>
      </w:pPr>
      <w:r w:rsidRPr="00954F9F">
        <w:rPr>
          <w:b/>
          <w:sz w:val="24"/>
          <w:szCs w:val="24"/>
        </w:rPr>
        <w:t>Insulin:</w:t>
      </w:r>
    </w:p>
    <w:p w14:paraId="72464830" w14:textId="77777777" w:rsidR="00C17198" w:rsidRDefault="00C17198" w:rsidP="00C17198">
      <w:pPr>
        <w:pStyle w:val="Listenabsatz"/>
        <w:numPr>
          <w:ilvl w:val="0"/>
          <w:numId w:val="3"/>
        </w:numPr>
      </w:pPr>
      <w:r>
        <w:t>(Pro-) Insulin -&gt; Peptidhormon mit 84 Aminosäuren und 3 Disulfidbrücken</w:t>
      </w:r>
    </w:p>
    <w:p w14:paraId="72464831" w14:textId="77777777" w:rsidR="00C17198" w:rsidRPr="00D668AF" w:rsidRDefault="00C17198" w:rsidP="00C17198">
      <w:pPr>
        <w:ind w:left="360"/>
        <w:rPr>
          <w:u w:val="single"/>
        </w:rPr>
      </w:pPr>
      <w:r w:rsidRPr="00D668AF">
        <w:rPr>
          <w:u w:val="single"/>
        </w:rPr>
        <w:t>Physiologische Wirkungen:</w:t>
      </w:r>
    </w:p>
    <w:p w14:paraId="72464832" w14:textId="77777777" w:rsidR="00C17198" w:rsidRDefault="00B01283" w:rsidP="00B01283">
      <w:pPr>
        <w:pStyle w:val="Listenabsatz"/>
        <w:numPr>
          <w:ilvl w:val="0"/>
          <w:numId w:val="3"/>
        </w:numPr>
      </w:pPr>
      <w:r>
        <w:t xml:space="preserve">Allgemein: </w:t>
      </w:r>
      <w:r w:rsidR="00C17198">
        <w:t>„Anabole Wirkungen“ -&gt; Aufbau von Glykogen, Aufbau von Fetten, Aufbau von Proteinen, Wachstum und Modulation des Immunsystems</w:t>
      </w:r>
    </w:p>
    <w:tbl>
      <w:tblPr>
        <w:tblStyle w:val="Tabellenraster"/>
        <w:tblW w:w="0" w:type="auto"/>
        <w:tblInd w:w="360" w:type="dxa"/>
        <w:tblLook w:val="04A0" w:firstRow="1" w:lastRow="0" w:firstColumn="1" w:lastColumn="0" w:noHBand="0" w:noVBand="1"/>
      </w:tblPr>
      <w:tblGrid>
        <w:gridCol w:w="2888"/>
        <w:gridCol w:w="2942"/>
        <w:gridCol w:w="2872"/>
      </w:tblGrid>
      <w:tr w:rsidR="00B01283" w14:paraId="72464836" w14:textId="77777777" w:rsidTr="00B01283">
        <w:tc>
          <w:tcPr>
            <w:tcW w:w="3020" w:type="dxa"/>
          </w:tcPr>
          <w:p w14:paraId="72464833" w14:textId="77777777" w:rsidR="00B01283" w:rsidRDefault="00B01283" w:rsidP="00B01283">
            <w:r>
              <w:t>Organ</w:t>
            </w:r>
          </w:p>
        </w:tc>
        <w:tc>
          <w:tcPr>
            <w:tcW w:w="3021" w:type="dxa"/>
          </w:tcPr>
          <w:p w14:paraId="72464834" w14:textId="77777777" w:rsidR="00B01283" w:rsidRDefault="00B01283" w:rsidP="00B01283">
            <w:r>
              <w:t>Zelluläre Effekte</w:t>
            </w:r>
          </w:p>
        </w:tc>
        <w:tc>
          <w:tcPr>
            <w:tcW w:w="3021" w:type="dxa"/>
          </w:tcPr>
          <w:p w14:paraId="72464835" w14:textId="77777777" w:rsidR="00B01283" w:rsidRDefault="00B01283" w:rsidP="00B01283">
            <w:r>
              <w:t>Wirkung auf Blutglukose</w:t>
            </w:r>
          </w:p>
        </w:tc>
      </w:tr>
      <w:tr w:rsidR="00B01283" w14:paraId="7246483E" w14:textId="77777777" w:rsidTr="00B01283">
        <w:tc>
          <w:tcPr>
            <w:tcW w:w="3020" w:type="dxa"/>
          </w:tcPr>
          <w:p w14:paraId="72464837" w14:textId="77777777" w:rsidR="00B01283" w:rsidRDefault="00B01283" w:rsidP="00B01283">
            <w:r>
              <w:t>Skelettmuskel</w:t>
            </w:r>
          </w:p>
        </w:tc>
        <w:tc>
          <w:tcPr>
            <w:tcW w:w="3021" w:type="dxa"/>
          </w:tcPr>
          <w:p w14:paraId="72464838" w14:textId="77777777" w:rsidR="00B01283" w:rsidRPr="00B01283" w:rsidRDefault="00B01283" w:rsidP="00B01283">
            <w:pPr>
              <w:rPr>
                <w:b/>
              </w:rPr>
            </w:pPr>
            <w:r w:rsidRPr="00B01283">
              <w:rPr>
                <w:b/>
              </w:rPr>
              <w:t>Glukoseaufnahme↑</w:t>
            </w:r>
          </w:p>
          <w:p w14:paraId="72464839" w14:textId="77777777" w:rsidR="00B01283" w:rsidRPr="00B01283" w:rsidRDefault="00B01283" w:rsidP="00B01283">
            <w:pPr>
              <w:rPr>
                <w:b/>
              </w:rPr>
            </w:pPr>
            <w:r w:rsidRPr="00B01283">
              <w:rPr>
                <w:b/>
              </w:rPr>
              <w:t>Glykogensynthese↑</w:t>
            </w:r>
          </w:p>
          <w:p w14:paraId="7246483A" w14:textId="77777777" w:rsidR="00B01283" w:rsidRDefault="00B01283" w:rsidP="00B01283">
            <w:r>
              <w:t>Proteinaufbau ↑</w:t>
            </w:r>
          </w:p>
        </w:tc>
        <w:tc>
          <w:tcPr>
            <w:tcW w:w="3021" w:type="dxa"/>
          </w:tcPr>
          <w:p w14:paraId="7246483B" w14:textId="77777777" w:rsidR="00B01283" w:rsidRDefault="00B01283" w:rsidP="00B01283">
            <w:r>
              <w:t>↓</w:t>
            </w:r>
          </w:p>
          <w:p w14:paraId="7246483C" w14:textId="77777777" w:rsidR="00B01283" w:rsidRDefault="00B01283" w:rsidP="00B01283">
            <w:r>
              <w:t>(↓)</w:t>
            </w:r>
          </w:p>
          <w:p w14:paraId="7246483D" w14:textId="77777777" w:rsidR="00B01283" w:rsidRDefault="00B01283" w:rsidP="00B01283">
            <w:r>
              <w:t>-</w:t>
            </w:r>
          </w:p>
        </w:tc>
      </w:tr>
      <w:tr w:rsidR="00B01283" w14:paraId="72464846" w14:textId="77777777" w:rsidTr="00B01283">
        <w:tc>
          <w:tcPr>
            <w:tcW w:w="3020" w:type="dxa"/>
          </w:tcPr>
          <w:p w14:paraId="7246483F" w14:textId="77777777" w:rsidR="00B01283" w:rsidRDefault="00B01283" w:rsidP="00B01283">
            <w:r>
              <w:t>Leber</w:t>
            </w:r>
          </w:p>
        </w:tc>
        <w:tc>
          <w:tcPr>
            <w:tcW w:w="3021" w:type="dxa"/>
          </w:tcPr>
          <w:p w14:paraId="72464840" w14:textId="77777777" w:rsidR="00B01283" w:rsidRPr="00B01283" w:rsidRDefault="00B01283" w:rsidP="00B01283">
            <w:pPr>
              <w:rPr>
                <w:b/>
              </w:rPr>
            </w:pPr>
            <w:r w:rsidRPr="00B01283">
              <w:rPr>
                <w:b/>
              </w:rPr>
              <w:t>Glykogensynthese↑</w:t>
            </w:r>
          </w:p>
          <w:p w14:paraId="72464841" w14:textId="77777777" w:rsidR="00B01283" w:rsidRPr="00B01283" w:rsidRDefault="00B01283" w:rsidP="00B01283">
            <w:pPr>
              <w:rPr>
                <w:b/>
              </w:rPr>
            </w:pPr>
            <w:r w:rsidRPr="00B01283">
              <w:rPr>
                <w:b/>
              </w:rPr>
              <w:t>Glykogenolyse↓</w:t>
            </w:r>
          </w:p>
          <w:p w14:paraId="72464842" w14:textId="77777777" w:rsidR="00B01283" w:rsidRDefault="00B01283" w:rsidP="00B01283">
            <w:r w:rsidRPr="00B01283">
              <w:rPr>
                <w:b/>
              </w:rPr>
              <w:t>Glykoneogenese↓</w:t>
            </w:r>
            <w:r>
              <w:t xml:space="preserve"> </w:t>
            </w:r>
          </w:p>
        </w:tc>
        <w:tc>
          <w:tcPr>
            <w:tcW w:w="3021" w:type="dxa"/>
          </w:tcPr>
          <w:p w14:paraId="72464843" w14:textId="77777777" w:rsidR="00B01283" w:rsidRDefault="00B01283" w:rsidP="00B01283">
            <w:r>
              <w:t>↓</w:t>
            </w:r>
          </w:p>
          <w:p w14:paraId="72464844" w14:textId="77777777" w:rsidR="00B01283" w:rsidRDefault="00B01283" w:rsidP="00B01283">
            <w:r>
              <w:t>↓</w:t>
            </w:r>
          </w:p>
          <w:p w14:paraId="72464845" w14:textId="77777777" w:rsidR="00B01283" w:rsidRDefault="00B01283" w:rsidP="00B01283">
            <w:r>
              <w:t>↓</w:t>
            </w:r>
          </w:p>
        </w:tc>
      </w:tr>
      <w:tr w:rsidR="00B01283" w14:paraId="7246484D" w14:textId="77777777" w:rsidTr="00B01283">
        <w:tc>
          <w:tcPr>
            <w:tcW w:w="3020" w:type="dxa"/>
          </w:tcPr>
          <w:p w14:paraId="72464847" w14:textId="77777777" w:rsidR="00B01283" w:rsidRDefault="00B01283" w:rsidP="00B01283">
            <w:r>
              <w:t>Fettgewebe</w:t>
            </w:r>
          </w:p>
        </w:tc>
        <w:tc>
          <w:tcPr>
            <w:tcW w:w="3021" w:type="dxa"/>
          </w:tcPr>
          <w:p w14:paraId="72464848" w14:textId="77777777" w:rsidR="00B01283" w:rsidRPr="00B01283" w:rsidRDefault="00B01283" w:rsidP="00B01283">
            <w:pPr>
              <w:rPr>
                <w:b/>
              </w:rPr>
            </w:pPr>
            <w:r w:rsidRPr="00B01283">
              <w:rPr>
                <w:b/>
              </w:rPr>
              <w:t>Glukoseaufnahme ↑</w:t>
            </w:r>
          </w:p>
          <w:p w14:paraId="72464849" w14:textId="77777777" w:rsidR="00B01283" w:rsidRDefault="00B01283" w:rsidP="00B01283">
            <w:r>
              <w:t>Lipolyse↓, Lipogenese↑, Freisezung von Fettsäuren↓</w:t>
            </w:r>
          </w:p>
        </w:tc>
        <w:tc>
          <w:tcPr>
            <w:tcW w:w="3021" w:type="dxa"/>
          </w:tcPr>
          <w:p w14:paraId="7246484A" w14:textId="77777777" w:rsidR="00B01283" w:rsidRDefault="00B01283" w:rsidP="00B01283">
            <w:r>
              <w:t>↓</w:t>
            </w:r>
          </w:p>
          <w:p w14:paraId="7246484B" w14:textId="77777777" w:rsidR="00B01283" w:rsidRDefault="00B01283" w:rsidP="00B01283">
            <w:r>
              <w:t>-</w:t>
            </w:r>
          </w:p>
          <w:p w14:paraId="7246484C" w14:textId="77777777" w:rsidR="00B01283" w:rsidRDefault="00B01283" w:rsidP="00B01283">
            <w:r>
              <w:t>-</w:t>
            </w:r>
          </w:p>
        </w:tc>
      </w:tr>
    </w:tbl>
    <w:p w14:paraId="7246484E" w14:textId="77777777" w:rsidR="00C17198" w:rsidRDefault="00C17198" w:rsidP="00B01283">
      <w:pPr>
        <w:ind w:left="360"/>
      </w:pPr>
    </w:p>
    <w:p w14:paraId="7246484F" w14:textId="77777777" w:rsidR="00B01283" w:rsidRDefault="00B01283" w:rsidP="00B01283">
      <w:pPr>
        <w:ind w:left="360"/>
      </w:pPr>
    </w:p>
    <w:p w14:paraId="72464850" w14:textId="77777777" w:rsidR="00C17198" w:rsidRDefault="0095381A" w:rsidP="00132F20">
      <w:pPr>
        <w:rPr>
          <w:noProof/>
          <w:lang w:eastAsia="de-DE"/>
        </w:rPr>
      </w:pPr>
      <w:r>
        <w:rPr>
          <w:noProof/>
          <w:lang w:eastAsia="de-DE"/>
        </w:rPr>
        <w:t>Zellmembran: Insulinrezeptor</w:t>
      </w:r>
    </w:p>
    <w:p w14:paraId="72464851" w14:textId="77777777" w:rsidR="0095381A" w:rsidRDefault="0095381A" w:rsidP="0095381A">
      <w:pPr>
        <w:tabs>
          <w:tab w:val="left" w:pos="2070"/>
          <w:tab w:val="center" w:pos="4536"/>
        </w:tabs>
        <w:rPr>
          <w:noProof/>
          <w:lang w:eastAsia="de-DE"/>
        </w:rPr>
      </w:pPr>
      <w:r>
        <w:rPr>
          <w:noProof/>
          <w:lang w:eastAsia="de-DE"/>
        </w:rPr>
        <w:tab/>
        <w:t>↓</w:t>
      </w:r>
      <w:r>
        <w:rPr>
          <w:noProof/>
          <w:lang w:eastAsia="de-DE"/>
        </w:rPr>
        <w:tab/>
        <w:t>↓</w:t>
      </w:r>
    </w:p>
    <w:p w14:paraId="72464852" w14:textId="77777777" w:rsidR="0095381A" w:rsidRPr="000A7E38" w:rsidRDefault="0095381A" w:rsidP="00132F20">
      <w:pPr>
        <w:rPr>
          <w:noProof/>
          <w:lang w:val="en-GB" w:eastAsia="de-DE"/>
        </w:rPr>
      </w:pPr>
      <w:r w:rsidRPr="000A7E38">
        <w:rPr>
          <w:noProof/>
          <w:lang w:val="en-GB" w:eastAsia="de-DE"/>
        </w:rPr>
        <w:t xml:space="preserve">Second Messennger: IRS-1 </w:t>
      </w:r>
      <w:r w:rsidRPr="000A7E38">
        <w:rPr>
          <w:noProof/>
          <w:lang w:val="en-GB" w:eastAsia="de-DE"/>
        </w:rPr>
        <w:tab/>
        <w:t>PI-3K</w:t>
      </w:r>
      <w:r w:rsidRPr="000A7E38">
        <w:rPr>
          <w:noProof/>
          <w:lang w:val="en-GB" w:eastAsia="de-DE"/>
        </w:rPr>
        <w:tab/>
      </w:r>
      <w:r w:rsidRPr="000A7E38">
        <w:rPr>
          <w:noProof/>
          <w:lang w:val="en-GB" w:eastAsia="de-DE"/>
        </w:rPr>
        <w:tab/>
        <w:t>IRS-2</w:t>
      </w:r>
    </w:p>
    <w:p w14:paraId="72464853" w14:textId="77777777" w:rsidR="0095381A" w:rsidRPr="000A7E38" w:rsidRDefault="00700D0E" w:rsidP="00700D0E">
      <w:pPr>
        <w:tabs>
          <w:tab w:val="left" w:pos="1980"/>
          <w:tab w:val="left" w:pos="3390"/>
        </w:tabs>
        <w:rPr>
          <w:noProof/>
          <w:lang w:val="en-GB" w:eastAsia="de-DE"/>
        </w:rPr>
      </w:pPr>
      <w:r w:rsidRPr="000A7E38">
        <w:rPr>
          <w:noProof/>
          <w:lang w:val="en-GB" w:eastAsia="de-DE"/>
        </w:rPr>
        <w:tab/>
        <w:t>↓        ↘</w:t>
      </w:r>
      <w:r w:rsidRPr="000A7E38">
        <w:rPr>
          <w:noProof/>
          <w:lang w:val="en-GB" w:eastAsia="de-DE"/>
        </w:rPr>
        <w:tab/>
        <w:t xml:space="preserve">  ↘</w:t>
      </w:r>
    </w:p>
    <w:p w14:paraId="72464854" w14:textId="77777777" w:rsidR="0095381A" w:rsidRPr="000A7E38" w:rsidRDefault="0095381A" w:rsidP="00132F20">
      <w:pPr>
        <w:rPr>
          <w:noProof/>
          <w:lang w:val="en-GB" w:eastAsia="de-DE"/>
        </w:rPr>
      </w:pPr>
      <w:r w:rsidRPr="000A7E38">
        <w:rPr>
          <w:noProof/>
          <w:lang w:val="en-GB" w:eastAsia="de-DE"/>
        </w:rPr>
        <w:t xml:space="preserve">Hauptsignalwege:MAP-Kinase </w:t>
      </w:r>
      <w:r w:rsidR="00700D0E" w:rsidRPr="000A7E38">
        <w:rPr>
          <w:noProof/>
          <w:lang w:val="en-GB" w:eastAsia="de-DE"/>
        </w:rPr>
        <w:t xml:space="preserve">   </w:t>
      </w:r>
      <w:r w:rsidRPr="000A7E38">
        <w:rPr>
          <w:noProof/>
          <w:lang w:val="en-GB" w:eastAsia="de-DE"/>
        </w:rPr>
        <w:t>mTOR</w:t>
      </w:r>
      <w:r w:rsidR="00700D0E" w:rsidRPr="000A7E38">
        <w:rPr>
          <w:noProof/>
          <w:lang w:val="en-GB" w:eastAsia="de-DE"/>
        </w:rPr>
        <w:tab/>
        <w:t xml:space="preserve">    PI3-Kinase</w:t>
      </w:r>
    </w:p>
    <w:p w14:paraId="72464855" w14:textId="77777777" w:rsidR="00700D0E" w:rsidRPr="00D668AF" w:rsidRDefault="00700D0E" w:rsidP="00700D0E">
      <w:pPr>
        <w:rPr>
          <w:noProof/>
          <w:u w:val="single"/>
          <w:lang w:eastAsia="de-DE"/>
        </w:rPr>
      </w:pPr>
      <w:r w:rsidRPr="00D668AF">
        <w:rPr>
          <w:noProof/>
          <w:u w:val="single"/>
          <w:lang w:eastAsia="de-DE"/>
        </w:rPr>
        <w:t>Biologische Effekte:</w:t>
      </w:r>
    </w:p>
    <w:p w14:paraId="72464856" w14:textId="77777777" w:rsidR="00700D0E" w:rsidRPr="000A7E38" w:rsidRDefault="00700D0E" w:rsidP="00700D0E">
      <w:pPr>
        <w:pStyle w:val="Listenabsatz"/>
        <w:numPr>
          <w:ilvl w:val="0"/>
          <w:numId w:val="3"/>
        </w:numPr>
        <w:rPr>
          <w:noProof/>
          <w:lang w:val="en-GB" w:eastAsia="de-DE"/>
        </w:rPr>
      </w:pPr>
      <w:r w:rsidRPr="000A7E38">
        <w:rPr>
          <w:noProof/>
          <w:lang w:val="en-GB" w:eastAsia="de-DE"/>
        </w:rPr>
        <w:t>Growth Gene Expression, Protein/ Lipid/Glycogen Sythese</w:t>
      </w:r>
    </w:p>
    <w:p w14:paraId="72464857" w14:textId="77777777" w:rsidR="00700D0E" w:rsidRDefault="00700D0E" w:rsidP="00700D0E">
      <w:pPr>
        <w:pStyle w:val="Listenabsatz"/>
        <w:numPr>
          <w:ilvl w:val="0"/>
          <w:numId w:val="3"/>
        </w:numPr>
        <w:rPr>
          <w:noProof/>
          <w:lang w:eastAsia="de-DE"/>
        </w:rPr>
      </w:pPr>
      <w:r>
        <w:rPr>
          <w:noProof/>
          <w:lang w:eastAsia="de-DE"/>
        </w:rPr>
        <w:t>Zellwachstum Immunmodulation</w:t>
      </w:r>
    </w:p>
    <w:p w14:paraId="72464858" w14:textId="77777777" w:rsidR="00700D0E" w:rsidRPr="00700D0E" w:rsidRDefault="00700D0E" w:rsidP="00700D0E">
      <w:pPr>
        <w:pStyle w:val="Listenabsatz"/>
        <w:numPr>
          <w:ilvl w:val="0"/>
          <w:numId w:val="3"/>
        </w:numPr>
        <w:rPr>
          <w:b/>
          <w:noProof/>
          <w:lang w:eastAsia="de-DE"/>
        </w:rPr>
      </w:pPr>
      <w:r w:rsidRPr="00700D0E">
        <w:rPr>
          <w:b/>
          <w:noProof/>
          <w:lang w:eastAsia="de-DE"/>
        </w:rPr>
        <w:t>GLUT4 Translokation, Glucosetransport, Antlipolysis</w:t>
      </w:r>
      <w:r>
        <w:rPr>
          <w:b/>
          <w:noProof/>
          <w:lang w:eastAsia="de-DE"/>
        </w:rPr>
        <w:t xml:space="preserve"> (über PI3- Kinase- Signalweg)</w:t>
      </w:r>
    </w:p>
    <w:p w14:paraId="72464859" w14:textId="77777777" w:rsidR="00700D0E" w:rsidRDefault="00700D0E" w:rsidP="00132F20">
      <w:pPr>
        <w:rPr>
          <w:noProof/>
          <w:lang w:eastAsia="de-DE"/>
        </w:rPr>
      </w:pPr>
    </w:p>
    <w:p w14:paraId="7246485A" w14:textId="77777777" w:rsidR="00700D0E" w:rsidRDefault="0095381A" w:rsidP="00132F20">
      <w:r w:rsidRPr="0095381A">
        <w:rPr>
          <w:noProof/>
          <w:lang w:eastAsia="de-DE"/>
        </w:rPr>
        <w:drawing>
          <wp:anchor distT="0" distB="0" distL="114300" distR="114300" simplePos="0" relativeHeight="251659264" behindDoc="0" locked="0" layoutInCell="1" allowOverlap="1" wp14:anchorId="72464AC1" wp14:editId="72464AC2">
            <wp:simplePos x="895350" y="2124075"/>
            <wp:positionH relativeFrom="column">
              <wp:align>left</wp:align>
            </wp:positionH>
            <wp:positionV relativeFrom="paragraph">
              <wp:align>top</wp:align>
            </wp:positionV>
            <wp:extent cx="4039977" cy="3048000"/>
            <wp:effectExtent l="0" t="0" r="0" b="0"/>
            <wp:wrapSquare wrapText="bothSides"/>
            <wp:docPr id="4" name="Grafik 4" descr="C:\Users\ML\OneDrive\Bilder\Screenshots\2016-01-26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L\OneDrive\Bilder\Screenshots\2016-01-26 (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9977" cy="3048000"/>
                    </a:xfrm>
                    <a:prstGeom prst="rect">
                      <a:avLst/>
                    </a:prstGeom>
                    <a:noFill/>
                    <a:ln>
                      <a:noFill/>
                    </a:ln>
                  </pic:spPr>
                </pic:pic>
              </a:graphicData>
            </a:graphic>
          </wp:anchor>
        </w:drawing>
      </w:r>
    </w:p>
    <w:p w14:paraId="7246485B" w14:textId="77777777" w:rsidR="00700D0E" w:rsidRDefault="00700D0E" w:rsidP="00132F20"/>
    <w:p w14:paraId="7246485C" w14:textId="77777777" w:rsidR="00700D0E" w:rsidRDefault="00700D0E" w:rsidP="00700D0E">
      <w:pPr>
        <w:pStyle w:val="Listenabsatz"/>
        <w:numPr>
          <w:ilvl w:val="0"/>
          <w:numId w:val="4"/>
        </w:numPr>
      </w:pPr>
      <w:r>
        <w:t>Diabetes Mellitus</w:t>
      </w:r>
    </w:p>
    <w:p w14:paraId="7246485D" w14:textId="77777777" w:rsidR="00700D0E" w:rsidRDefault="00700D0E" w:rsidP="00700D0E">
      <w:pPr>
        <w:pStyle w:val="Listenabsatz"/>
        <w:numPr>
          <w:ilvl w:val="0"/>
          <w:numId w:val="4"/>
        </w:numPr>
      </w:pPr>
      <w:r>
        <w:t>Häufige Erkrankungen</w:t>
      </w:r>
    </w:p>
    <w:p w14:paraId="7246485E" w14:textId="77777777" w:rsidR="00C17198" w:rsidRDefault="00700D0E" w:rsidP="00700D0E">
      <w:pPr>
        <w:ind w:left="360"/>
      </w:pPr>
      <w:r>
        <w:br w:type="textWrapping" w:clear="all"/>
      </w:r>
    </w:p>
    <w:p w14:paraId="7246485F" w14:textId="77777777" w:rsidR="00700D0E" w:rsidRDefault="0095381A" w:rsidP="00132F20">
      <w:r w:rsidRPr="0095381A">
        <w:rPr>
          <w:noProof/>
          <w:lang w:eastAsia="de-DE"/>
        </w:rPr>
        <w:drawing>
          <wp:anchor distT="0" distB="0" distL="114300" distR="114300" simplePos="0" relativeHeight="251658240" behindDoc="0" locked="0" layoutInCell="1" allowOverlap="1" wp14:anchorId="72464AC3" wp14:editId="72464AC4">
            <wp:simplePos x="895350" y="5286375"/>
            <wp:positionH relativeFrom="column">
              <wp:align>left</wp:align>
            </wp:positionH>
            <wp:positionV relativeFrom="paragraph">
              <wp:align>top</wp:align>
            </wp:positionV>
            <wp:extent cx="4213216" cy="3286125"/>
            <wp:effectExtent l="0" t="0" r="0" b="0"/>
            <wp:wrapSquare wrapText="bothSides"/>
            <wp:docPr id="5" name="Grafik 5" descr="C:\Users\ML\OneDrive\Bilder\Screenshots\2016-01-26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L\OneDrive\Bilder\Screenshots\2016-01-26 (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3216" cy="3286125"/>
                    </a:xfrm>
                    <a:prstGeom prst="rect">
                      <a:avLst/>
                    </a:prstGeom>
                    <a:noFill/>
                    <a:ln>
                      <a:noFill/>
                    </a:ln>
                  </pic:spPr>
                </pic:pic>
              </a:graphicData>
            </a:graphic>
          </wp:anchor>
        </w:drawing>
      </w:r>
    </w:p>
    <w:p w14:paraId="72464860" w14:textId="77777777" w:rsidR="00700D0E" w:rsidRPr="00700D0E" w:rsidRDefault="00700D0E" w:rsidP="00700D0E"/>
    <w:p w14:paraId="72464861" w14:textId="77777777" w:rsidR="00700D0E" w:rsidRDefault="00700D0E" w:rsidP="00700D0E">
      <w:pPr>
        <w:pStyle w:val="Listenabsatz"/>
        <w:numPr>
          <w:ilvl w:val="0"/>
          <w:numId w:val="4"/>
        </w:numPr>
      </w:pPr>
      <w:r>
        <w:t>Insulinom, Nesidioblastose</w:t>
      </w:r>
    </w:p>
    <w:p w14:paraId="72464862" w14:textId="77777777" w:rsidR="00700D0E" w:rsidRDefault="00700D0E" w:rsidP="00700D0E">
      <w:pPr>
        <w:pStyle w:val="Listenabsatz"/>
        <w:numPr>
          <w:ilvl w:val="0"/>
          <w:numId w:val="4"/>
        </w:numPr>
      </w:pPr>
      <w:r>
        <w:t>Sehr selten</w:t>
      </w:r>
    </w:p>
    <w:p w14:paraId="72464863" w14:textId="77777777" w:rsidR="0095381A" w:rsidRDefault="00700D0E" w:rsidP="00132F20">
      <w:r>
        <w:br w:type="textWrapping" w:clear="all"/>
      </w:r>
    </w:p>
    <w:p w14:paraId="72464864" w14:textId="77777777" w:rsidR="00132F20" w:rsidRDefault="00700D0E" w:rsidP="00132F20">
      <w:r>
        <w:t>Bei normalem Glukosestoffwechsel ist immer die richtige Insulinmenge vorhanden</w:t>
      </w:r>
    </w:p>
    <w:p w14:paraId="72464865" w14:textId="77777777" w:rsidR="00700D0E" w:rsidRDefault="00700D0E" w:rsidP="00132F20"/>
    <w:p w14:paraId="72464866" w14:textId="77777777" w:rsidR="00700D0E" w:rsidRPr="00954F9F" w:rsidRDefault="00D668AF" w:rsidP="00132F20">
      <w:pPr>
        <w:rPr>
          <w:b/>
          <w:sz w:val="24"/>
          <w:szCs w:val="24"/>
        </w:rPr>
      </w:pPr>
      <w:r>
        <w:rPr>
          <w:b/>
          <w:sz w:val="24"/>
          <w:szCs w:val="24"/>
        </w:rPr>
        <w:t>Hypoglykämie</w:t>
      </w:r>
    </w:p>
    <w:p w14:paraId="72464867" w14:textId="77777777" w:rsidR="0063612C" w:rsidRDefault="0063612C" w:rsidP="0063612C">
      <w:r>
        <w:t>Gehirn:</w:t>
      </w:r>
    </w:p>
    <w:p w14:paraId="72464868" w14:textId="77777777" w:rsidR="0063612C" w:rsidRDefault="0063612C" w:rsidP="0063612C">
      <w:pPr>
        <w:pStyle w:val="Listenabsatz"/>
        <w:numPr>
          <w:ilvl w:val="0"/>
          <w:numId w:val="3"/>
        </w:numPr>
      </w:pPr>
      <w:r>
        <w:t>Glukose = einzig nutzbarer Energieträger des ZNS</w:t>
      </w:r>
    </w:p>
    <w:p w14:paraId="72464869" w14:textId="77777777" w:rsidR="0063612C" w:rsidRDefault="0063612C" w:rsidP="0063612C">
      <w:pPr>
        <w:pStyle w:val="Listenabsatz"/>
        <w:numPr>
          <w:ilvl w:val="0"/>
          <w:numId w:val="3"/>
        </w:numPr>
      </w:pPr>
      <w:r>
        <w:t>Gehirn kann weder Glukose noch Energie (ATP) über längere Zeit speichern</w:t>
      </w:r>
    </w:p>
    <w:p w14:paraId="7246486A" w14:textId="77777777" w:rsidR="0063612C" w:rsidRDefault="0063612C" w:rsidP="0063612C">
      <w:pPr>
        <w:pStyle w:val="Listenabsatz"/>
        <w:numPr>
          <w:ilvl w:val="0"/>
          <w:numId w:val="3"/>
        </w:numPr>
      </w:pPr>
      <w:r>
        <w:lastRenderedPageBreak/>
        <w:t>Erhält Gehirn über 5-10 Minuten keine Glukose -&gt; Absterben von Nervenzellen/ irreversible Schäden</w:t>
      </w:r>
    </w:p>
    <w:p w14:paraId="7246486B" w14:textId="77777777" w:rsidR="00700D0E" w:rsidRDefault="00700D0E" w:rsidP="0063612C">
      <w:pPr>
        <w:pStyle w:val="Listenabsatz"/>
        <w:numPr>
          <w:ilvl w:val="0"/>
          <w:numId w:val="4"/>
        </w:numPr>
      </w:pPr>
      <w:r>
        <w:t>Physiologische Regulation braucht effektive Absicherung gegen zu niedrigen Glukosespiegel</w:t>
      </w:r>
    </w:p>
    <w:p w14:paraId="7246486C" w14:textId="77777777" w:rsidR="00700D0E" w:rsidRPr="00954F9F" w:rsidRDefault="0063612C" w:rsidP="0063612C">
      <w:pPr>
        <w:ind w:left="360"/>
        <w:rPr>
          <w:b/>
        </w:rPr>
      </w:pPr>
      <w:r w:rsidRPr="00954F9F">
        <w:rPr>
          <w:b/>
        </w:rPr>
        <w:t>Antiinsulinäre Hormone:</w:t>
      </w:r>
    </w:p>
    <w:p w14:paraId="7246486D" w14:textId="77777777" w:rsidR="0063612C" w:rsidRDefault="0063612C" w:rsidP="0063612C">
      <w:pPr>
        <w:pStyle w:val="Listenabsatz"/>
        <w:numPr>
          <w:ilvl w:val="0"/>
          <w:numId w:val="3"/>
        </w:numPr>
      </w:pPr>
      <w:r>
        <w:t>Glukagon</w:t>
      </w:r>
    </w:p>
    <w:p w14:paraId="7246486E" w14:textId="77777777" w:rsidR="0063612C" w:rsidRDefault="0063612C" w:rsidP="0063612C">
      <w:pPr>
        <w:pStyle w:val="Listenabsatz"/>
        <w:numPr>
          <w:ilvl w:val="0"/>
          <w:numId w:val="3"/>
        </w:numPr>
      </w:pPr>
      <w:r>
        <w:t>Katecholamine (Adrenalin)</w:t>
      </w:r>
    </w:p>
    <w:p w14:paraId="7246486F" w14:textId="77777777" w:rsidR="0063612C" w:rsidRDefault="0063612C" w:rsidP="0063612C">
      <w:pPr>
        <w:pStyle w:val="Listenabsatz"/>
        <w:numPr>
          <w:ilvl w:val="0"/>
          <w:numId w:val="3"/>
        </w:numPr>
      </w:pPr>
      <w:r>
        <w:t>Cortisol</w:t>
      </w:r>
    </w:p>
    <w:p w14:paraId="72464870" w14:textId="77777777" w:rsidR="0063612C" w:rsidRDefault="0063612C" w:rsidP="0063612C">
      <w:pPr>
        <w:pStyle w:val="Listenabsatz"/>
        <w:numPr>
          <w:ilvl w:val="0"/>
          <w:numId w:val="3"/>
        </w:numPr>
      </w:pPr>
      <w:r>
        <w:t>Wachstumshormon</w:t>
      </w:r>
    </w:p>
    <w:p w14:paraId="72464871" w14:textId="77777777" w:rsidR="0063612C" w:rsidRDefault="0063612C" w:rsidP="0063612C">
      <w:pPr>
        <w:ind w:left="360"/>
      </w:pPr>
      <w:r w:rsidRPr="0063612C">
        <w:rPr>
          <w:noProof/>
          <w:lang w:eastAsia="de-DE"/>
        </w:rPr>
        <w:drawing>
          <wp:inline distT="0" distB="0" distL="0" distR="0" wp14:anchorId="72464AC5" wp14:editId="72464AC6">
            <wp:extent cx="5760720" cy="3111190"/>
            <wp:effectExtent l="0" t="0" r="0" b="0"/>
            <wp:docPr id="6" name="Grafik 6" descr="C:\Users\ML\OneDrive\Bilder\Screenshots\2016-01-26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L\OneDrive\Bilder\Screenshots\2016-01-26 (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111190"/>
                    </a:xfrm>
                    <a:prstGeom prst="rect">
                      <a:avLst/>
                    </a:prstGeom>
                    <a:noFill/>
                    <a:ln>
                      <a:noFill/>
                    </a:ln>
                  </pic:spPr>
                </pic:pic>
              </a:graphicData>
            </a:graphic>
          </wp:inline>
        </w:drawing>
      </w:r>
    </w:p>
    <w:p w14:paraId="72464872" w14:textId="77777777" w:rsidR="00937C27" w:rsidRDefault="0063612C" w:rsidP="0063612C">
      <w:pPr>
        <w:ind w:left="360"/>
      </w:pPr>
      <w:r w:rsidRPr="00D668AF">
        <w:rPr>
          <w:b/>
        </w:rPr>
        <w:t>Hormonelle Gegenregulation</w:t>
      </w:r>
      <w:r>
        <w:t xml:space="preserve"> in der Hypoglykämie </w:t>
      </w:r>
      <w:r w:rsidR="00937C27">
        <w:t>nach folgender Reihenfolge (Gluk</w:t>
      </w:r>
      <w:r>
        <w:t xml:space="preserve">osespiegel sinkend): </w:t>
      </w:r>
    </w:p>
    <w:p w14:paraId="72464873" w14:textId="77777777" w:rsidR="0063612C" w:rsidRDefault="0063612C" w:rsidP="0063612C">
      <w:pPr>
        <w:ind w:left="360"/>
      </w:pPr>
      <w:r>
        <w:t>Glukagon -&gt; Adrenalin -&gt; Cortisol -&gt; Wachstumshormon</w:t>
      </w:r>
    </w:p>
    <w:p w14:paraId="72464874" w14:textId="77777777" w:rsidR="00937C27" w:rsidRDefault="00937C27" w:rsidP="0063612C">
      <w:pPr>
        <w:ind w:left="360"/>
      </w:pPr>
    </w:p>
    <w:p w14:paraId="72464875" w14:textId="77777777" w:rsidR="0063612C" w:rsidRPr="00954F9F" w:rsidRDefault="0063612C" w:rsidP="0063612C">
      <w:pPr>
        <w:ind w:left="360"/>
        <w:rPr>
          <w:b/>
        </w:rPr>
      </w:pPr>
      <w:r w:rsidRPr="00954F9F">
        <w:rPr>
          <w:b/>
        </w:rPr>
        <w:t>Symptome:</w:t>
      </w:r>
    </w:p>
    <w:p w14:paraId="72464876" w14:textId="77777777" w:rsidR="00033825" w:rsidRPr="00D668AF" w:rsidRDefault="0063612C" w:rsidP="0063612C">
      <w:pPr>
        <w:ind w:left="360"/>
        <w:rPr>
          <w:u w:val="single"/>
        </w:rPr>
      </w:pPr>
      <w:r w:rsidRPr="00D668AF">
        <w:rPr>
          <w:u w:val="single"/>
        </w:rPr>
        <w:t xml:space="preserve">Autonome Symptome: </w:t>
      </w:r>
    </w:p>
    <w:p w14:paraId="72464877" w14:textId="77777777" w:rsidR="0063612C" w:rsidRDefault="0063612C" w:rsidP="00033825">
      <w:pPr>
        <w:pStyle w:val="Listenabsatz"/>
        <w:numPr>
          <w:ilvl w:val="0"/>
          <w:numId w:val="3"/>
        </w:numPr>
      </w:pPr>
      <w:r>
        <w:t>„Adrenerg“ -&gt; Zittern, Herzklopfen, Übelkeit, Frösteln, (Angst)</w:t>
      </w:r>
    </w:p>
    <w:p w14:paraId="72464878" w14:textId="77777777" w:rsidR="00033825" w:rsidRDefault="0063612C" w:rsidP="00033825">
      <w:pPr>
        <w:pStyle w:val="Listenabsatz"/>
        <w:numPr>
          <w:ilvl w:val="0"/>
          <w:numId w:val="3"/>
        </w:numPr>
      </w:pPr>
      <w:r>
        <w:t>„Cholinerg“ -&gt; Schwitzen, Hunger, Schwäche, Traurige/ Weinerliche  Stimmung</w:t>
      </w:r>
    </w:p>
    <w:p w14:paraId="72464879" w14:textId="77777777" w:rsidR="00033825" w:rsidRPr="00D668AF" w:rsidRDefault="00033825" w:rsidP="00033825">
      <w:pPr>
        <w:ind w:left="360"/>
        <w:rPr>
          <w:u w:val="single"/>
        </w:rPr>
      </w:pPr>
      <w:r w:rsidRPr="00D668AF">
        <w:rPr>
          <w:u w:val="single"/>
        </w:rPr>
        <w:t>Neuroglykopene Symptome:</w:t>
      </w:r>
    </w:p>
    <w:p w14:paraId="7246487A" w14:textId="77777777" w:rsidR="00033825" w:rsidRDefault="00033825" w:rsidP="00033825">
      <w:pPr>
        <w:pStyle w:val="Listenabsatz"/>
        <w:numPr>
          <w:ilvl w:val="0"/>
          <w:numId w:val="3"/>
        </w:numPr>
      </w:pPr>
      <w:r>
        <w:t>Doppelbilder, Verschwommensehen, Sprechschwierigkeiten, Kopfschmerzen, Müdigkeit, Schläfrigkeit, Konzentrationsstörung, Konfusion/ Verwirrtheit, Angst, Taubheit der Lippen</w:t>
      </w:r>
    </w:p>
    <w:p w14:paraId="7246487B" w14:textId="77777777" w:rsidR="00937C27" w:rsidRDefault="00937C27" w:rsidP="00937C27">
      <w:pPr>
        <w:ind w:left="360"/>
      </w:pPr>
      <w:r>
        <w:t xml:space="preserve">Symptome der Hypoglykämie in folgender Reihenfolge (Glukosespiegel sinkend): </w:t>
      </w:r>
    </w:p>
    <w:p w14:paraId="7246487C" w14:textId="77777777" w:rsidR="00937C27" w:rsidRDefault="00937C27" w:rsidP="00937C27">
      <w:pPr>
        <w:ind w:left="360"/>
      </w:pPr>
      <w:r>
        <w:t>Keine Symptome -&gt; Autonome Symptome -&gt; Neuroglykopene Symptome</w:t>
      </w:r>
    </w:p>
    <w:p w14:paraId="7246487D" w14:textId="77777777" w:rsidR="00937C27" w:rsidRDefault="00937C27" w:rsidP="00937C27">
      <w:pPr>
        <w:ind w:left="360"/>
      </w:pPr>
    </w:p>
    <w:p w14:paraId="7246487E" w14:textId="77777777" w:rsidR="00D668AF" w:rsidRDefault="00D668AF" w:rsidP="00937C27">
      <w:pPr>
        <w:ind w:left="360"/>
        <w:rPr>
          <w:b/>
          <w:sz w:val="24"/>
          <w:szCs w:val="24"/>
        </w:rPr>
      </w:pPr>
    </w:p>
    <w:p w14:paraId="7246487F" w14:textId="77777777" w:rsidR="00937C27" w:rsidRPr="00954F9F" w:rsidRDefault="00937C27" w:rsidP="00937C27">
      <w:pPr>
        <w:ind w:left="360"/>
        <w:rPr>
          <w:b/>
          <w:sz w:val="24"/>
          <w:szCs w:val="24"/>
        </w:rPr>
      </w:pPr>
      <w:r w:rsidRPr="00954F9F">
        <w:rPr>
          <w:b/>
          <w:sz w:val="24"/>
          <w:szCs w:val="24"/>
        </w:rPr>
        <w:lastRenderedPageBreak/>
        <w:t>Diabetes Mellitus</w:t>
      </w:r>
    </w:p>
    <w:p w14:paraId="72464880" w14:textId="77777777" w:rsidR="00C47954" w:rsidRDefault="00C47954" w:rsidP="00937C27">
      <w:pPr>
        <w:ind w:left="360"/>
      </w:pPr>
      <w:r w:rsidRPr="00D668AF">
        <w:rPr>
          <w:u w:val="single"/>
        </w:rPr>
        <w:t>Typ 1 Diabetes:</w:t>
      </w:r>
      <w:r>
        <w:t xml:space="preserve"> </w:t>
      </w:r>
      <w:r w:rsidRPr="00C47954">
        <w:t>ß-Zell-Destruk</w:t>
      </w:r>
      <w:r>
        <w:t xml:space="preserve">tion immunologisch vermittelt, </w:t>
      </w:r>
      <w:r w:rsidRPr="00C47954">
        <w:t>idiopatisch</w:t>
      </w:r>
    </w:p>
    <w:p w14:paraId="72464881" w14:textId="77777777" w:rsidR="00C47954" w:rsidRDefault="00C47954" w:rsidP="00937C27">
      <w:pPr>
        <w:ind w:left="360"/>
      </w:pPr>
      <w:r w:rsidRPr="00D668AF">
        <w:rPr>
          <w:u w:val="single"/>
        </w:rPr>
        <w:t>Typ 2 Diabetes:</w:t>
      </w:r>
      <w:r>
        <w:t xml:space="preserve"> primäre Insulinresistenz mit früher Insulinsekretionsstörung</w:t>
      </w:r>
    </w:p>
    <w:p w14:paraId="72464882" w14:textId="77777777" w:rsidR="00C47954" w:rsidRDefault="00C47954" w:rsidP="00C47954">
      <w:pPr>
        <w:ind w:left="360"/>
      </w:pPr>
      <w:r w:rsidRPr="00D668AF">
        <w:rPr>
          <w:u w:val="single"/>
        </w:rPr>
        <w:t>Andere ursächliche Typen (Typ 3):</w:t>
      </w:r>
      <w:r>
        <w:t xml:space="preserve"> </w:t>
      </w:r>
      <w:r w:rsidRPr="00C47954">
        <w:t>genetisc</w:t>
      </w:r>
      <w:r>
        <w:t xml:space="preserve">he Defekte (z.B. früher MODY), Pankreatopathien, Endokrinopathien, </w:t>
      </w:r>
      <w:r w:rsidRPr="00C47954">
        <w:t>med. induziert</w:t>
      </w:r>
    </w:p>
    <w:p w14:paraId="72464883" w14:textId="77777777" w:rsidR="00C47954" w:rsidRPr="00D668AF" w:rsidRDefault="00C47954" w:rsidP="00C47954">
      <w:pPr>
        <w:ind w:left="360"/>
        <w:rPr>
          <w:u w:val="single"/>
        </w:rPr>
      </w:pPr>
      <w:r w:rsidRPr="00D668AF">
        <w:rPr>
          <w:u w:val="single"/>
        </w:rPr>
        <w:t>Gestations- Diabetes (Typ 4)</w:t>
      </w:r>
    </w:p>
    <w:p w14:paraId="72464884" w14:textId="77777777" w:rsidR="00C47954" w:rsidRDefault="00C47954" w:rsidP="00937C27">
      <w:pPr>
        <w:ind w:left="360"/>
      </w:pPr>
    </w:p>
    <w:p w14:paraId="72464885" w14:textId="77777777" w:rsidR="00C47954" w:rsidRDefault="00C47954" w:rsidP="00937C27">
      <w:pPr>
        <w:ind w:left="360"/>
      </w:pPr>
    </w:p>
    <w:p w14:paraId="72464886" w14:textId="77777777" w:rsidR="00937C27" w:rsidRPr="00954F9F" w:rsidRDefault="00937C27" w:rsidP="00937C27">
      <w:pPr>
        <w:ind w:left="360"/>
        <w:rPr>
          <w:b/>
        </w:rPr>
      </w:pPr>
      <w:r w:rsidRPr="00954F9F">
        <w:rPr>
          <w:b/>
        </w:rPr>
        <w:t>Typ1:</w:t>
      </w:r>
    </w:p>
    <w:p w14:paraId="72464887" w14:textId="77777777" w:rsidR="00937C27" w:rsidRDefault="00937C27" w:rsidP="00937C27">
      <w:pPr>
        <w:pStyle w:val="Listenabsatz"/>
        <w:numPr>
          <w:ilvl w:val="0"/>
          <w:numId w:val="3"/>
        </w:numPr>
      </w:pPr>
      <w:r>
        <w:t>Autoimmunerkrankung: Entzündung der Langerhans’schen Inseln -&gt; Zerstörung der Beta- Zellen (Insulin- produzierende Zellen) -&gt; Funktionsverlust der Alpha- Zellen (Glukagon- produzierende Zellen</w:t>
      </w:r>
    </w:p>
    <w:p w14:paraId="72464888" w14:textId="77777777" w:rsidR="00033825" w:rsidRDefault="00937C27" w:rsidP="00A74848">
      <w:pPr>
        <w:pStyle w:val="Listenabsatz"/>
        <w:numPr>
          <w:ilvl w:val="0"/>
          <w:numId w:val="3"/>
        </w:numPr>
      </w:pPr>
      <w:r>
        <w:t xml:space="preserve">Genetische Prädisposition = polygene Vererbung: </w:t>
      </w:r>
      <w:r w:rsidR="00A74848">
        <w:t>erstgradige Verwandte erkranken 20x häufiger (3-8%) las Bevölkerungsdurchschnitt (0,3%)</w:t>
      </w:r>
    </w:p>
    <w:p w14:paraId="72464889" w14:textId="77777777" w:rsidR="00A74848" w:rsidRDefault="00A74848" w:rsidP="00A74848">
      <w:pPr>
        <w:pStyle w:val="Listenabsatz"/>
        <w:numPr>
          <w:ilvl w:val="0"/>
          <w:numId w:val="3"/>
        </w:numPr>
      </w:pPr>
      <w:r>
        <w:t>Umweltfaktoren: Beeinflussen Risiko auf Diabetes Mellitus Typ 1 und können Autoimmunreaktion triggern, d.h. Erkrankungsbeginn auslösen</w:t>
      </w:r>
    </w:p>
    <w:p w14:paraId="7246488A" w14:textId="77777777" w:rsidR="00A74848" w:rsidRPr="00954F9F" w:rsidRDefault="00A74848" w:rsidP="00A74848">
      <w:pPr>
        <w:ind w:left="360"/>
        <w:rPr>
          <w:u w:val="single"/>
        </w:rPr>
      </w:pPr>
      <w:r w:rsidRPr="00954F9F">
        <w:rPr>
          <w:u w:val="single"/>
        </w:rPr>
        <w:t xml:space="preserve">Immunologische Grundlagen: </w:t>
      </w:r>
    </w:p>
    <w:p w14:paraId="7246488B" w14:textId="77777777" w:rsidR="00A74848" w:rsidRDefault="00A74848" w:rsidP="00A74848">
      <w:pPr>
        <w:ind w:left="360"/>
      </w:pPr>
      <w:r>
        <w:t>„Autoimmunität“</w:t>
      </w:r>
    </w:p>
    <w:p w14:paraId="7246488C" w14:textId="77777777" w:rsidR="00A74848" w:rsidRDefault="00A74848" w:rsidP="00A74848">
      <w:pPr>
        <w:pStyle w:val="Listenabsatz"/>
        <w:numPr>
          <w:ilvl w:val="0"/>
          <w:numId w:val="3"/>
        </w:numPr>
      </w:pPr>
      <w:r>
        <w:t>Zellen des Immunsystems reifen aus Stammzellen des Knochenmarks</w:t>
      </w:r>
    </w:p>
    <w:p w14:paraId="7246488D" w14:textId="77777777" w:rsidR="00A74848" w:rsidRDefault="00A74848" w:rsidP="00A74848">
      <w:pPr>
        <w:pStyle w:val="Listenabsatz"/>
        <w:numPr>
          <w:ilvl w:val="0"/>
          <w:numId w:val="3"/>
        </w:numPr>
      </w:pPr>
      <w:r>
        <w:t>Beim Reifen lernen Immunzellen, welche „Antigene“ zum eigenen Körper gehören, also nicht angegriffen werden dürfen</w:t>
      </w:r>
    </w:p>
    <w:p w14:paraId="7246488E" w14:textId="77777777" w:rsidR="00A74848" w:rsidRDefault="00A74848" w:rsidP="00A74848">
      <w:pPr>
        <w:pStyle w:val="Listenabsatz"/>
        <w:numPr>
          <w:ilvl w:val="0"/>
          <w:numId w:val="3"/>
        </w:numPr>
      </w:pPr>
      <w:r>
        <w:t>Alle anderen Antigene werden als fremd/feindlich behandelt</w:t>
      </w:r>
    </w:p>
    <w:p w14:paraId="7246488F" w14:textId="77777777" w:rsidR="00A74848" w:rsidRDefault="00A74848" w:rsidP="00A74848">
      <w:pPr>
        <w:pStyle w:val="Listenabsatz"/>
        <w:numPr>
          <w:ilvl w:val="0"/>
          <w:numId w:val="4"/>
        </w:numPr>
      </w:pPr>
      <w:r>
        <w:t>Bakterien, Viren, Parasiten, artfremde Zellen/ Substanzen (z.B. Proteine), Zellen/ Substanzen anderer Art oder entartete Zellen werden als fremd erkannt und bekämpft</w:t>
      </w:r>
    </w:p>
    <w:p w14:paraId="72464890" w14:textId="77777777" w:rsidR="00A74848" w:rsidRDefault="00766721" w:rsidP="00A74848">
      <w:pPr>
        <w:ind w:left="360"/>
      </w:pPr>
      <w:r>
        <w:t>Bei Diabetes Mellitus Typ 1</w:t>
      </w:r>
    </w:p>
    <w:p w14:paraId="72464891" w14:textId="77777777" w:rsidR="00766721" w:rsidRDefault="00A74848" w:rsidP="00766721">
      <w:pPr>
        <w:pStyle w:val="Listenabsatz"/>
        <w:numPr>
          <w:ilvl w:val="0"/>
          <w:numId w:val="3"/>
        </w:numPr>
      </w:pPr>
      <w:r>
        <w:t xml:space="preserve">Bestimmte Bestandteile der Beta- Zellen werden als fremd erkannt -&gt; </w:t>
      </w:r>
      <w:r w:rsidR="00766721">
        <w:t>Bildung von Auto- Antikörpern und Killerzellen, die spezifisch Beta- Zellen angreifen</w:t>
      </w:r>
    </w:p>
    <w:p w14:paraId="72464892" w14:textId="77777777" w:rsidR="00766721" w:rsidRPr="00954F9F" w:rsidRDefault="00766721" w:rsidP="00766721">
      <w:pPr>
        <w:ind w:left="360"/>
        <w:rPr>
          <w:u w:val="single"/>
        </w:rPr>
      </w:pPr>
      <w:r w:rsidRPr="00954F9F">
        <w:rPr>
          <w:u w:val="single"/>
        </w:rPr>
        <w:t>Typische Auto- Antikörper:</w:t>
      </w:r>
    </w:p>
    <w:p w14:paraId="72464893" w14:textId="77777777" w:rsidR="00766721" w:rsidRDefault="00766721" w:rsidP="00766721">
      <w:pPr>
        <w:pStyle w:val="Listenabsatz"/>
        <w:numPr>
          <w:ilvl w:val="0"/>
          <w:numId w:val="3"/>
        </w:numPr>
      </w:pPr>
      <w:r>
        <w:t>Insulinautoantikörper (IAA, IA-AK)</w:t>
      </w:r>
    </w:p>
    <w:p w14:paraId="72464894" w14:textId="77777777" w:rsidR="00766721" w:rsidRDefault="00766721" w:rsidP="00766721">
      <w:pPr>
        <w:pStyle w:val="Listenabsatz"/>
        <w:numPr>
          <w:ilvl w:val="0"/>
          <w:numId w:val="3"/>
        </w:numPr>
      </w:pPr>
      <w:r>
        <w:t>Inselzellautoantikörper (ICA, IZ-AK)</w:t>
      </w:r>
    </w:p>
    <w:p w14:paraId="72464895" w14:textId="77777777" w:rsidR="00766721" w:rsidRDefault="00766721" w:rsidP="00766721">
      <w:pPr>
        <w:pStyle w:val="Listenabsatz"/>
        <w:numPr>
          <w:ilvl w:val="0"/>
          <w:numId w:val="3"/>
        </w:numPr>
      </w:pPr>
      <w:r w:rsidRPr="00766721">
        <w:t>Antikörper gegen Glutamatdecarbo</w:t>
      </w:r>
      <w:r>
        <w:t xml:space="preserve">xylase der Beta-Zelle (GAD-AK) </w:t>
      </w:r>
    </w:p>
    <w:p w14:paraId="72464896" w14:textId="77777777" w:rsidR="00766721" w:rsidRDefault="00766721" w:rsidP="00766721">
      <w:pPr>
        <w:pStyle w:val="Listenabsatz"/>
        <w:numPr>
          <w:ilvl w:val="0"/>
          <w:numId w:val="3"/>
        </w:numPr>
      </w:pPr>
      <w:r w:rsidRPr="00766721">
        <w:t>Antikörper gegen Ty</w:t>
      </w:r>
      <w:r>
        <w:t xml:space="preserve">rosinphosphatase IA-2 (IA2-AK) </w:t>
      </w:r>
    </w:p>
    <w:p w14:paraId="72464897" w14:textId="77777777" w:rsidR="00766721" w:rsidRDefault="00766721" w:rsidP="00766721">
      <w:pPr>
        <w:pStyle w:val="Listenabsatz"/>
        <w:numPr>
          <w:ilvl w:val="0"/>
          <w:numId w:val="3"/>
        </w:numPr>
      </w:pPr>
      <w:r w:rsidRPr="00766721">
        <w:t>Antikörper gegen den Zinktransporter ZnT8 (ZnT8-AK)</w:t>
      </w:r>
    </w:p>
    <w:p w14:paraId="72464898" w14:textId="77777777" w:rsidR="00766721" w:rsidRDefault="00766721" w:rsidP="00766721">
      <w:pPr>
        <w:pStyle w:val="Listenabsatz"/>
        <w:numPr>
          <w:ilvl w:val="0"/>
          <w:numId w:val="4"/>
        </w:numPr>
      </w:pPr>
      <w:r>
        <w:t>Chronische Entzündung der Pankreatischen Inseln (Insulitis) mit fortschreinder Zerstörung der Beta- Zellen</w:t>
      </w:r>
    </w:p>
    <w:p w14:paraId="72464899" w14:textId="77777777" w:rsidR="00766721" w:rsidRPr="00954F9F" w:rsidRDefault="00766721" w:rsidP="00766721">
      <w:pPr>
        <w:ind w:left="360"/>
        <w:rPr>
          <w:u w:val="single"/>
        </w:rPr>
      </w:pPr>
      <w:r w:rsidRPr="00954F9F">
        <w:rPr>
          <w:u w:val="single"/>
        </w:rPr>
        <w:t>Genetik:</w:t>
      </w:r>
    </w:p>
    <w:p w14:paraId="7246489A" w14:textId="77777777" w:rsidR="00766721" w:rsidRDefault="00766721" w:rsidP="00766721">
      <w:pPr>
        <w:ind w:left="360"/>
      </w:pPr>
      <w:r>
        <w:t>Polygene Vererbung</w:t>
      </w:r>
    </w:p>
    <w:p w14:paraId="7246489B" w14:textId="77777777" w:rsidR="00766721" w:rsidRDefault="00766721" w:rsidP="00766721">
      <w:pPr>
        <w:pStyle w:val="Listenabsatz"/>
        <w:numPr>
          <w:ilvl w:val="0"/>
          <w:numId w:val="3"/>
        </w:numPr>
      </w:pPr>
      <w:r>
        <w:lastRenderedPageBreak/>
        <w:t xml:space="preserve">Mehrere Gene haben 2 (oder mehr) Varianten, von denen eine das Risiko für die Entwicklung der Erkrankung erhöhen. </w:t>
      </w:r>
    </w:p>
    <w:p w14:paraId="7246489C" w14:textId="77777777" w:rsidR="00766721" w:rsidRDefault="00766721" w:rsidP="00766721">
      <w:pPr>
        <w:pStyle w:val="Listenabsatz"/>
        <w:numPr>
          <w:ilvl w:val="0"/>
          <w:numId w:val="3"/>
        </w:numPr>
      </w:pPr>
      <w:r>
        <w:t xml:space="preserve">Jede ungünstige Variante hat einen (sehr) geringen Effekt, bei Vorliegen der ungünstigen Variante in mehreren Genen steigt das Risiko merkbar an. </w:t>
      </w:r>
    </w:p>
    <w:p w14:paraId="7246489D" w14:textId="77777777" w:rsidR="00766721" w:rsidRDefault="00766721" w:rsidP="00766721">
      <w:pPr>
        <w:pStyle w:val="Listenabsatz"/>
        <w:numPr>
          <w:ilvl w:val="0"/>
          <w:numId w:val="3"/>
        </w:numPr>
      </w:pPr>
      <w:r>
        <w:t xml:space="preserve">In Familien mit hoher Erkrankungsrate liegen meistens viele der bedeutenden Gene in der ungünstigen Variante vor. </w:t>
      </w:r>
    </w:p>
    <w:p w14:paraId="7246489E" w14:textId="77777777" w:rsidR="00766721" w:rsidRDefault="00766721" w:rsidP="00766721">
      <w:pPr>
        <w:pStyle w:val="Listenabsatz"/>
        <w:numPr>
          <w:ilvl w:val="0"/>
          <w:numId w:val="3"/>
        </w:numPr>
      </w:pPr>
      <w:r>
        <w:t>Beispiele für Gene, die eine Prädisposition zum Diabetes mellitus Typ 1 vermitteln können: HLA-DR und DQ (HLA = Human Leucocyte Antigen) CTLA-4 (kodiert für ein Protein, das Leukozyten reguliert)</w:t>
      </w:r>
    </w:p>
    <w:p w14:paraId="7246489F" w14:textId="77777777" w:rsidR="00766721" w:rsidRPr="00954F9F" w:rsidRDefault="00766721" w:rsidP="00766721">
      <w:pPr>
        <w:ind w:left="360"/>
        <w:rPr>
          <w:u w:val="single"/>
        </w:rPr>
      </w:pPr>
      <w:r w:rsidRPr="00954F9F">
        <w:rPr>
          <w:u w:val="single"/>
        </w:rPr>
        <w:t>Umweltfaktoren:</w:t>
      </w:r>
    </w:p>
    <w:p w14:paraId="724648A0" w14:textId="77777777" w:rsidR="004848DD" w:rsidRDefault="00766721" w:rsidP="00766721">
      <w:pPr>
        <w:pStyle w:val="Listenabsatz"/>
        <w:numPr>
          <w:ilvl w:val="0"/>
          <w:numId w:val="3"/>
        </w:numPr>
      </w:pPr>
      <w:r>
        <w:t>Nahrungsmittel:</w:t>
      </w:r>
      <w:r w:rsidRPr="00766721">
        <w:t xml:space="preserve"> Kurze Stillzeit, früher Beginn mit fester Nahrung in den ersten Lebensmonat</w:t>
      </w:r>
      <w:r>
        <w:t>en,</w:t>
      </w:r>
      <w:r w:rsidRPr="00766721">
        <w:t xml:space="preserve"> Gluten (erhöht mö</w:t>
      </w:r>
      <w:r>
        <w:t xml:space="preserve">glicherweise Risiko), </w:t>
      </w:r>
      <w:r w:rsidRPr="00766721">
        <w:t xml:space="preserve">Giftstoffe aus bestimmten Fäulniserregern an Kartoffeln/Karotten, etc. (erhöhen Risiko) </w:t>
      </w:r>
    </w:p>
    <w:p w14:paraId="724648A1" w14:textId="77777777" w:rsidR="00766721" w:rsidRDefault="00766721" w:rsidP="004848DD">
      <w:pPr>
        <w:pStyle w:val="Listenabsatz"/>
        <w:numPr>
          <w:ilvl w:val="0"/>
          <w:numId w:val="3"/>
        </w:numPr>
      </w:pPr>
      <w:r w:rsidRPr="00766721">
        <w:t xml:space="preserve">Infektionen Erhöhtes Risiko bei häufigen </w:t>
      </w:r>
      <w:r w:rsidR="004848DD">
        <w:t xml:space="preserve">Atemwegsinfektionen, </w:t>
      </w:r>
      <w:r w:rsidRPr="00766721">
        <w:t xml:space="preserve">Coxsackie-B Viren Rötelninfektion in der Schwangerschaft Echoviren, CMV, Herpesviren, … </w:t>
      </w:r>
    </w:p>
    <w:p w14:paraId="724648A2" w14:textId="77777777" w:rsidR="004848DD" w:rsidRPr="00954F9F" w:rsidRDefault="004848DD" w:rsidP="004848DD">
      <w:pPr>
        <w:ind w:left="360"/>
        <w:rPr>
          <w:u w:val="single"/>
        </w:rPr>
      </w:pPr>
      <w:r w:rsidRPr="00954F9F">
        <w:rPr>
          <w:u w:val="single"/>
        </w:rPr>
        <w:t>Pathogenese:</w:t>
      </w:r>
    </w:p>
    <w:p w14:paraId="724648A3" w14:textId="77777777" w:rsidR="004848DD" w:rsidRDefault="004848DD" w:rsidP="004848DD">
      <w:pPr>
        <w:ind w:left="360"/>
      </w:pPr>
      <w:r>
        <w:t xml:space="preserve">Gesund bis 50% Betazellfunktion: Antikörper positiv </w:t>
      </w:r>
    </w:p>
    <w:p w14:paraId="724648A4" w14:textId="77777777" w:rsidR="004848DD" w:rsidRDefault="004848DD" w:rsidP="004848DD">
      <w:pPr>
        <w:ind w:left="360"/>
      </w:pPr>
      <w:r>
        <w:t>Eingeschränkte Glukosetoleranz bis 30% Betazellfunktion: Insulitis</w:t>
      </w:r>
    </w:p>
    <w:p w14:paraId="724648A5" w14:textId="77777777" w:rsidR="004848DD" w:rsidRDefault="004848DD" w:rsidP="004848DD">
      <w:pPr>
        <w:ind w:left="360"/>
      </w:pPr>
      <w:r>
        <w:t xml:space="preserve">Diabetes Mellitus ab 30% Betazellfunktion: Manifestation -&gt; Remmission </w:t>
      </w:r>
    </w:p>
    <w:p w14:paraId="724648A6" w14:textId="77777777" w:rsidR="0063612C" w:rsidRDefault="004848DD" w:rsidP="004848DD">
      <w:pPr>
        <w:pStyle w:val="Listenabsatz"/>
        <w:numPr>
          <w:ilvl w:val="0"/>
          <w:numId w:val="4"/>
        </w:numPr>
      </w:pPr>
      <w:r>
        <w:t>Bei fortwährenden nicht- genetischen Risikofaktoren</w:t>
      </w:r>
      <w:r w:rsidR="00C47954">
        <w:t>: nach</w:t>
      </w:r>
      <w:r>
        <w:t xml:space="preserve"> 20 Jahren 0% Betazellfunktion</w:t>
      </w:r>
    </w:p>
    <w:p w14:paraId="724648A7" w14:textId="77777777" w:rsidR="00C47954" w:rsidRDefault="00C47954" w:rsidP="00C47954">
      <w:pPr>
        <w:ind w:left="360"/>
      </w:pPr>
    </w:p>
    <w:tbl>
      <w:tblPr>
        <w:tblStyle w:val="Tabellenraster"/>
        <w:tblW w:w="0" w:type="auto"/>
        <w:tblInd w:w="360" w:type="dxa"/>
        <w:tblLook w:val="04A0" w:firstRow="1" w:lastRow="0" w:firstColumn="1" w:lastColumn="0" w:noHBand="0" w:noVBand="1"/>
      </w:tblPr>
      <w:tblGrid>
        <w:gridCol w:w="2935"/>
        <w:gridCol w:w="2884"/>
        <w:gridCol w:w="2883"/>
      </w:tblGrid>
      <w:tr w:rsidR="00F9674E" w:rsidRPr="00954F9F" w14:paraId="724648AB" w14:textId="77777777" w:rsidTr="00F9674E">
        <w:tc>
          <w:tcPr>
            <w:tcW w:w="3020" w:type="dxa"/>
          </w:tcPr>
          <w:p w14:paraId="724648A8" w14:textId="77777777" w:rsidR="00F9674E" w:rsidRPr="00954F9F" w:rsidRDefault="00F9674E" w:rsidP="00C47954">
            <w:pPr>
              <w:rPr>
                <w:b/>
              </w:rPr>
            </w:pPr>
          </w:p>
        </w:tc>
        <w:tc>
          <w:tcPr>
            <w:tcW w:w="3021" w:type="dxa"/>
          </w:tcPr>
          <w:p w14:paraId="724648A9" w14:textId="77777777" w:rsidR="00F9674E" w:rsidRPr="00954F9F" w:rsidRDefault="00F9674E" w:rsidP="00C47954">
            <w:pPr>
              <w:rPr>
                <w:b/>
              </w:rPr>
            </w:pPr>
            <w:r w:rsidRPr="00954F9F">
              <w:rPr>
                <w:b/>
              </w:rPr>
              <w:t>Typ 1 Diabetes</w:t>
            </w:r>
          </w:p>
        </w:tc>
        <w:tc>
          <w:tcPr>
            <w:tcW w:w="3021" w:type="dxa"/>
          </w:tcPr>
          <w:p w14:paraId="724648AA" w14:textId="77777777" w:rsidR="00F9674E" w:rsidRPr="00954F9F" w:rsidRDefault="00F9674E" w:rsidP="00C47954">
            <w:pPr>
              <w:rPr>
                <w:b/>
              </w:rPr>
            </w:pPr>
            <w:r w:rsidRPr="00954F9F">
              <w:rPr>
                <w:b/>
              </w:rPr>
              <w:t>Typ 2 Diabetes</w:t>
            </w:r>
          </w:p>
        </w:tc>
      </w:tr>
      <w:tr w:rsidR="00F9674E" w14:paraId="724648AF" w14:textId="77777777" w:rsidTr="00F9674E">
        <w:tc>
          <w:tcPr>
            <w:tcW w:w="3020" w:type="dxa"/>
          </w:tcPr>
          <w:p w14:paraId="724648AC" w14:textId="77777777" w:rsidR="00F9674E" w:rsidRDefault="00F9674E" w:rsidP="00C47954">
            <w:r>
              <w:t>Manifestationsalter</w:t>
            </w:r>
          </w:p>
        </w:tc>
        <w:tc>
          <w:tcPr>
            <w:tcW w:w="3021" w:type="dxa"/>
          </w:tcPr>
          <w:p w14:paraId="724648AD" w14:textId="77777777" w:rsidR="00F9674E" w:rsidRDefault="00F9674E" w:rsidP="00C47954">
            <w:r>
              <w:t>Kinder + Jugendliche</w:t>
            </w:r>
          </w:p>
        </w:tc>
        <w:tc>
          <w:tcPr>
            <w:tcW w:w="3021" w:type="dxa"/>
          </w:tcPr>
          <w:p w14:paraId="724648AE" w14:textId="77777777" w:rsidR="00F9674E" w:rsidRDefault="00F9674E" w:rsidP="00C47954">
            <w:r>
              <w:t>Rentner</w:t>
            </w:r>
          </w:p>
        </w:tc>
      </w:tr>
      <w:tr w:rsidR="00F9674E" w14:paraId="724648B3" w14:textId="77777777" w:rsidTr="00F9674E">
        <w:tc>
          <w:tcPr>
            <w:tcW w:w="3020" w:type="dxa"/>
          </w:tcPr>
          <w:p w14:paraId="724648B0" w14:textId="77777777" w:rsidR="00F9674E" w:rsidRDefault="00F9674E" w:rsidP="00C47954">
            <w:r>
              <w:t>Altersspektrum</w:t>
            </w:r>
          </w:p>
        </w:tc>
        <w:tc>
          <w:tcPr>
            <w:tcW w:w="3021" w:type="dxa"/>
          </w:tcPr>
          <w:p w14:paraId="724648B1" w14:textId="77777777" w:rsidR="00F9674E" w:rsidRDefault="00F9674E" w:rsidP="00F9674E">
            <w:r>
              <w:t>0 – 70 Jahre</w:t>
            </w:r>
          </w:p>
        </w:tc>
        <w:tc>
          <w:tcPr>
            <w:tcW w:w="3021" w:type="dxa"/>
          </w:tcPr>
          <w:p w14:paraId="724648B2" w14:textId="77777777" w:rsidR="00F9674E" w:rsidRDefault="00F9674E" w:rsidP="00C47954">
            <w:r>
              <w:t>10 – 100 Jahre</w:t>
            </w:r>
          </w:p>
        </w:tc>
      </w:tr>
      <w:tr w:rsidR="00F9674E" w14:paraId="724648B7" w14:textId="77777777" w:rsidTr="00F9674E">
        <w:tc>
          <w:tcPr>
            <w:tcW w:w="3020" w:type="dxa"/>
          </w:tcPr>
          <w:p w14:paraId="724648B4" w14:textId="77777777" w:rsidR="00F9674E" w:rsidRDefault="00F9674E" w:rsidP="00C47954">
            <w:r>
              <w:t>Genetik</w:t>
            </w:r>
          </w:p>
        </w:tc>
        <w:tc>
          <w:tcPr>
            <w:tcW w:w="3021" w:type="dxa"/>
          </w:tcPr>
          <w:p w14:paraId="724648B5" w14:textId="77777777" w:rsidR="00F9674E" w:rsidRDefault="00F9674E" w:rsidP="00C47954">
            <w:r>
              <w:t>Polygene Vererbung</w:t>
            </w:r>
          </w:p>
        </w:tc>
        <w:tc>
          <w:tcPr>
            <w:tcW w:w="3021" w:type="dxa"/>
          </w:tcPr>
          <w:p w14:paraId="724648B6" w14:textId="77777777" w:rsidR="00F9674E" w:rsidRDefault="00F9674E" w:rsidP="00C47954">
            <w:r>
              <w:t>Polygene Vererbung</w:t>
            </w:r>
          </w:p>
        </w:tc>
      </w:tr>
      <w:tr w:rsidR="00F9674E" w14:paraId="724648BB" w14:textId="77777777" w:rsidTr="00F9674E">
        <w:tc>
          <w:tcPr>
            <w:tcW w:w="3020" w:type="dxa"/>
          </w:tcPr>
          <w:p w14:paraId="724648B8" w14:textId="77777777" w:rsidR="00F9674E" w:rsidRDefault="00F9674E" w:rsidP="00C47954">
            <w:r>
              <w:t>Umweltfaktoren</w:t>
            </w:r>
          </w:p>
        </w:tc>
        <w:tc>
          <w:tcPr>
            <w:tcW w:w="3021" w:type="dxa"/>
          </w:tcPr>
          <w:p w14:paraId="724648B9" w14:textId="77777777" w:rsidR="00F9674E" w:rsidRDefault="00F9674E" w:rsidP="00C47954">
            <w:r>
              <w:t>Ernährung/ Infekte</w:t>
            </w:r>
          </w:p>
        </w:tc>
        <w:tc>
          <w:tcPr>
            <w:tcW w:w="3021" w:type="dxa"/>
          </w:tcPr>
          <w:p w14:paraId="724648BA" w14:textId="77777777" w:rsidR="00F9674E" w:rsidRDefault="00F9674E" w:rsidP="00C47954">
            <w:r>
              <w:t>Ernährung/ Bewegung</w:t>
            </w:r>
          </w:p>
        </w:tc>
      </w:tr>
      <w:tr w:rsidR="00F9674E" w14:paraId="724648BF" w14:textId="77777777" w:rsidTr="00F9674E">
        <w:tc>
          <w:tcPr>
            <w:tcW w:w="3020" w:type="dxa"/>
          </w:tcPr>
          <w:p w14:paraId="724648BC" w14:textId="77777777" w:rsidR="00F9674E" w:rsidRDefault="00F9674E" w:rsidP="00C47954">
            <w:r>
              <w:t>Pathogenese</w:t>
            </w:r>
          </w:p>
        </w:tc>
        <w:tc>
          <w:tcPr>
            <w:tcW w:w="3021" w:type="dxa"/>
          </w:tcPr>
          <w:p w14:paraId="724648BD" w14:textId="77777777" w:rsidR="00F9674E" w:rsidRDefault="00F9674E" w:rsidP="00C47954">
            <w:r>
              <w:t>Autoimmun</w:t>
            </w:r>
          </w:p>
        </w:tc>
        <w:tc>
          <w:tcPr>
            <w:tcW w:w="3021" w:type="dxa"/>
          </w:tcPr>
          <w:p w14:paraId="724648BE" w14:textId="77777777" w:rsidR="00F9674E" w:rsidRDefault="00F9674E" w:rsidP="00C47954">
            <w:r>
              <w:t>Matabolisch</w:t>
            </w:r>
          </w:p>
        </w:tc>
      </w:tr>
      <w:tr w:rsidR="00F9674E" w14:paraId="724648C3" w14:textId="77777777" w:rsidTr="00F9674E">
        <w:tc>
          <w:tcPr>
            <w:tcW w:w="3020" w:type="dxa"/>
          </w:tcPr>
          <w:p w14:paraId="724648C0" w14:textId="77777777" w:rsidR="00F9674E" w:rsidRDefault="00F9674E" w:rsidP="00C47954">
            <w:r>
              <w:t>Auto- Antikörper</w:t>
            </w:r>
          </w:p>
        </w:tc>
        <w:tc>
          <w:tcPr>
            <w:tcW w:w="3021" w:type="dxa"/>
          </w:tcPr>
          <w:p w14:paraId="724648C1" w14:textId="77777777" w:rsidR="00F9674E" w:rsidRDefault="00F9674E" w:rsidP="00C47954">
            <w:r>
              <w:t>Positiv (anfangs)</w:t>
            </w:r>
          </w:p>
        </w:tc>
        <w:tc>
          <w:tcPr>
            <w:tcW w:w="3021" w:type="dxa"/>
          </w:tcPr>
          <w:p w14:paraId="724648C2" w14:textId="77777777" w:rsidR="00F9674E" w:rsidRDefault="00F9674E" w:rsidP="00C47954">
            <w:r>
              <w:t xml:space="preserve">Negativ </w:t>
            </w:r>
          </w:p>
        </w:tc>
      </w:tr>
      <w:tr w:rsidR="00F9674E" w14:paraId="724648C7" w14:textId="77777777" w:rsidTr="00F9674E">
        <w:tc>
          <w:tcPr>
            <w:tcW w:w="3020" w:type="dxa"/>
          </w:tcPr>
          <w:p w14:paraId="724648C4" w14:textId="77777777" w:rsidR="00F9674E" w:rsidRDefault="007433F2" w:rsidP="00C47954">
            <w:r>
              <w:t>Krankheitsbeginn</w:t>
            </w:r>
          </w:p>
        </w:tc>
        <w:tc>
          <w:tcPr>
            <w:tcW w:w="3021" w:type="dxa"/>
          </w:tcPr>
          <w:p w14:paraId="724648C5" w14:textId="77777777" w:rsidR="00F9674E" w:rsidRDefault="007433F2" w:rsidP="00C47954">
            <w:r>
              <w:t>Schnell (wenige Tage)</w:t>
            </w:r>
          </w:p>
        </w:tc>
        <w:tc>
          <w:tcPr>
            <w:tcW w:w="3021" w:type="dxa"/>
          </w:tcPr>
          <w:p w14:paraId="724648C6" w14:textId="77777777" w:rsidR="000D4D6A" w:rsidRDefault="007433F2" w:rsidP="00C47954">
            <w:r>
              <w:t>Schleichend (Jahre)</w:t>
            </w:r>
          </w:p>
        </w:tc>
      </w:tr>
      <w:tr w:rsidR="000D4D6A" w14:paraId="724648CB" w14:textId="77777777" w:rsidTr="00F9674E">
        <w:tc>
          <w:tcPr>
            <w:tcW w:w="3020" w:type="dxa"/>
          </w:tcPr>
          <w:p w14:paraId="724648C8" w14:textId="77777777" w:rsidR="000D4D6A" w:rsidRDefault="000D4D6A" w:rsidP="00C47954">
            <w:r>
              <w:t>Symptome bei Beginn</w:t>
            </w:r>
          </w:p>
        </w:tc>
        <w:tc>
          <w:tcPr>
            <w:tcW w:w="3021" w:type="dxa"/>
          </w:tcPr>
          <w:p w14:paraId="724648C9" w14:textId="77777777" w:rsidR="000D4D6A" w:rsidRDefault="000D4D6A" w:rsidP="00C47954">
            <w:r>
              <w:t>Meist ausgeprägt</w:t>
            </w:r>
          </w:p>
        </w:tc>
        <w:tc>
          <w:tcPr>
            <w:tcW w:w="3021" w:type="dxa"/>
          </w:tcPr>
          <w:p w14:paraId="724648CA" w14:textId="77777777" w:rsidR="000D4D6A" w:rsidRDefault="000D4D6A" w:rsidP="00C47954">
            <w:r>
              <w:t>Keine</w:t>
            </w:r>
          </w:p>
        </w:tc>
      </w:tr>
      <w:tr w:rsidR="000D4D6A" w14:paraId="724648CF" w14:textId="77777777" w:rsidTr="00F9674E">
        <w:tc>
          <w:tcPr>
            <w:tcW w:w="3020" w:type="dxa"/>
          </w:tcPr>
          <w:p w14:paraId="724648CC" w14:textId="77777777" w:rsidR="000D4D6A" w:rsidRDefault="000D4D6A" w:rsidP="00C47954">
            <w:r>
              <w:t>Frühe Diagnose</w:t>
            </w:r>
          </w:p>
        </w:tc>
        <w:tc>
          <w:tcPr>
            <w:tcW w:w="3021" w:type="dxa"/>
          </w:tcPr>
          <w:p w14:paraId="724648CD" w14:textId="77777777" w:rsidR="000D4D6A" w:rsidRDefault="000D4D6A" w:rsidP="00C47954">
            <w:r>
              <w:t>= automatisch</w:t>
            </w:r>
          </w:p>
        </w:tc>
        <w:tc>
          <w:tcPr>
            <w:tcW w:w="3021" w:type="dxa"/>
          </w:tcPr>
          <w:p w14:paraId="724648CE" w14:textId="77777777" w:rsidR="000D4D6A" w:rsidRDefault="000D4D6A" w:rsidP="00C47954">
            <w:r>
              <w:t>Nur durch gezielten Test</w:t>
            </w:r>
          </w:p>
        </w:tc>
      </w:tr>
      <w:tr w:rsidR="000D4D6A" w14:paraId="724648D3" w14:textId="77777777" w:rsidTr="00F9674E">
        <w:tc>
          <w:tcPr>
            <w:tcW w:w="3020" w:type="dxa"/>
          </w:tcPr>
          <w:p w14:paraId="724648D0" w14:textId="77777777" w:rsidR="000D4D6A" w:rsidRDefault="000D4D6A" w:rsidP="00C47954">
            <w:r>
              <w:t>Glukosespiegel</w:t>
            </w:r>
          </w:p>
        </w:tc>
        <w:tc>
          <w:tcPr>
            <w:tcW w:w="3021" w:type="dxa"/>
          </w:tcPr>
          <w:p w14:paraId="724648D1" w14:textId="77777777" w:rsidR="000D4D6A" w:rsidRDefault="000D4D6A" w:rsidP="00C47954">
            <w:r>
              <w:t>Hoch</w:t>
            </w:r>
          </w:p>
        </w:tc>
        <w:tc>
          <w:tcPr>
            <w:tcW w:w="3021" w:type="dxa"/>
          </w:tcPr>
          <w:p w14:paraId="724648D2" w14:textId="77777777" w:rsidR="000D4D6A" w:rsidRDefault="000D4D6A" w:rsidP="00C47954">
            <w:r>
              <w:t>Hoch</w:t>
            </w:r>
          </w:p>
        </w:tc>
      </w:tr>
      <w:tr w:rsidR="000D4D6A" w14:paraId="724648D7" w14:textId="77777777" w:rsidTr="00F9674E">
        <w:tc>
          <w:tcPr>
            <w:tcW w:w="3020" w:type="dxa"/>
          </w:tcPr>
          <w:p w14:paraId="724648D4" w14:textId="77777777" w:rsidR="000D4D6A" w:rsidRDefault="000D4D6A" w:rsidP="00C47954">
            <w:r>
              <w:t>Insulinspiegel</w:t>
            </w:r>
          </w:p>
        </w:tc>
        <w:tc>
          <w:tcPr>
            <w:tcW w:w="3021" w:type="dxa"/>
          </w:tcPr>
          <w:p w14:paraId="724648D5" w14:textId="77777777" w:rsidR="000D4D6A" w:rsidRDefault="000D4D6A" w:rsidP="00C47954">
            <w:r>
              <w:t>Niedrig bis sehr niedrig</w:t>
            </w:r>
          </w:p>
        </w:tc>
        <w:tc>
          <w:tcPr>
            <w:tcW w:w="3021" w:type="dxa"/>
          </w:tcPr>
          <w:p w14:paraId="724648D6" w14:textId="77777777" w:rsidR="000D4D6A" w:rsidRDefault="000D4D6A" w:rsidP="00C47954">
            <w:r>
              <w:t>Anfangs hoch</w:t>
            </w:r>
          </w:p>
        </w:tc>
      </w:tr>
      <w:tr w:rsidR="000D4D6A" w14:paraId="724648DB" w14:textId="77777777" w:rsidTr="00F9674E">
        <w:tc>
          <w:tcPr>
            <w:tcW w:w="3020" w:type="dxa"/>
          </w:tcPr>
          <w:p w14:paraId="724648D8" w14:textId="77777777" w:rsidR="000D4D6A" w:rsidRDefault="000D4D6A" w:rsidP="00C47954">
            <w:r>
              <w:t>Verlauf ohne Therapie</w:t>
            </w:r>
          </w:p>
        </w:tc>
        <w:tc>
          <w:tcPr>
            <w:tcW w:w="3021" w:type="dxa"/>
          </w:tcPr>
          <w:p w14:paraId="724648D9" w14:textId="77777777" w:rsidR="000D4D6A" w:rsidRDefault="000D4D6A" w:rsidP="00C47954">
            <w:r>
              <w:t>Rasch tödlich</w:t>
            </w:r>
          </w:p>
        </w:tc>
        <w:tc>
          <w:tcPr>
            <w:tcW w:w="3021" w:type="dxa"/>
          </w:tcPr>
          <w:p w14:paraId="724648DA" w14:textId="77777777" w:rsidR="000D4D6A" w:rsidRDefault="000D4D6A" w:rsidP="00C47954">
            <w:r>
              <w:t>Langsam tödlich</w:t>
            </w:r>
          </w:p>
        </w:tc>
      </w:tr>
      <w:tr w:rsidR="000D4D6A" w14:paraId="724648DF" w14:textId="77777777" w:rsidTr="00F9674E">
        <w:tc>
          <w:tcPr>
            <w:tcW w:w="3020" w:type="dxa"/>
          </w:tcPr>
          <w:p w14:paraId="724648DC" w14:textId="77777777" w:rsidR="000D4D6A" w:rsidRDefault="000D4D6A" w:rsidP="00C47954">
            <w:r>
              <w:t>Diät als Therapie</w:t>
            </w:r>
          </w:p>
        </w:tc>
        <w:tc>
          <w:tcPr>
            <w:tcW w:w="3021" w:type="dxa"/>
          </w:tcPr>
          <w:p w14:paraId="724648DD" w14:textId="77777777" w:rsidR="000D4D6A" w:rsidRDefault="000D4D6A" w:rsidP="00C47954">
            <w:r>
              <w:t>Meist nutzlos</w:t>
            </w:r>
          </w:p>
        </w:tc>
        <w:tc>
          <w:tcPr>
            <w:tcW w:w="3021" w:type="dxa"/>
          </w:tcPr>
          <w:p w14:paraId="724648DE" w14:textId="77777777" w:rsidR="000D4D6A" w:rsidRDefault="000D4D6A" w:rsidP="00C47954">
            <w:r>
              <w:t>Anfangs erfolgreich</w:t>
            </w:r>
          </w:p>
        </w:tc>
      </w:tr>
      <w:tr w:rsidR="000D4D6A" w14:paraId="724648E3" w14:textId="77777777" w:rsidTr="00F9674E">
        <w:tc>
          <w:tcPr>
            <w:tcW w:w="3020" w:type="dxa"/>
          </w:tcPr>
          <w:p w14:paraId="724648E0" w14:textId="77777777" w:rsidR="000D4D6A" w:rsidRDefault="000D4D6A" w:rsidP="00C47954">
            <w:r>
              <w:t>Tabletten</w:t>
            </w:r>
          </w:p>
        </w:tc>
        <w:tc>
          <w:tcPr>
            <w:tcW w:w="3021" w:type="dxa"/>
          </w:tcPr>
          <w:p w14:paraId="724648E1" w14:textId="77777777" w:rsidR="000D4D6A" w:rsidRDefault="000D4D6A" w:rsidP="00C47954">
            <w:r>
              <w:t>Nutzlos</w:t>
            </w:r>
          </w:p>
        </w:tc>
        <w:tc>
          <w:tcPr>
            <w:tcW w:w="3021" w:type="dxa"/>
          </w:tcPr>
          <w:p w14:paraId="724648E2" w14:textId="77777777" w:rsidR="000D4D6A" w:rsidRDefault="000D4D6A" w:rsidP="00C47954">
            <w:r>
              <w:t>Sehr wirksam</w:t>
            </w:r>
          </w:p>
        </w:tc>
      </w:tr>
      <w:tr w:rsidR="000D4D6A" w14:paraId="724648E7" w14:textId="77777777" w:rsidTr="00F9674E">
        <w:tc>
          <w:tcPr>
            <w:tcW w:w="3020" w:type="dxa"/>
          </w:tcPr>
          <w:p w14:paraId="724648E4" w14:textId="77777777" w:rsidR="000D4D6A" w:rsidRDefault="000D4D6A" w:rsidP="00C47954">
            <w:r>
              <w:t>Insulin spritzen</w:t>
            </w:r>
          </w:p>
        </w:tc>
        <w:tc>
          <w:tcPr>
            <w:tcW w:w="3021" w:type="dxa"/>
          </w:tcPr>
          <w:p w14:paraId="724648E5" w14:textId="77777777" w:rsidR="000D4D6A" w:rsidRDefault="000D4D6A" w:rsidP="00C47954">
            <w:r>
              <w:t xml:space="preserve">Von Anfang an </w:t>
            </w:r>
          </w:p>
        </w:tc>
        <w:tc>
          <w:tcPr>
            <w:tcW w:w="3021" w:type="dxa"/>
          </w:tcPr>
          <w:p w14:paraId="724648E6" w14:textId="77777777" w:rsidR="000D4D6A" w:rsidRDefault="000D4D6A" w:rsidP="00C47954">
            <w:r>
              <w:t>Erst nach Jahren nötig</w:t>
            </w:r>
          </w:p>
        </w:tc>
      </w:tr>
      <w:tr w:rsidR="000D4D6A" w14:paraId="724648EB" w14:textId="77777777" w:rsidTr="00F9674E">
        <w:tc>
          <w:tcPr>
            <w:tcW w:w="3020" w:type="dxa"/>
          </w:tcPr>
          <w:p w14:paraId="724648E8" w14:textId="77777777" w:rsidR="000D4D6A" w:rsidRDefault="000D4D6A" w:rsidP="00C47954">
            <w:r>
              <w:t>Folgeerkrankungen</w:t>
            </w:r>
          </w:p>
        </w:tc>
        <w:tc>
          <w:tcPr>
            <w:tcW w:w="3021" w:type="dxa"/>
          </w:tcPr>
          <w:p w14:paraId="724648E9" w14:textId="77777777" w:rsidR="000D4D6A" w:rsidRDefault="000D4D6A" w:rsidP="00C47954">
            <w:r>
              <w:t>Kommen spät</w:t>
            </w:r>
          </w:p>
        </w:tc>
        <w:tc>
          <w:tcPr>
            <w:tcW w:w="3021" w:type="dxa"/>
          </w:tcPr>
          <w:p w14:paraId="724648EA" w14:textId="77777777" w:rsidR="000D4D6A" w:rsidRDefault="000D4D6A" w:rsidP="00C47954">
            <w:r>
              <w:t>Oft zu Beginn vorhanden</w:t>
            </w:r>
          </w:p>
        </w:tc>
      </w:tr>
    </w:tbl>
    <w:p w14:paraId="724648EC" w14:textId="77777777" w:rsidR="00F9674E" w:rsidRDefault="00F9674E" w:rsidP="00C47954">
      <w:pPr>
        <w:ind w:left="360"/>
      </w:pPr>
    </w:p>
    <w:p w14:paraId="724648ED" w14:textId="77777777" w:rsidR="009E4433" w:rsidRPr="00954F9F" w:rsidRDefault="009E4433" w:rsidP="009E4433">
      <w:pPr>
        <w:ind w:left="360"/>
        <w:rPr>
          <w:b/>
        </w:rPr>
      </w:pPr>
      <w:r w:rsidRPr="00954F9F">
        <w:rPr>
          <w:b/>
        </w:rPr>
        <w:t>Oraler Glukosetoleranztest (OGTT):</w:t>
      </w:r>
    </w:p>
    <w:p w14:paraId="724648EE" w14:textId="77777777" w:rsidR="009E4433" w:rsidRDefault="009E4433" w:rsidP="009E4433">
      <w:pPr>
        <w:pStyle w:val="Listenabsatz"/>
        <w:numPr>
          <w:ilvl w:val="0"/>
          <w:numId w:val="3"/>
        </w:numPr>
      </w:pPr>
      <w:r>
        <w:t>75g Glukose per os</w:t>
      </w:r>
    </w:p>
    <w:p w14:paraId="724648EF" w14:textId="77777777" w:rsidR="009E4433" w:rsidRDefault="009E4433" w:rsidP="009E4433">
      <w:pPr>
        <w:pStyle w:val="Listenabsatz"/>
        <w:numPr>
          <w:ilvl w:val="0"/>
          <w:numId w:val="3"/>
        </w:numPr>
      </w:pPr>
      <w:r>
        <w:t>120min warten</w:t>
      </w:r>
    </w:p>
    <w:p w14:paraId="724648F0" w14:textId="77777777" w:rsidR="009E4433" w:rsidRDefault="009E4433" w:rsidP="009E4433">
      <w:pPr>
        <w:pStyle w:val="Listenabsatz"/>
        <w:numPr>
          <w:ilvl w:val="0"/>
          <w:numId w:val="3"/>
        </w:numPr>
      </w:pPr>
      <w:r>
        <w:t>Ergebnis:</w:t>
      </w:r>
      <w:r>
        <w:tab/>
        <w:t xml:space="preserve">manifester Diabetes mellitus </w:t>
      </w:r>
      <w:r>
        <w:tab/>
      </w:r>
      <w:r>
        <w:tab/>
        <w:t>bei 200-350 mg/dl Blutglukose</w:t>
      </w:r>
    </w:p>
    <w:p w14:paraId="724648F1" w14:textId="77777777" w:rsidR="009E4433" w:rsidRDefault="009E4433" w:rsidP="009E4433">
      <w:pPr>
        <w:pStyle w:val="Listenabsatz"/>
        <w:ind w:left="2124"/>
      </w:pPr>
      <w:r>
        <w:lastRenderedPageBreak/>
        <w:t xml:space="preserve">Eingeschränkte Glukosetoleranz </w:t>
      </w:r>
      <w:r>
        <w:tab/>
        <w:t>bei 130-200 mg/dl Blutglukose</w:t>
      </w:r>
    </w:p>
    <w:p w14:paraId="724648F2" w14:textId="77777777" w:rsidR="009E4433" w:rsidRDefault="009E4433" w:rsidP="009E4433">
      <w:pPr>
        <w:pStyle w:val="Listenabsatz"/>
        <w:ind w:left="2124"/>
      </w:pPr>
      <w:r>
        <w:t>Normale Glukosetoleranz</w:t>
      </w:r>
      <w:r>
        <w:tab/>
      </w:r>
      <w:r>
        <w:tab/>
        <w:t>unter 130 mg/dl Blutglukose</w:t>
      </w:r>
    </w:p>
    <w:p w14:paraId="724648F3" w14:textId="77777777" w:rsidR="009E4433" w:rsidRDefault="009E4433" w:rsidP="009E4433">
      <w:pPr>
        <w:pStyle w:val="Listenabsatz"/>
        <w:numPr>
          <w:ilvl w:val="0"/>
          <w:numId w:val="3"/>
        </w:numPr>
      </w:pPr>
      <w:r>
        <w:t>Bei Diabetes mellitus Typ 2: Insulinresistenz = verminderte Insulinsensitivität</w:t>
      </w:r>
    </w:p>
    <w:p w14:paraId="724648F4" w14:textId="77777777" w:rsidR="009E4433" w:rsidRDefault="009E4433" w:rsidP="009E4433">
      <w:pPr>
        <w:pStyle w:val="Listenabsatz"/>
        <w:numPr>
          <w:ilvl w:val="0"/>
          <w:numId w:val="4"/>
        </w:numPr>
      </w:pPr>
      <w:r>
        <w:t>Die blutzuckersenkende Wirkung von Insulin ist abgeschwächt -&gt; Ergebnis beim OGTT hoch, Kurve sehr steil</w:t>
      </w:r>
    </w:p>
    <w:p w14:paraId="724648F5" w14:textId="77777777" w:rsidR="00DC7EF9" w:rsidRDefault="00DC7EF9" w:rsidP="009E4433">
      <w:pPr>
        <w:ind w:left="360"/>
        <w:rPr>
          <w:b/>
        </w:rPr>
      </w:pPr>
    </w:p>
    <w:p w14:paraId="724648F6" w14:textId="77777777" w:rsidR="00DC7EF9" w:rsidRDefault="00DC7EF9" w:rsidP="009E4433">
      <w:pPr>
        <w:ind w:left="360"/>
        <w:rPr>
          <w:b/>
        </w:rPr>
      </w:pPr>
      <w:r>
        <w:rPr>
          <w:b/>
        </w:rPr>
        <w:t>Typ 2:</w:t>
      </w:r>
    </w:p>
    <w:p w14:paraId="724648F7" w14:textId="77777777" w:rsidR="009E4433" w:rsidRPr="00954F9F" w:rsidRDefault="009E4433" w:rsidP="009E4433">
      <w:pPr>
        <w:ind w:left="360"/>
        <w:rPr>
          <w:b/>
        </w:rPr>
      </w:pPr>
      <w:r w:rsidRPr="00954F9F">
        <w:rPr>
          <w:b/>
        </w:rPr>
        <w:t>Ursache für Insulinresistenz:</w:t>
      </w:r>
    </w:p>
    <w:p w14:paraId="724648F8" w14:textId="77777777" w:rsidR="007C752D" w:rsidRDefault="007C752D" w:rsidP="007C752D">
      <w:pPr>
        <w:ind w:left="360"/>
      </w:pPr>
      <w:r>
        <w:t>1. Übergewicht</w:t>
      </w:r>
    </w:p>
    <w:p w14:paraId="724648F9" w14:textId="77777777" w:rsidR="007C752D" w:rsidRDefault="007C752D" w:rsidP="007C752D">
      <w:pPr>
        <w:spacing w:after="0"/>
        <w:ind w:left="360"/>
      </w:pPr>
      <w:r>
        <w:t xml:space="preserve">2.  Genetische Faktoren, polygenetische Vererbung: </w:t>
      </w:r>
    </w:p>
    <w:p w14:paraId="724648FA" w14:textId="77777777" w:rsidR="007C752D" w:rsidRDefault="007C752D" w:rsidP="007C752D">
      <w:pPr>
        <w:spacing w:after="0"/>
        <w:ind w:left="360"/>
      </w:pPr>
      <w:r>
        <w:t xml:space="preserve">•Genetische Varianten, die auch zu Übergewicht prädisponieren, z.B. Polymorphismen im FTO-Gen, MC4R-Gen </w:t>
      </w:r>
    </w:p>
    <w:p w14:paraId="724648FB" w14:textId="77777777" w:rsidR="007C752D" w:rsidRDefault="007C752D" w:rsidP="007C752D">
      <w:pPr>
        <w:spacing w:after="0"/>
        <w:ind w:left="360"/>
      </w:pPr>
      <w:r>
        <w:t>•Genetische Varianten in Molekülen, die zur Insulinrezeptor</w:t>
      </w:r>
      <w:r w:rsidR="00FB3EB0">
        <w:t xml:space="preserve"> </w:t>
      </w:r>
      <w:r>
        <w:t xml:space="preserve">Signalkaskade zählen, z.B. Polymorphismen im IRS1-/IRS2-Gen </w:t>
      </w:r>
    </w:p>
    <w:p w14:paraId="724648FC" w14:textId="77777777" w:rsidR="007C752D" w:rsidRDefault="007C752D" w:rsidP="007C752D">
      <w:pPr>
        <w:ind w:left="360"/>
      </w:pPr>
      <w:r>
        <w:t xml:space="preserve">•Varianten in übergeordneten Molekülen, die den Kohlenhydrat- und Fettstoffwechsel beeinflussen, z.B. PPAR-gamma2 </w:t>
      </w:r>
    </w:p>
    <w:p w14:paraId="724648FD" w14:textId="77777777" w:rsidR="007C752D" w:rsidRDefault="007C752D" w:rsidP="007C752D">
      <w:pPr>
        <w:pStyle w:val="Listenabsatz"/>
        <w:numPr>
          <w:ilvl w:val="0"/>
          <w:numId w:val="6"/>
        </w:numPr>
      </w:pPr>
      <w:r>
        <w:t xml:space="preserve">Durch Ernährung beeinflussbare Faktoren: </w:t>
      </w:r>
    </w:p>
    <w:p w14:paraId="724648FE" w14:textId="77777777" w:rsidR="007C752D" w:rsidRDefault="007C752D" w:rsidP="007C752D">
      <w:pPr>
        <w:pStyle w:val="Listenabsatz"/>
      </w:pPr>
      <w:r>
        <w:t xml:space="preserve">•Hohe Werte von freien gesättigten Fettsäuren im Blut, Verzehr von „rotem Fleisch“ •Energiereiche Nahrung, wenig Ballaststoffe </w:t>
      </w:r>
    </w:p>
    <w:p w14:paraId="724648FF" w14:textId="77777777" w:rsidR="007C752D" w:rsidRDefault="007C752D" w:rsidP="007C752D">
      <w:pPr>
        <w:pStyle w:val="Listenabsatz"/>
      </w:pPr>
      <w:r>
        <w:t>•Häufige und länger anhaltende Erhöhungen des Blutzuckers, hoher Gehalt an einfachen Kohlenhydraten (v.a. Zucker) in der Nahrung</w:t>
      </w:r>
    </w:p>
    <w:p w14:paraId="72464900" w14:textId="77777777" w:rsidR="007C752D" w:rsidRDefault="007C752D" w:rsidP="007C752D">
      <w:pPr>
        <w:ind w:left="360"/>
      </w:pPr>
      <w:r>
        <w:t xml:space="preserve">4. Lokale Entzündungsprozesse in Muskulatur und Fettgewebe mit lokal erhöhter Bildung von Entzündungsmediatoren (Mikroinflammation) Ursachen für Insulinresistenz </w:t>
      </w:r>
    </w:p>
    <w:p w14:paraId="72464901" w14:textId="77777777" w:rsidR="007C752D" w:rsidRDefault="007C752D" w:rsidP="007C752D">
      <w:pPr>
        <w:ind w:left="360"/>
      </w:pPr>
      <w:r>
        <w:t>5. Abwesenheit von protektiven Faktoren: •Bewegung, Ausdauersportarten •Konsum von günstig wirkenden Nahrungsmitteln/Substanzen, z.B. Ballaststoffe, Kaffee (?)</w:t>
      </w:r>
    </w:p>
    <w:p w14:paraId="72464902" w14:textId="77777777" w:rsidR="007C752D" w:rsidRDefault="007C752D" w:rsidP="007C752D">
      <w:pPr>
        <w:spacing w:after="0"/>
        <w:ind w:left="360"/>
      </w:pPr>
      <w:r>
        <w:t xml:space="preserve">6. „Verfettung“ von Skelettmuskulatur und Leber (Messbar z.B. mit Magnetresonanzspektroskopie (MRS)): </w:t>
      </w:r>
    </w:p>
    <w:p w14:paraId="72464903" w14:textId="77777777" w:rsidR="007C752D" w:rsidRDefault="007C752D" w:rsidP="007C752D">
      <w:pPr>
        <w:spacing w:after="0"/>
        <w:ind w:left="360"/>
      </w:pPr>
      <w:r>
        <w:t>•Hohe intramyozelluläre Lipide (IMCL) •Hohe intrahepatische Lipide (IHL)</w:t>
      </w:r>
    </w:p>
    <w:p w14:paraId="72464904" w14:textId="77777777" w:rsidR="009E4433" w:rsidRPr="000A7E38" w:rsidRDefault="007C752D" w:rsidP="007C752D">
      <w:pPr>
        <w:spacing w:before="240"/>
        <w:ind w:left="360"/>
        <w:rPr>
          <w:lang w:val="en-GB"/>
        </w:rPr>
      </w:pPr>
      <w:r w:rsidRPr="000A7E38">
        <w:rPr>
          <w:lang w:val="en-GB"/>
        </w:rPr>
        <w:t>7. Medikamente, z.B. Glucocorticoide („Cortison“)</w:t>
      </w:r>
    </w:p>
    <w:p w14:paraId="72464905" w14:textId="77777777" w:rsidR="006A1B17" w:rsidRPr="00954F9F" w:rsidRDefault="00FB3EB0" w:rsidP="00954F9F">
      <w:pPr>
        <w:spacing w:before="240"/>
        <w:ind w:firstLine="360"/>
        <w:rPr>
          <w:b/>
        </w:rPr>
      </w:pPr>
      <w:r w:rsidRPr="00954F9F">
        <w:rPr>
          <w:b/>
        </w:rPr>
        <w:t>Ursachen für Insulinsekretionsstörung</w:t>
      </w:r>
      <w:r w:rsidR="006A1B17" w:rsidRPr="00954F9F">
        <w:rPr>
          <w:b/>
        </w:rPr>
        <w:t>:</w:t>
      </w:r>
      <w:r w:rsidRPr="00954F9F">
        <w:rPr>
          <w:b/>
        </w:rPr>
        <w:t xml:space="preserve"> </w:t>
      </w:r>
    </w:p>
    <w:p w14:paraId="72464906" w14:textId="77777777" w:rsidR="00FB3EB0" w:rsidRDefault="006A1B17" w:rsidP="00FB3EB0">
      <w:pPr>
        <w:spacing w:before="240"/>
        <w:ind w:left="360"/>
      </w:pPr>
      <w:r>
        <w:t xml:space="preserve">1. Glukotoxizität: </w:t>
      </w:r>
      <w:r w:rsidR="00FB3EB0">
        <w:t>Anhaltend erhöhte Glukosekonzentrationen im Blut führen zu einer abgeschwächten Insulinsekretion</w:t>
      </w:r>
    </w:p>
    <w:p w14:paraId="72464907" w14:textId="77777777" w:rsidR="00FB3EB0" w:rsidRDefault="006A1B17" w:rsidP="00FB3EB0">
      <w:pPr>
        <w:spacing w:before="240"/>
        <w:ind w:left="360"/>
      </w:pPr>
      <w:r>
        <w:t xml:space="preserve">2. Lipotoxizität: </w:t>
      </w:r>
      <w:r w:rsidR="00FB3EB0">
        <w:t>Hohe Konzentrationen von bestimmten Fettmolekülen (v.a. gesättigte freie Fettsäuren) schädigen die Betazellen</w:t>
      </w:r>
    </w:p>
    <w:p w14:paraId="72464908" w14:textId="77777777" w:rsidR="006A1B17" w:rsidRDefault="00FB3EB0" w:rsidP="006A1B17">
      <w:pPr>
        <w:spacing w:after="0"/>
        <w:ind w:left="360"/>
      </w:pPr>
      <w:r>
        <w:t xml:space="preserve">3. Lokale Inflammationsvorgänge in den pankreatischen Inseln </w:t>
      </w:r>
    </w:p>
    <w:p w14:paraId="72464909" w14:textId="77777777" w:rsidR="006A1B17" w:rsidRDefault="00FB3EB0" w:rsidP="006A1B17">
      <w:pPr>
        <w:spacing w:after="0"/>
        <w:ind w:left="708"/>
      </w:pPr>
      <w:r>
        <w:t xml:space="preserve">•Keine spezifische Immunreaktion, d.h. keine durch spezifische Antikörper vermittelte Immunreaktion </w:t>
      </w:r>
    </w:p>
    <w:p w14:paraId="7246490A" w14:textId="77777777" w:rsidR="006A1B17" w:rsidRDefault="00FB3EB0" w:rsidP="006A1B17">
      <w:pPr>
        <w:spacing w:after="0"/>
        <w:ind w:left="360" w:firstLine="348"/>
      </w:pPr>
      <w:r>
        <w:t xml:space="preserve">•Erhöhte Inflammationsmarker im Blut (z.B. Leukozyten, C-reaktives Protein (CRP)) </w:t>
      </w:r>
    </w:p>
    <w:p w14:paraId="7246490B" w14:textId="77777777" w:rsidR="00D668AF" w:rsidRDefault="00FB3EB0" w:rsidP="00D668AF">
      <w:pPr>
        <w:ind w:left="708"/>
      </w:pPr>
      <w:r>
        <w:t>•Erhöhte Konzentration von Zytokinen („Lockstoffe“, die Entzündungszellen anziehen und aktivieren), z.B. Tumor-Nekros</w:t>
      </w:r>
      <w:r w:rsidR="00D668AF">
        <w:t>e-Faktoralpha, Interleukin-6, …</w:t>
      </w:r>
    </w:p>
    <w:p w14:paraId="7246490C" w14:textId="77777777" w:rsidR="00D668AF" w:rsidRDefault="00D668AF" w:rsidP="00D668AF">
      <w:pPr>
        <w:ind w:left="708"/>
      </w:pPr>
    </w:p>
    <w:p w14:paraId="7246490D" w14:textId="77777777" w:rsidR="006A1B17" w:rsidRDefault="00FB3EB0" w:rsidP="00D668AF">
      <w:pPr>
        <w:pStyle w:val="Listenabsatz"/>
        <w:numPr>
          <w:ilvl w:val="0"/>
          <w:numId w:val="6"/>
        </w:numPr>
      </w:pPr>
      <w:r>
        <w:t xml:space="preserve">Genetische Faktoren, polygenetische Vererbung </w:t>
      </w:r>
    </w:p>
    <w:p w14:paraId="7246490E" w14:textId="77777777" w:rsidR="006A1B17" w:rsidRDefault="00FB3EB0" w:rsidP="006A1B17">
      <w:pPr>
        <w:pStyle w:val="Listenabsatz"/>
        <w:spacing w:before="240"/>
      </w:pPr>
      <w:r>
        <w:t xml:space="preserve">•Genetische Varianten, die die Empfindlichkeit der Betazellen für Inflammationsvorgänge, Glukotoxizität und Lipotoxizität erhöhen </w:t>
      </w:r>
    </w:p>
    <w:p w14:paraId="7246490F" w14:textId="77777777" w:rsidR="006A1B17" w:rsidRDefault="00FB3EB0" w:rsidP="006A1B17">
      <w:pPr>
        <w:pStyle w:val="Listenabsatz"/>
        <w:spacing w:before="240"/>
      </w:pPr>
      <w:r>
        <w:t xml:space="preserve">•Genetische Varianten, die mit einer (angeborenen) verminderten Betazellmasse einhergehen </w:t>
      </w:r>
    </w:p>
    <w:p w14:paraId="72464910" w14:textId="77777777" w:rsidR="00FB3EB0" w:rsidRDefault="00FB3EB0" w:rsidP="006A1B17">
      <w:pPr>
        <w:pStyle w:val="Listenabsatz"/>
        <w:spacing w:before="240"/>
      </w:pPr>
      <w:r>
        <w:t>•Andere, … (Zinktransporter, Metalloproteinasen, …)</w:t>
      </w:r>
    </w:p>
    <w:p w14:paraId="72464911" w14:textId="77777777" w:rsidR="006A1B17" w:rsidRDefault="006A1B17" w:rsidP="006A1B17">
      <w:pPr>
        <w:pStyle w:val="Listenabsatz"/>
        <w:spacing w:before="240"/>
      </w:pPr>
    </w:p>
    <w:p w14:paraId="72464912" w14:textId="77777777" w:rsidR="006A1B17" w:rsidRDefault="006A1B17" w:rsidP="006A1B17">
      <w:pPr>
        <w:pStyle w:val="Listenabsatz"/>
        <w:spacing w:before="240"/>
      </w:pPr>
    </w:p>
    <w:p w14:paraId="72464913" w14:textId="77777777" w:rsidR="006A1B17" w:rsidRDefault="006A1B17" w:rsidP="006A1B17">
      <w:pPr>
        <w:pStyle w:val="Listenabsatz"/>
        <w:spacing w:before="240"/>
      </w:pPr>
      <w:r w:rsidRPr="006A1B17">
        <w:rPr>
          <w:noProof/>
          <w:lang w:eastAsia="de-DE"/>
        </w:rPr>
        <w:drawing>
          <wp:inline distT="0" distB="0" distL="0" distR="0" wp14:anchorId="72464AC7" wp14:editId="72464AC8">
            <wp:extent cx="4648200" cy="3368040"/>
            <wp:effectExtent l="0" t="0" r="0" b="3810"/>
            <wp:docPr id="7" name="Grafik 7" descr="C:\Users\ML\OneDrive\Bilder\Screenshots\2016-0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L\OneDrive\Bilder\Screenshots\2016-01-2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8913" cy="3383048"/>
                    </a:xfrm>
                    <a:prstGeom prst="rect">
                      <a:avLst/>
                    </a:prstGeom>
                    <a:noFill/>
                    <a:ln>
                      <a:noFill/>
                    </a:ln>
                  </pic:spPr>
                </pic:pic>
              </a:graphicData>
            </a:graphic>
          </wp:inline>
        </w:drawing>
      </w:r>
    </w:p>
    <w:p w14:paraId="72464914" w14:textId="77777777" w:rsidR="006A1B17" w:rsidRDefault="006A1B17" w:rsidP="006A1B17">
      <w:pPr>
        <w:pStyle w:val="Listenabsatz"/>
        <w:spacing w:before="240"/>
      </w:pPr>
    </w:p>
    <w:p w14:paraId="72464915" w14:textId="77777777" w:rsidR="009E4433" w:rsidRDefault="009E4433" w:rsidP="009E4433">
      <w:pPr>
        <w:ind w:left="360"/>
      </w:pPr>
    </w:p>
    <w:p w14:paraId="72464916" w14:textId="77777777" w:rsidR="00DC7EF9" w:rsidRPr="00DC7EF9" w:rsidRDefault="00DC7EF9" w:rsidP="00DC7EF9">
      <w:pPr>
        <w:ind w:left="360"/>
        <w:rPr>
          <w:u w:val="single"/>
        </w:rPr>
      </w:pPr>
      <w:r w:rsidRPr="00DC7EF9">
        <w:rPr>
          <w:u w:val="single"/>
        </w:rPr>
        <w:t>Genetik des Typ 2 Diabetes</w:t>
      </w:r>
    </w:p>
    <w:p w14:paraId="72464917" w14:textId="77777777" w:rsidR="00DC7EF9" w:rsidRDefault="00DC7EF9" w:rsidP="00DC7EF9">
      <w:pPr>
        <w:spacing w:after="0"/>
        <w:ind w:left="360"/>
      </w:pPr>
      <w:r>
        <w:t xml:space="preserve">•Polygene Vererbung, nach Schätzungen ca. 100 Gene beteiligt </w:t>
      </w:r>
    </w:p>
    <w:p w14:paraId="72464918" w14:textId="77777777" w:rsidR="00DC7EF9" w:rsidRPr="000A7E38" w:rsidRDefault="00DC7EF9" w:rsidP="00DC7EF9">
      <w:pPr>
        <w:spacing w:after="0"/>
        <w:ind w:left="360"/>
        <w:rPr>
          <w:lang w:val="en-GB"/>
        </w:rPr>
      </w:pPr>
      <w:r w:rsidRPr="000A7E38">
        <w:rPr>
          <w:lang w:val="en-GB"/>
        </w:rPr>
        <w:t>•Meistens</w:t>
      </w:r>
      <w:r w:rsidRPr="00D668AF">
        <w:rPr>
          <w:b/>
          <w:lang w:val="en-GB"/>
        </w:rPr>
        <w:t xml:space="preserve"> SNPs (single nucleotide polymorphism)</w:t>
      </w:r>
      <w:r w:rsidRPr="000A7E38">
        <w:rPr>
          <w:lang w:val="en-GB"/>
        </w:rPr>
        <w:t xml:space="preserve"> </w:t>
      </w:r>
    </w:p>
    <w:p w14:paraId="72464919" w14:textId="77777777" w:rsidR="00DC7EF9" w:rsidRDefault="00DC7EF9" w:rsidP="00DC7EF9">
      <w:pPr>
        <w:spacing w:after="0"/>
        <w:ind w:left="360"/>
      </w:pPr>
      <w:r>
        <w:t xml:space="preserve">•Teilweise mehrere SNPs in einem Gen, davon nicht alle relevant </w:t>
      </w:r>
    </w:p>
    <w:p w14:paraId="7246491A" w14:textId="77777777" w:rsidR="00DC7EF9" w:rsidRDefault="00DC7EF9" w:rsidP="00DC7EF9">
      <w:pPr>
        <w:spacing w:after="0"/>
        <w:ind w:left="360"/>
      </w:pPr>
      <w:r>
        <w:t xml:space="preserve">•1 SNP beeinflusst die Funktion des Genprodukts (z.B. Enzym), führt jedoch i.d.R. nicht zu einem kompletten Verlust </w:t>
      </w:r>
    </w:p>
    <w:p w14:paraId="7246491B" w14:textId="77777777" w:rsidR="00DC7EF9" w:rsidRDefault="00DC7EF9" w:rsidP="00DC7EF9">
      <w:pPr>
        <w:spacing w:after="0"/>
        <w:ind w:left="360"/>
      </w:pPr>
      <w:r>
        <w:t xml:space="preserve">•Ein einzelner SNP erhöht das Risiko, an Diabetes zu erkranken nur unwesentlich, je höher die Zahl an ungünstigen Genen ist, desto höher ist das Risiko. </w:t>
      </w:r>
    </w:p>
    <w:p w14:paraId="7246491C" w14:textId="77777777" w:rsidR="00DC7EF9" w:rsidRDefault="00DC7EF9" w:rsidP="00DC7EF9">
      <w:pPr>
        <w:spacing w:after="0"/>
        <w:ind w:left="360"/>
      </w:pPr>
      <w:r>
        <w:t xml:space="preserve">•Bei einem hohen genetischen Risiko kommt es auch unter günstigen Umweltbedingungen zur Erkrankung. </w:t>
      </w:r>
    </w:p>
    <w:p w14:paraId="7246491D" w14:textId="77777777" w:rsidR="00DC7EF9" w:rsidRDefault="00DC7EF9" w:rsidP="00DC7EF9">
      <w:pPr>
        <w:spacing w:after="0"/>
        <w:ind w:left="360"/>
      </w:pPr>
      <w:r>
        <w:t xml:space="preserve">•Gen-Gen Interaktionen: Der SNP in einem Gen ist nur dann ungünstig, wenn bestimmter anderer SNP in einem anderen Gen vorliegt. Oder ein protektiver SNP wird durch einen anderen zu einem Risiko-SNP. </w:t>
      </w:r>
    </w:p>
    <w:p w14:paraId="7246491E" w14:textId="77777777" w:rsidR="004848DD" w:rsidRDefault="00DC7EF9" w:rsidP="00DC7EF9">
      <w:pPr>
        <w:spacing w:after="0"/>
        <w:ind w:left="360"/>
      </w:pPr>
      <w:r>
        <w:t>•Gen-Umwelt Interaktion: Ein bestimmter SNP oder eine bestimmte Konstellation mehrerer SNPs führt dazu, dass ein bestimmter Umweltfaktor (z.B. Fettreiche Ernährung, Übergewicht) Diabetes auslösen kann.</w:t>
      </w:r>
    </w:p>
    <w:p w14:paraId="7246491F" w14:textId="77777777" w:rsidR="00DC7EF9" w:rsidRDefault="00DC7EF9" w:rsidP="00DC7EF9">
      <w:pPr>
        <w:spacing w:after="0"/>
        <w:ind w:left="360"/>
      </w:pPr>
    </w:p>
    <w:p w14:paraId="72464920" w14:textId="77777777" w:rsidR="00C80D2D" w:rsidRDefault="00C80D2D" w:rsidP="00DC7EF9">
      <w:pPr>
        <w:spacing w:after="0"/>
        <w:ind w:left="360"/>
      </w:pPr>
    </w:p>
    <w:p w14:paraId="72464921" w14:textId="77777777" w:rsidR="00C80D2D" w:rsidRDefault="00C80D2D" w:rsidP="00DC7EF9">
      <w:pPr>
        <w:spacing w:after="0"/>
        <w:ind w:left="360"/>
      </w:pPr>
    </w:p>
    <w:p w14:paraId="72464922" w14:textId="77777777" w:rsidR="00C80D2D" w:rsidRDefault="00C80D2D" w:rsidP="00DC7EF9">
      <w:pPr>
        <w:spacing w:after="0"/>
        <w:ind w:left="360"/>
      </w:pPr>
    </w:p>
    <w:p w14:paraId="72464923" w14:textId="77777777" w:rsidR="00DC7EF9" w:rsidRDefault="00DC7EF9" w:rsidP="00DC7EF9">
      <w:pPr>
        <w:spacing w:after="0"/>
        <w:ind w:left="360"/>
      </w:pPr>
      <w:r>
        <w:t>Beispiele für Polymorphismen, die mit Insulinresistenz assoziiert sind:</w:t>
      </w:r>
    </w:p>
    <w:tbl>
      <w:tblPr>
        <w:tblStyle w:val="Tabellenraster"/>
        <w:tblW w:w="0" w:type="auto"/>
        <w:tblInd w:w="360" w:type="dxa"/>
        <w:tblLook w:val="04A0" w:firstRow="1" w:lastRow="0" w:firstColumn="1" w:lastColumn="0" w:noHBand="0" w:noVBand="1"/>
      </w:tblPr>
      <w:tblGrid>
        <w:gridCol w:w="4313"/>
        <w:gridCol w:w="4389"/>
      </w:tblGrid>
      <w:tr w:rsidR="00DC7EF9" w14:paraId="72464926" w14:textId="77777777" w:rsidTr="00DC7EF9">
        <w:tc>
          <w:tcPr>
            <w:tcW w:w="4531" w:type="dxa"/>
          </w:tcPr>
          <w:p w14:paraId="72464924" w14:textId="77777777" w:rsidR="00DC7EF9" w:rsidRDefault="00DC7EF9" w:rsidP="00DC7EF9">
            <w:r>
              <w:t>Gen (SNP)</w:t>
            </w:r>
          </w:p>
        </w:tc>
        <w:tc>
          <w:tcPr>
            <w:tcW w:w="4531" w:type="dxa"/>
          </w:tcPr>
          <w:p w14:paraId="72464925" w14:textId="77777777" w:rsidR="00DC7EF9" w:rsidRDefault="00DC7EF9" w:rsidP="00DC7EF9">
            <w:r>
              <w:t>Funktion</w:t>
            </w:r>
          </w:p>
        </w:tc>
      </w:tr>
      <w:tr w:rsidR="00DC7EF9" w14:paraId="72464929" w14:textId="77777777" w:rsidTr="00DC7EF9">
        <w:tc>
          <w:tcPr>
            <w:tcW w:w="4531" w:type="dxa"/>
          </w:tcPr>
          <w:p w14:paraId="72464927" w14:textId="77777777" w:rsidR="00DC7EF9" w:rsidRDefault="00DC7EF9" w:rsidP="00DC7EF9">
            <w:r>
              <w:t>PPARG2</w:t>
            </w:r>
          </w:p>
        </w:tc>
        <w:tc>
          <w:tcPr>
            <w:tcW w:w="4531" w:type="dxa"/>
          </w:tcPr>
          <w:p w14:paraId="72464928" w14:textId="77777777" w:rsidR="00DC7EF9" w:rsidRDefault="00DC7EF9" w:rsidP="00DC7EF9">
            <w:r>
              <w:t>Transkriptionsfaktor</w:t>
            </w:r>
          </w:p>
        </w:tc>
      </w:tr>
      <w:tr w:rsidR="00DC7EF9" w14:paraId="7246492C" w14:textId="77777777" w:rsidTr="00DC7EF9">
        <w:tc>
          <w:tcPr>
            <w:tcW w:w="4531" w:type="dxa"/>
          </w:tcPr>
          <w:p w14:paraId="7246492A" w14:textId="77777777" w:rsidR="00DC7EF9" w:rsidRDefault="00DC7EF9" w:rsidP="00DC7EF9">
            <w:r>
              <w:t>PPARGC1A</w:t>
            </w:r>
          </w:p>
        </w:tc>
        <w:tc>
          <w:tcPr>
            <w:tcW w:w="4531" w:type="dxa"/>
          </w:tcPr>
          <w:p w14:paraId="7246492B" w14:textId="77777777" w:rsidR="00DC7EF9" w:rsidRDefault="00DC7EF9" w:rsidP="00DC7EF9">
            <w:r>
              <w:t>Co- Faktor von PPARG2</w:t>
            </w:r>
          </w:p>
        </w:tc>
      </w:tr>
      <w:tr w:rsidR="00DC7EF9" w14:paraId="7246492F" w14:textId="77777777" w:rsidTr="00DC7EF9">
        <w:tc>
          <w:tcPr>
            <w:tcW w:w="4531" w:type="dxa"/>
          </w:tcPr>
          <w:p w14:paraId="7246492D" w14:textId="77777777" w:rsidR="00DC7EF9" w:rsidRDefault="00DC7EF9" w:rsidP="00DC7EF9">
            <w:r>
              <w:t>ENPP1</w:t>
            </w:r>
          </w:p>
        </w:tc>
        <w:tc>
          <w:tcPr>
            <w:tcW w:w="4531" w:type="dxa"/>
          </w:tcPr>
          <w:p w14:paraId="7246492E" w14:textId="77777777" w:rsidR="00DC7EF9" w:rsidRDefault="00DC7EF9" w:rsidP="00DC7EF9">
            <w:r>
              <w:t>Transmembranrezeptor</w:t>
            </w:r>
          </w:p>
        </w:tc>
      </w:tr>
      <w:tr w:rsidR="00DC7EF9" w14:paraId="72464932" w14:textId="77777777" w:rsidTr="00DC7EF9">
        <w:tc>
          <w:tcPr>
            <w:tcW w:w="4531" w:type="dxa"/>
          </w:tcPr>
          <w:p w14:paraId="72464930" w14:textId="77777777" w:rsidR="00DC7EF9" w:rsidRDefault="00DC7EF9" w:rsidP="00DC7EF9">
            <w:r>
              <w:t>TCF7L2</w:t>
            </w:r>
          </w:p>
        </w:tc>
        <w:tc>
          <w:tcPr>
            <w:tcW w:w="4531" w:type="dxa"/>
          </w:tcPr>
          <w:p w14:paraId="72464931" w14:textId="77777777" w:rsidR="00DC7EF9" w:rsidRDefault="00DC7EF9" w:rsidP="00DC7EF9">
            <w:r>
              <w:t>Transkriptionsfaktor</w:t>
            </w:r>
          </w:p>
        </w:tc>
      </w:tr>
      <w:tr w:rsidR="00DC7EF9" w14:paraId="72464935" w14:textId="77777777" w:rsidTr="00DC7EF9">
        <w:tc>
          <w:tcPr>
            <w:tcW w:w="4531" w:type="dxa"/>
          </w:tcPr>
          <w:p w14:paraId="72464933" w14:textId="77777777" w:rsidR="00DC7EF9" w:rsidRDefault="00DC7EF9" w:rsidP="00DC7EF9">
            <w:r>
              <w:t>ADIPOQ</w:t>
            </w:r>
          </w:p>
        </w:tc>
        <w:tc>
          <w:tcPr>
            <w:tcW w:w="4531" w:type="dxa"/>
          </w:tcPr>
          <w:p w14:paraId="72464934" w14:textId="77777777" w:rsidR="00DC7EF9" w:rsidRDefault="00DC7EF9" w:rsidP="00DC7EF9">
            <w:r>
              <w:t>Fettzellhormon</w:t>
            </w:r>
          </w:p>
        </w:tc>
      </w:tr>
    </w:tbl>
    <w:p w14:paraId="72464936" w14:textId="77777777" w:rsidR="00DC7EF9" w:rsidRDefault="00DC7EF9" w:rsidP="00DC7EF9">
      <w:pPr>
        <w:spacing w:after="0"/>
        <w:ind w:left="360"/>
      </w:pPr>
    </w:p>
    <w:p w14:paraId="72464937" w14:textId="77777777" w:rsidR="00C80D2D" w:rsidRDefault="00C80D2D" w:rsidP="00C80D2D">
      <w:pPr>
        <w:spacing w:after="0"/>
        <w:ind w:left="360"/>
      </w:pPr>
      <w:r>
        <w:t>Beispiele für Polymorphismen, die mit Insulinsekretionsstörungen assoziiert sind:</w:t>
      </w:r>
    </w:p>
    <w:tbl>
      <w:tblPr>
        <w:tblStyle w:val="Tabellenraster"/>
        <w:tblW w:w="0" w:type="auto"/>
        <w:tblInd w:w="360" w:type="dxa"/>
        <w:tblLook w:val="04A0" w:firstRow="1" w:lastRow="0" w:firstColumn="1" w:lastColumn="0" w:noHBand="0" w:noVBand="1"/>
      </w:tblPr>
      <w:tblGrid>
        <w:gridCol w:w="4320"/>
        <w:gridCol w:w="4382"/>
      </w:tblGrid>
      <w:tr w:rsidR="00C80D2D" w14:paraId="7246493A" w14:textId="77777777" w:rsidTr="00C80D2D">
        <w:tc>
          <w:tcPr>
            <w:tcW w:w="4531" w:type="dxa"/>
          </w:tcPr>
          <w:p w14:paraId="72464938" w14:textId="77777777" w:rsidR="00C80D2D" w:rsidRDefault="00C80D2D" w:rsidP="00C80D2D">
            <w:r>
              <w:t>Gen (SNP)</w:t>
            </w:r>
          </w:p>
        </w:tc>
        <w:tc>
          <w:tcPr>
            <w:tcW w:w="4531" w:type="dxa"/>
          </w:tcPr>
          <w:p w14:paraId="72464939" w14:textId="77777777" w:rsidR="00C80D2D" w:rsidRDefault="00C80D2D" w:rsidP="00C80D2D">
            <w:r>
              <w:t>Funktion</w:t>
            </w:r>
          </w:p>
        </w:tc>
      </w:tr>
      <w:tr w:rsidR="00C80D2D" w14:paraId="7246493D" w14:textId="77777777" w:rsidTr="00C80D2D">
        <w:tc>
          <w:tcPr>
            <w:tcW w:w="4531" w:type="dxa"/>
          </w:tcPr>
          <w:p w14:paraId="7246493B" w14:textId="77777777" w:rsidR="00C80D2D" w:rsidRDefault="00C80D2D" w:rsidP="00C80D2D">
            <w:r>
              <w:t>KCNJ11</w:t>
            </w:r>
          </w:p>
        </w:tc>
        <w:tc>
          <w:tcPr>
            <w:tcW w:w="4531" w:type="dxa"/>
          </w:tcPr>
          <w:p w14:paraId="7246493C" w14:textId="77777777" w:rsidR="00C80D2D" w:rsidRDefault="00C80D2D" w:rsidP="00C80D2D">
            <w:r>
              <w:t>Kaliumkanal der Beta- Zelle</w:t>
            </w:r>
          </w:p>
        </w:tc>
      </w:tr>
      <w:tr w:rsidR="00C80D2D" w14:paraId="72464940" w14:textId="77777777" w:rsidTr="00C80D2D">
        <w:tc>
          <w:tcPr>
            <w:tcW w:w="4531" w:type="dxa"/>
          </w:tcPr>
          <w:p w14:paraId="7246493E" w14:textId="77777777" w:rsidR="00C80D2D" w:rsidRDefault="00C80D2D" w:rsidP="00C80D2D">
            <w:r>
              <w:t>SGK1</w:t>
            </w:r>
          </w:p>
        </w:tc>
        <w:tc>
          <w:tcPr>
            <w:tcW w:w="4531" w:type="dxa"/>
          </w:tcPr>
          <w:p w14:paraId="7246493F" w14:textId="77777777" w:rsidR="00C80D2D" w:rsidRDefault="00C80D2D" w:rsidP="00C80D2D">
            <w:r>
              <w:t>Signalkaskade</w:t>
            </w:r>
          </w:p>
        </w:tc>
      </w:tr>
      <w:tr w:rsidR="00C80D2D" w14:paraId="72464943" w14:textId="77777777" w:rsidTr="00C80D2D">
        <w:tc>
          <w:tcPr>
            <w:tcW w:w="4531" w:type="dxa"/>
          </w:tcPr>
          <w:p w14:paraId="72464941" w14:textId="77777777" w:rsidR="00C80D2D" w:rsidRDefault="00C80D2D" w:rsidP="00C80D2D">
            <w:r>
              <w:t>TCF7L2</w:t>
            </w:r>
          </w:p>
        </w:tc>
        <w:tc>
          <w:tcPr>
            <w:tcW w:w="4531" w:type="dxa"/>
          </w:tcPr>
          <w:p w14:paraId="72464942" w14:textId="77777777" w:rsidR="00C80D2D" w:rsidRDefault="00C80D2D" w:rsidP="00C80D2D">
            <w:r>
              <w:t>Transkriptionsfaktor</w:t>
            </w:r>
          </w:p>
        </w:tc>
      </w:tr>
      <w:tr w:rsidR="00C80D2D" w14:paraId="72464946" w14:textId="77777777" w:rsidTr="00C80D2D">
        <w:tc>
          <w:tcPr>
            <w:tcW w:w="4531" w:type="dxa"/>
          </w:tcPr>
          <w:p w14:paraId="72464944" w14:textId="77777777" w:rsidR="00C80D2D" w:rsidRDefault="00C80D2D" w:rsidP="00C80D2D">
            <w:r>
              <w:t>SLC30A8</w:t>
            </w:r>
          </w:p>
        </w:tc>
        <w:tc>
          <w:tcPr>
            <w:tcW w:w="4531" w:type="dxa"/>
          </w:tcPr>
          <w:p w14:paraId="72464945" w14:textId="77777777" w:rsidR="00C80D2D" w:rsidRDefault="00C80D2D" w:rsidP="00C80D2D">
            <w:r>
              <w:t>Zinktransporter</w:t>
            </w:r>
          </w:p>
        </w:tc>
      </w:tr>
      <w:tr w:rsidR="00C80D2D" w14:paraId="72464949" w14:textId="77777777" w:rsidTr="00C80D2D">
        <w:tc>
          <w:tcPr>
            <w:tcW w:w="4531" w:type="dxa"/>
          </w:tcPr>
          <w:p w14:paraId="72464947" w14:textId="77777777" w:rsidR="00C80D2D" w:rsidRDefault="00C80D2D" w:rsidP="00C80D2D">
            <w:r>
              <w:t>HHEX</w:t>
            </w:r>
          </w:p>
        </w:tc>
        <w:tc>
          <w:tcPr>
            <w:tcW w:w="4531" w:type="dxa"/>
          </w:tcPr>
          <w:p w14:paraId="72464948" w14:textId="77777777" w:rsidR="00C80D2D" w:rsidRDefault="00C80D2D" w:rsidP="00C80D2D">
            <w:r>
              <w:t>Transkriptionsfaktor</w:t>
            </w:r>
          </w:p>
        </w:tc>
      </w:tr>
    </w:tbl>
    <w:p w14:paraId="7246494A" w14:textId="77777777" w:rsidR="00C80D2D" w:rsidRDefault="00C80D2D" w:rsidP="00C80D2D">
      <w:pPr>
        <w:spacing w:after="0"/>
        <w:ind w:left="360"/>
      </w:pPr>
    </w:p>
    <w:p w14:paraId="7246494B" w14:textId="77777777" w:rsidR="00C80D2D" w:rsidRDefault="00C80D2D" w:rsidP="00C80D2D">
      <w:pPr>
        <w:spacing w:after="0"/>
        <w:ind w:left="360"/>
      </w:pPr>
      <w:r>
        <w:t>Beispiele für Polymorphismen, die mit anderen oder unbekannten Mechanismen assoziiert sind:</w:t>
      </w:r>
    </w:p>
    <w:tbl>
      <w:tblPr>
        <w:tblStyle w:val="Tabellenraster"/>
        <w:tblW w:w="0" w:type="auto"/>
        <w:tblInd w:w="360" w:type="dxa"/>
        <w:tblLook w:val="04A0" w:firstRow="1" w:lastRow="0" w:firstColumn="1" w:lastColumn="0" w:noHBand="0" w:noVBand="1"/>
      </w:tblPr>
      <w:tblGrid>
        <w:gridCol w:w="4322"/>
        <w:gridCol w:w="4380"/>
      </w:tblGrid>
      <w:tr w:rsidR="00C80D2D" w14:paraId="7246494E" w14:textId="77777777" w:rsidTr="00C80D2D">
        <w:tc>
          <w:tcPr>
            <w:tcW w:w="4531" w:type="dxa"/>
          </w:tcPr>
          <w:p w14:paraId="7246494C" w14:textId="77777777" w:rsidR="00C80D2D" w:rsidRDefault="00C80D2D" w:rsidP="00C80D2D">
            <w:r>
              <w:t>Gen (SNP)</w:t>
            </w:r>
          </w:p>
        </w:tc>
        <w:tc>
          <w:tcPr>
            <w:tcW w:w="4531" w:type="dxa"/>
          </w:tcPr>
          <w:p w14:paraId="7246494D" w14:textId="77777777" w:rsidR="00C80D2D" w:rsidRDefault="00C80D2D" w:rsidP="00C80D2D">
            <w:r>
              <w:t>Mechanismus</w:t>
            </w:r>
          </w:p>
        </w:tc>
      </w:tr>
      <w:tr w:rsidR="00C80D2D" w14:paraId="72464951" w14:textId="77777777" w:rsidTr="00C80D2D">
        <w:tc>
          <w:tcPr>
            <w:tcW w:w="4531" w:type="dxa"/>
          </w:tcPr>
          <w:p w14:paraId="7246494F" w14:textId="77777777" w:rsidR="00C80D2D" w:rsidRDefault="00C80D2D" w:rsidP="00C80D2D">
            <w:r>
              <w:t>FTO</w:t>
            </w:r>
          </w:p>
        </w:tc>
        <w:tc>
          <w:tcPr>
            <w:tcW w:w="4531" w:type="dxa"/>
          </w:tcPr>
          <w:p w14:paraId="72464950" w14:textId="77777777" w:rsidR="00C80D2D" w:rsidRDefault="00C80D2D" w:rsidP="00C80D2D">
            <w:r>
              <w:t>Übergewicht</w:t>
            </w:r>
          </w:p>
        </w:tc>
      </w:tr>
      <w:tr w:rsidR="00C80D2D" w14:paraId="72464954" w14:textId="77777777" w:rsidTr="00C80D2D">
        <w:tc>
          <w:tcPr>
            <w:tcW w:w="4531" w:type="dxa"/>
          </w:tcPr>
          <w:p w14:paraId="72464952" w14:textId="77777777" w:rsidR="00C80D2D" w:rsidRDefault="00C80D2D" w:rsidP="00C80D2D">
            <w:r>
              <w:t>KCNJ11</w:t>
            </w:r>
          </w:p>
        </w:tc>
        <w:tc>
          <w:tcPr>
            <w:tcW w:w="4531" w:type="dxa"/>
          </w:tcPr>
          <w:p w14:paraId="72464953" w14:textId="77777777" w:rsidR="00C80D2D" w:rsidRDefault="00C80D2D" w:rsidP="00C80D2D">
            <w:r>
              <w:t>Steigert Glukagonsekretion</w:t>
            </w:r>
          </w:p>
        </w:tc>
      </w:tr>
      <w:tr w:rsidR="00C80D2D" w14:paraId="72464957" w14:textId="77777777" w:rsidTr="00C80D2D">
        <w:tc>
          <w:tcPr>
            <w:tcW w:w="4531" w:type="dxa"/>
          </w:tcPr>
          <w:p w14:paraId="72464955" w14:textId="77777777" w:rsidR="00C80D2D" w:rsidRDefault="00C80D2D" w:rsidP="00C80D2D">
            <w:r>
              <w:t>MC4R</w:t>
            </w:r>
          </w:p>
        </w:tc>
        <w:tc>
          <w:tcPr>
            <w:tcW w:w="4531" w:type="dxa"/>
          </w:tcPr>
          <w:p w14:paraId="72464956" w14:textId="77777777" w:rsidR="00C80D2D" w:rsidRDefault="00C80D2D" w:rsidP="00C80D2D">
            <w:r>
              <w:t>Übergewicht</w:t>
            </w:r>
          </w:p>
        </w:tc>
      </w:tr>
    </w:tbl>
    <w:p w14:paraId="72464958" w14:textId="77777777" w:rsidR="00C80D2D" w:rsidRDefault="00C80D2D" w:rsidP="00C80D2D">
      <w:pPr>
        <w:spacing w:after="0"/>
        <w:ind w:left="360"/>
      </w:pPr>
    </w:p>
    <w:p w14:paraId="72464959" w14:textId="77777777" w:rsidR="00C80D2D" w:rsidRDefault="00C80D2D" w:rsidP="00C80D2D">
      <w:pPr>
        <w:spacing w:after="0"/>
        <w:ind w:left="360"/>
      </w:pPr>
      <w:r w:rsidRPr="00C80D2D">
        <w:rPr>
          <w:noProof/>
          <w:lang w:eastAsia="de-DE"/>
        </w:rPr>
        <w:drawing>
          <wp:inline distT="0" distB="0" distL="0" distR="0" wp14:anchorId="72464AC9" wp14:editId="72464ACA">
            <wp:extent cx="5810725" cy="4200525"/>
            <wp:effectExtent l="0" t="0" r="0" b="0"/>
            <wp:docPr id="8" name="Grafik 8" descr="C:\Users\ML\OneDrive\Bilder\Screenshots\2016-01-27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L\OneDrive\Bilder\Screenshots\2016-01-27 (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0728" cy="4214985"/>
                    </a:xfrm>
                    <a:prstGeom prst="rect">
                      <a:avLst/>
                    </a:prstGeom>
                    <a:noFill/>
                    <a:ln>
                      <a:noFill/>
                    </a:ln>
                  </pic:spPr>
                </pic:pic>
              </a:graphicData>
            </a:graphic>
          </wp:inline>
        </w:drawing>
      </w:r>
    </w:p>
    <w:p w14:paraId="7246495A" w14:textId="77777777" w:rsidR="00C80D2D" w:rsidRDefault="00C80D2D" w:rsidP="00C80D2D">
      <w:pPr>
        <w:spacing w:after="0"/>
      </w:pPr>
    </w:p>
    <w:p w14:paraId="7246495B" w14:textId="77777777" w:rsidR="00C80D2D" w:rsidRDefault="00C80D2D" w:rsidP="00C80D2D">
      <w:pPr>
        <w:pStyle w:val="Listenabsatz"/>
        <w:numPr>
          <w:ilvl w:val="0"/>
          <w:numId w:val="4"/>
        </w:numPr>
        <w:spacing w:after="0"/>
      </w:pPr>
      <w:r>
        <w:lastRenderedPageBreak/>
        <w:t>Diabetes- Folgeerkrankungen liegen oft schon zum Zeitpunkt der Diagnosestellung vor</w:t>
      </w:r>
    </w:p>
    <w:p w14:paraId="7246495C" w14:textId="77777777" w:rsidR="00C80D2D" w:rsidRDefault="00C80D2D" w:rsidP="00DC7EF9">
      <w:pPr>
        <w:spacing w:after="0"/>
        <w:ind w:left="360"/>
      </w:pPr>
    </w:p>
    <w:p w14:paraId="7246495D" w14:textId="77777777" w:rsidR="00C80D2D" w:rsidRDefault="00C80D2D" w:rsidP="00132F20">
      <w:pPr>
        <w:rPr>
          <w:rFonts w:ascii="Verdana" w:hAnsi="Verdana"/>
          <w:sz w:val="18"/>
          <w:szCs w:val="18"/>
        </w:rPr>
      </w:pPr>
    </w:p>
    <w:p w14:paraId="7246495E" w14:textId="77777777" w:rsidR="00C80D2D" w:rsidRPr="00C80D2D" w:rsidRDefault="00C80D2D" w:rsidP="00132F20">
      <w:pPr>
        <w:rPr>
          <w:rFonts w:ascii="Verdana" w:hAnsi="Verdana"/>
          <w:b/>
          <w:sz w:val="18"/>
          <w:szCs w:val="18"/>
        </w:rPr>
      </w:pPr>
      <w:r w:rsidRPr="00C80D2D">
        <w:rPr>
          <w:rFonts w:ascii="Verdana" w:hAnsi="Verdana"/>
          <w:b/>
          <w:sz w:val="18"/>
          <w:szCs w:val="18"/>
        </w:rPr>
        <w:t>Metabolisches Syndrom</w:t>
      </w:r>
    </w:p>
    <w:p w14:paraId="7246495F" w14:textId="77777777" w:rsidR="00700D0E" w:rsidRDefault="00C80D2D" w:rsidP="00132F20">
      <w:pPr>
        <w:rPr>
          <w:rFonts w:ascii="Verdana" w:hAnsi="Verdana"/>
          <w:sz w:val="18"/>
          <w:szCs w:val="18"/>
        </w:rPr>
      </w:pPr>
      <w:r w:rsidRPr="00C80D2D">
        <w:rPr>
          <w:rFonts w:ascii="Verdana" w:hAnsi="Verdana"/>
          <w:sz w:val="18"/>
          <w:szCs w:val="18"/>
        </w:rPr>
        <w:t xml:space="preserve">Der Begriff </w:t>
      </w:r>
      <w:r w:rsidRPr="00C80D2D">
        <w:rPr>
          <w:rFonts w:ascii="Verdana" w:hAnsi="Verdana"/>
          <w:bCs/>
          <w:sz w:val="18"/>
          <w:szCs w:val="18"/>
        </w:rPr>
        <w:t>Metabolisches Syndrom</w:t>
      </w:r>
      <w:r w:rsidRPr="00C80D2D">
        <w:rPr>
          <w:rFonts w:ascii="Verdana" w:hAnsi="Verdana"/>
          <w:sz w:val="18"/>
          <w:szCs w:val="18"/>
        </w:rPr>
        <w:t xml:space="preserve"> bezeichnet die Kombination von gestörtem Kohlenhydratstoffwechsel (</w:t>
      </w:r>
      <w:hyperlink r:id="rId13" w:tooltip="Insulinresistenz" w:history="1">
        <w:r w:rsidRPr="00C80D2D">
          <w:rPr>
            <w:rFonts w:ascii="Verdana" w:hAnsi="Verdana"/>
            <w:sz w:val="18"/>
            <w:szCs w:val="18"/>
          </w:rPr>
          <w:t>Insulinresistenz</w:t>
        </w:r>
      </w:hyperlink>
      <w:r w:rsidRPr="00C80D2D">
        <w:rPr>
          <w:rFonts w:ascii="Verdana" w:hAnsi="Verdana"/>
          <w:sz w:val="18"/>
          <w:szCs w:val="18"/>
        </w:rPr>
        <w:t xml:space="preserve">), </w:t>
      </w:r>
      <w:hyperlink r:id="rId14" w:tooltip="Hypertonie" w:history="1">
        <w:r w:rsidRPr="00C80D2D">
          <w:rPr>
            <w:rFonts w:ascii="Verdana" w:hAnsi="Verdana"/>
            <w:sz w:val="18"/>
            <w:szCs w:val="18"/>
          </w:rPr>
          <w:t>Hypertonie</w:t>
        </w:r>
      </w:hyperlink>
      <w:r w:rsidRPr="00C80D2D">
        <w:rPr>
          <w:rFonts w:ascii="Verdana" w:hAnsi="Verdana"/>
          <w:sz w:val="18"/>
          <w:szCs w:val="18"/>
        </w:rPr>
        <w:t xml:space="preserve">, </w:t>
      </w:r>
      <w:hyperlink r:id="rId15" w:tooltip="Dyslipoproteinämie" w:history="1">
        <w:r w:rsidRPr="00C80D2D">
          <w:rPr>
            <w:rFonts w:ascii="Verdana" w:hAnsi="Verdana"/>
            <w:sz w:val="18"/>
            <w:szCs w:val="18"/>
          </w:rPr>
          <w:t>Dyslipoproteinämie</w:t>
        </w:r>
      </w:hyperlink>
      <w:r w:rsidRPr="00C80D2D">
        <w:rPr>
          <w:rFonts w:ascii="Verdana" w:hAnsi="Verdana"/>
          <w:sz w:val="18"/>
          <w:szCs w:val="18"/>
        </w:rPr>
        <w:t xml:space="preserve"> (Erhöhung der </w:t>
      </w:r>
      <w:hyperlink r:id="rId16" w:tooltip="VLDL" w:history="1">
        <w:r w:rsidRPr="00C80D2D">
          <w:rPr>
            <w:rFonts w:ascii="Verdana" w:hAnsi="Verdana"/>
            <w:sz w:val="18"/>
            <w:szCs w:val="18"/>
          </w:rPr>
          <w:t>VLDL</w:t>
        </w:r>
      </w:hyperlink>
      <w:r w:rsidRPr="00C80D2D">
        <w:rPr>
          <w:rFonts w:ascii="Verdana" w:hAnsi="Verdana"/>
          <w:sz w:val="18"/>
          <w:szCs w:val="18"/>
        </w:rPr>
        <w:t xml:space="preserve">- bei gleichzeitiger Erniedrigung der </w:t>
      </w:r>
      <w:hyperlink r:id="rId17" w:tooltip="HDL" w:history="1">
        <w:r w:rsidRPr="00C80D2D">
          <w:rPr>
            <w:rFonts w:ascii="Verdana" w:hAnsi="Verdana"/>
            <w:sz w:val="18"/>
            <w:szCs w:val="18"/>
          </w:rPr>
          <w:t>HDL</w:t>
        </w:r>
      </w:hyperlink>
      <w:r w:rsidRPr="00C80D2D">
        <w:rPr>
          <w:rFonts w:ascii="Verdana" w:hAnsi="Verdana"/>
          <w:sz w:val="18"/>
          <w:szCs w:val="18"/>
        </w:rPr>
        <w:t xml:space="preserve">-Lipoproteine) und abdomineller (stammbetonter) </w:t>
      </w:r>
      <w:hyperlink r:id="rId18" w:tooltip="Adipositas" w:history="1">
        <w:r w:rsidRPr="00C80D2D">
          <w:rPr>
            <w:rFonts w:ascii="Verdana" w:hAnsi="Verdana"/>
            <w:sz w:val="18"/>
            <w:szCs w:val="18"/>
          </w:rPr>
          <w:t>Adipositas</w:t>
        </w:r>
      </w:hyperlink>
      <w:r w:rsidRPr="00C80D2D">
        <w:rPr>
          <w:rFonts w:ascii="Verdana" w:hAnsi="Verdana"/>
          <w:sz w:val="18"/>
          <w:szCs w:val="18"/>
        </w:rPr>
        <w:t>.</w:t>
      </w:r>
    </w:p>
    <w:p w14:paraId="72464960" w14:textId="77777777" w:rsidR="00C80D2D" w:rsidRDefault="00C80D2D" w:rsidP="00132F20">
      <w:pPr>
        <w:rPr>
          <w:rFonts w:ascii="Verdana" w:hAnsi="Verdana"/>
          <w:sz w:val="18"/>
          <w:szCs w:val="18"/>
        </w:rPr>
      </w:pPr>
      <w:r w:rsidRPr="00C80D2D">
        <w:rPr>
          <w:rFonts w:ascii="Verdana" w:hAnsi="Verdana"/>
          <w:sz w:val="18"/>
          <w:szCs w:val="18"/>
        </w:rPr>
        <w:t xml:space="preserve">Der dem metabolischen Syndrom wahrscheinlich zugrunde liegende Defekt ist eine periphere </w:t>
      </w:r>
      <w:hyperlink r:id="rId19" w:tooltip="Insulinresistenz" w:history="1">
        <w:r w:rsidRPr="00C80D2D">
          <w:rPr>
            <w:rFonts w:ascii="Verdana" w:hAnsi="Verdana"/>
            <w:sz w:val="18"/>
            <w:szCs w:val="18"/>
          </w:rPr>
          <w:t>Insulinresistenz</w:t>
        </w:r>
      </w:hyperlink>
      <w:r w:rsidRPr="00C80D2D">
        <w:rPr>
          <w:rFonts w:ascii="Verdana" w:hAnsi="Verdana"/>
          <w:sz w:val="18"/>
          <w:szCs w:val="18"/>
        </w:rPr>
        <w:t xml:space="preserve"> und die damit verbundene chronische </w:t>
      </w:r>
      <w:hyperlink r:id="rId20" w:tooltip="Hyperinsulinämie" w:history="1">
        <w:r w:rsidRPr="00C80D2D">
          <w:rPr>
            <w:rFonts w:ascii="Verdana" w:hAnsi="Verdana"/>
            <w:sz w:val="18"/>
            <w:szCs w:val="18"/>
          </w:rPr>
          <w:t>Hyperinsulinämie</w:t>
        </w:r>
      </w:hyperlink>
      <w:r w:rsidRPr="00C80D2D">
        <w:rPr>
          <w:rFonts w:ascii="Verdana" w:hAnsi="Verdana"/>
          <w:sz w:val="18"/>
          <w:szCs w:val="18"/>
        </w:rPr>
        <w:t xml:space="preserve">. Das metabolische Syndrom wird als Vorstufe des </w:t>
      </w:r>
      <w:hyperlink r:id="rId21" w:tooltip="Diabetes mellitus" w:history="1">
        <w:r w:rsidRPr="00C80D2D">
          <w:rPr>
            <w:rFonts w:ascii="Verdana" w:hAnsi="Verdana"/>
            <w:sz w:val="18"/>
            <w:szCs w:val="18"/>
          </w:rPr>
          <w:t>Diabetes mellitus</w:t>
        </w:r>
      </w:hyperlink>
      <w:r w:rsidRPr="00C80D2D">
        <w:rPr>
          <w:rFonts w:ascii="Verdana" w:hAnsi="Verdana"/>
          <w:sz w:val="18"/>
          <w:szCs w:val="18"/>
        </w:rPr>
        <w:t xml:space="preserve"> Typ 2 angesehen.</w:t>
      </w:r>
    </w:p>
    <w:p w14:paraId="72464961" w14:textId="77777777" w:rsidR="00DB4B74" w:rsidRDefault="00DB4B74" w:rsidP="00132F20">
      <w:pPr>
        <w:rPr>
          <w:rFonts w:ascii="Verdana" w:hAnsi="Verdana"/>
          <w:sz w:val="18"/>
          <w:szCs w:val="18"/>
        </w:rPr>
      </w:pPr>
      <w:r>
        <w:rPr>
          <w:rFonts w:ascii="Verdana" w:hAnsi="Verdana"/>
          <w:sz w:val="18"/>
          <w:szCs w:val="18"/>
        </w:rPr>
        <w:t>Kriterien zur Feststellung:</w:t>
      </w:r>
    </w:p>
    <w:p w14:paraId="72464962" w14:textId="77777777" w:rsidR="00DB4B74" w:rsidRDefault="00DB4B74" w:rsidP="00DB4B74">
      <w:pPr>
        <w:pStyle w:val="Listenabsatz"/>
        <w:numPr>
          <w:ilvl w:val="0"/>
          <w:numId w:val="3"/>
        </w:numPr>
      </w:pPr>
      <w:r>
        <w:t>Erhöhter Taillenumfang</w:t>
      </w:r>
    </w:p>
    <w:p w14:paraId="72464963" w14:textId="77777777" w:rsidR="00DB4B74" w:rsidRDefault="00DB4B74" w:rsidP="00DB4B74">
      <w:pPr>
        <w:pStyle w:val="Listenabsatz"/>
        <w:numPr>
          <w:ilvl w:val="0"/>
          <w:numId w:val="3"/>
        </w:numPr>
      </w:pPr>
      <w:r>
        <w:t>Triglyzeride ↑</w:t>
      </w:r>
    </w:p>
    <w:p w14:paraId="72464964" w14:textId="77777777" w:rsidR="00DB4B74" w:rsidRDefault="00DB4B74" w:rsidP="00DB4B74">
      <w:pPr>
        <w:pStyle w:val="Listenabsatz"/>
        <w:numPr>
          <w:ilvl w:val="0"/>
          <w:numId w:val="3"/>
        </w:numPr>
      </w:pPr>
      <w:r>
        <w:t>HDL- Cholesterin ↓</w:t>
      </w:r>
    </w:p>
    <w:p w14:paraId="72464965" w14:textId="77777777" w:rsidR="00DB4B74" w:rsidRDefault="00DB4B74" w:rsidP="00DB4B74">
      <w:pPr>
        <w:pStyle w:val="Listenabsatz"/>
        <w:numPr>
          <w:ilvl w:val="0"/>
          <w:numId w:val="3"/>
        </w:numPr>
      </w:pPr>
      <w:r>
        <w:t>Blutdruck ↑</w:t>
      </w:r>
    </w:p>
    <w:p w14:paraId="72464966" w14:textId="77777777" w:rsidR="00DB4B74" w:rsidRDefault="00DB4B74" w:rsidP="00DB4B74">
      <w:pPr>
        <w:pStyle w:val="Listenabsatz"/>
        <w:numPr>
          <w:ilvl w:val="0"/>
          <w:numId w:val="3"/>
        </w:numPr>
      </w:pPr>
      <w:r>
        <w:t>Nüchternblutzucker ↑</w:t>
      </w:r>
    </w:p>
    <w:p w14:paraId="72464967" w14:textId="77777777" w:rsidR="00DB4B74" w:rsidRDefault="00DB4B74" w:rsidP="00DB4B74">
      <w:pPr>
        <w:pStyle w:val="Listenabsatz"/>
        <w:numPr>
          <w:ilvl w:val="0"/>
          <w:numId w:val="3"/>
        </w:numPr>
      </w:pPr>
      <w:r>
        <w:t>Diabetes</w:t>
      </w:r>
    </w:p>
    <w:p w14:paraId="72464968" w14:textId="77777777" w:rsidR="00DB4B74" w:rsidRDefault="00DB4B74" w:rsidP="00DB4B74">
      <w:pPr>
        <w:pStyle w:val="Listenabsatz"/>
        <w:numPr>
          <w:ilvl w:val="0"/>
          <w:numId w:val="4"/>
        </w:numPr>
      </w:pPr>
      <w:r>
        <w:t>Metabolisches Syndrom wirkt sich negativ auf die kardiovaskuläre Gesundheit (koronare Herzerkrankungen, akuter Myokardinfarkt, Schlaganfall) aus und erhöht die Mortalitätsrate</w:t>
      </w:r>
    </w:p>
    <w:p w14:paraId="72464969" w14:textId="77777777" w:rsidR="00DB4B74" w:rsidRDefault="00DB4B74" w:rsidP="00DB4B74"/>
    <w:p w14:paraId="7246496A" w14:textId="77777777" w:rsidR="00DB4B74" w:rsidRPr="000A7E38" w:rsidRDefault="00DB4B74" w:rsidP="00DB4B74">
      <w:pPr>
        <w:rPr>
          <w:b/>
          <w:sz w:val="24"/>
          <w:szCs w:val="24"/>
          <w:lang w:val="en-GB"/>
        </w:rPr>
      </w:pPr>
      <w:r w:rsidRPr="000A7E38">
        <w:rPr>
          <w:b/>
          <w:sz w:val="24"/>
          <w:szCs w:val="24"/>
          <w:lang w:val="en-GB"/>
        </w:rPr>
        <w:t>Typ 3:</w:t>
      </w:r>
    </w:p>
    <w:p w14:paraId="7246496B" w14:textId="77777777" w:rsidR="00DB4B74" w:rsidRPr="000A7E38" w:rsidRDefault="00DB4B74" w:rsidP="00DB4B74">
      <w:pPr>
        <w:rPr>
          <w:b/>
          <w:lang w:val="en-GB"/>
        </w:rPr>
      </w:pPr>
      <w:r w:rsidRPr="000A7E38">
        <w:rPr>
          <w:b/>
          <w:lang w:val="en-GB"/>
        </w:rPr>
        <w:t>MODY (= Modest Onset of Diabetes in the Young):</w:t>
      </w:r>
    </w:p>
    <w:p w14:paraId="7246496C" w14:textId="77777777" w:rsidR="00DB4B74" w:rsidRDefault="00DB4B74" w:rsidP="00DB4B74">
      <w:pPr>
        <w:pStyle w:val="Listenabsatz"/>
        <w:numPr>
          <w:ilvl w:val="0"/>
          <w:numId w:val="3"/>
        </w:numPr>
      </w:pPr>
      <w:r>
        <w:t xml:space="preserve">Seltene monogenetische Diabeteserkrankungen </w:t>
      </w:r>
    </w:p>
    <w:p w14:paraId="7246496D" w14:textId="77777777" w:rsidR="00DB4B74" w:rsidRDefault="00DB4B74" w:rsidP="00DB4B74">
      <w:pPr>
        <w:pStyle w:val="Listenabsatz"/>
        <w:numPr>
          <w:ilvl w:val="0"/>
          <w:numId w:val="3"/>
        </w:numPr>
      </w:pPr>
      <w:r>
        <w:t xml:space="preserve">Autosomal-dominanter Erbgang </w:t>
      </w:r>
    </w:p>
    <w:p w14:paraId="7246496E" w14:textId="77777777" w:rsidR="00DB4B74" w:rsidRDefault="00DB4B74" w:rsidP="00DB4B74">
      <w:pPr>
        <w:pStyle w:val="Listenabsatz"/>
        <w:numPr>
          <w:ilvl w:val="0"/>
          <w:numId w:val="3"/>
        </w:numPr>
      </w:pPr>
      <w:r>
        <w:t xml:space="preserve">Insulinsekretionsdefekt </w:t>
      </w:r>
    </w:p>
    <w:p w14:paraId="7246496F" w14:textId="77777777" w:rsidR="00DB4B74" w:rsidRDefault="00DB4B74" w:rsidP="00DB4B74">
      <w:pPr>
        <w:pStyle w:val="Listenabsatz"/>
        <w:numPr>
          <w:ilvl w:val="0"/>
          <w:numId w:val="3"/>
        </w:numPr>
      </w:pPr>
      <w:r>
        <w:t xml:space="preserve">Bislang 6 Typen (mit bekanntem Gendefekt) bekannt: </w:t>
      </w:r>
    </w:p>
    <w:p w14:paraId="72464970" w14:textId="77777777" w:rsidR="00DB4B74" w:rsidRDefault="00DB4B74" w:rsidP="00DB4B74">
      <w:pPr>
        <w:pStyle w:val="Listenabsatz"/>
        <w:ind w:firstLine="696"/>
      </w:pPr>
      <w:r>
        <w:t xml:space="preserve">MODY-1: Mutationen im HNF-4alpha Gen </w:t>
      </w:r>
    </w:p>
    <w:p w14:paraId="72464971" w14:textId="77777777" w:rsidR="00DB4B74" w:rsidRDefault="00DB4B74" w:rsidP="00DB4B74">
      <w:pPr>
        <w:pStyle w:val="Listenabsatz"/>
        <w:ind w:firstLine="696"/>
      </w:pPr>
      <w:r>
        <w:t xml:space="preserve">MODY-2: Mutationen im Glukokinase Gen </w:t>
      </w:r>
    </w:p>
    <w:p w14:paraId="72464972" w14:textId="77777777" w:rsidR="00DB4B74" w:rsidRDefault="00DB4B74" w:rsidP="00DB4B74">
      <w:pPr>
        <w:pStyle w:val="Listenabsatz"/>
        <w:ind w:firstLine="696"/>
      </w:pPr>
      <w:r>
        <w:t xml:space="preserve">MODY-3: Mutationen im HNF-1alpha Gen </w:t>
      </w:r>
    </w:p>
    <w:p w14:paraId="72464973" w14:textId="77777777" w:rsidR="00DB4B74" w:rsidRDefault="00DB4B74" w:rsidP="00DB4B74">
      <w:pPr>
        <w:pStyle w:val="Listenabsatz"/>
        <w:ind w:firstLine="696"/>
      </w:pPr>
      <w:r>
        <w:t xml:space="preserve">MODY-4: Mutationen im IPF-1 oder PDX-1 Gen </w:t>
      </w:r>
    </w:p>
    <w:p w14:paraId="72464974" w14:textId="77777777" w:rsidR="00DB4B74" w:rsidRDefault="00DB4B74" w:rsidP="00DB4B74">
      <w:pPr>
        <w:pStyle w:val="Listenabsatz"/>
        <w:ind w:firstLine="696"/>
      </w:pPr>
      <w:r>
        <w:t xml:space="preserve">MODY-5: Mutationen im HNF-1beta Gen </w:t>
      </w:r>
    </w:p>
    <w:p w14:paraId="72464975" w14:textId="77777777" w:rsidR="00DB4B74" w:rsidRDefault="00DB4B74" w:rsidP="00DB4B74">
      <w:pPr>
        <w:pStyle w:val="Listenabsatz"/>
        <w:ind w:firstLine="696"/>
      </w:pPr>
      <w:r>
        <w:t>MODY-6: Mutationen im Neuro-D1 Gen</w:t>
      </w:r>
    </w:p>
    <w:p w14:paraId="72464976" w14:textId="77777777" w:rsidR="00DB4B74" w:rsidRPr="000A7E38" w:rsidRDefault="00DB4B74" w:rsidP="00DB4B74">
      <w:pPr>
        <w:rPr>
          <w:lang w:val="en-GB"/>
        </w:rPr>
      </w:pPr>
      <w:r w:rsidRPr="000A7E38">
        <w:rPr>
          <w:lang w:val="en-GB"/>
        </w:rPr>
        <w:t>HNF = Hepatocyte nuclear factor; IPF = Insulin promotor factor; PDX = Pancreatic duodenum homeobox</w:t>
      </w:r>
    </w:p>
    <w:p w14:paraId="72464977" w14:textId="77777777" w:rsidR="00DB4B74" w:rsidRPr="000A7E38" w:rsidRDefault="00DB4B74" w:rsidP="00DB4B74">
      <w:pPr>
        <w:rPr>
          <w:lang w:val="en-GB"/>
        </w:rPr>
      </w:pPr>
    </w:p>
    <w:p w14:paraId="72464978" w14:textId="77777777" w:rsidR="00DB4B74" w:rsidRPr="006300CA" w:rsidRDefault="00DB4B74" w:rsidP="00DB4B74">
      <w:pPr>
        <w:rPr>
          <w:b/>
        </w:rPr>
      </w:pPr>
      <w:r w:rsidRPr="006300CA">
        <w:rPr>
          <w:b/>
        </w:rPr>
        <w:t>Pankreatikopathien:</w:t>
      </w:r>
    </w:p>
    <w:p w14:paraId="72464979" w14:textId="77777777" w:rsidR="00DB4B74" w:rsidRDefault="00DB4B74" w:rsidP="00DB4B74">
      <w:pPr>
        <w:pStyle w:val="Listenabsatz"/>
        <w:numPr>
          <w:ilvl w:val="0"/>
          <w:numId w:val="3"/>
        </w:numPr>
      </w:pPr>
      <w:r w:rsidRPr="00DB4B74">
        <w:t xml:space="preserve">Erkrankungen, die mit einer Zerstörung des Exokrinen Pankreas einhergehen, schädigen häufig auch die endokrine Funktion, so dass ein Insulinmangel entsteht </w:t>
      </w:r>
    </w:p>
    <w:p w14:paraId="7246497A" w14:textId="77777777" w:rsidR="00DB4B74" w:rsidRDefault="00DB4B74" w:rsidP="00DB4B74">
      <w:pPr>
        <w:pStyle w:val="Listenabsatz"/>
        <w:numPr>
          <w:ilvl w:val="0"/>
          <w:numId w:val="3"/>
        </w:numPr>
      </w:pPr>
      <w:r w:rsidRPr="00DB4B74">
        <w:t xml:space="preserve">Beispiele: </w:t>
      </w:r>
    </w:p>
    <w:p w14:paraId="7246497B" w14:textId="77777777" w:rsidR="00DB4B74" w:rsidRDefault="00DB4B74" w:rsidP="00DB4B74">
      <w:pPr>
        <w:pStyle w:val="Listenabsatz"/>
        <w:numPr>
          <w:ilvl w:val="1"/>
          <w:numId w:val="3"/>
        </w:numPr>
      </w:pPr>
      <w:r w:rsidRPr="00DB4B74">
        <w:t xml:space="preserve">Chronische Pankreatitis (z.B. durch Alkoholabhängigkeit </w:t>
      </w:r>
      <w:r>
        <w:t xml:space="preserve">oder extrem hohe Triglyceride) </w:t>
      </w:r>
    </w:p>
    <w:p w14:paraId="7246497C" w14:textId="77777777" w:rsidR="00DB4B74" w:rsidRPr="00DB4B74" w:rsidRDefault="00DB4B74" w:rsidP="00DB4B74">
      <w:pPr>
        <w:pStyle w:val="Listenabsatz"/>
        <w:numPr>
          <w:ilvl w:val="1"/>
          <w:numId w:val="3"/>
        </w:numPr>
      </w:pPr>
      <w:r w:rsidRPr="00DB4B74">
        <w:t>Mukoviszidose</w:t>
      </w:r>
    </w:p>
    <w:p w14:paraId="7246497D" w14:textId="77777777" w:rsidR="005E71A8" w:rsidRDefault="005E71A8">
      <w:pPr>
        <w:rPr>
          <w:b/>
        </w:rPr>
      </w:pPr>
    </w:p>
    <w:p w14:paraId="7246497E" w14:textId="77777777" w:rsidR="005E71A8" w:rsidRDefault="005E71A8">
      <w:pPr>
        <w:rPr>
          <w:b/>
        </w:rPr>
      </w:pPr>
    </w:p>
    <w:p w14:paraId="7246497F" w14:textId="77777777" w:rsidR="005E2F3D" w:rsidRPr="006300CA" w:rsidRDefault="006300CA">
      <w:pPr>
        <w:rPr>
          <w:b/>
        </w:rPr>
      </w:pPr>
      <w:r w:rsidRPr="006300CA">
        <w:rPr>
          <w:b/>
        </w:rPr>
        <w:t>Endokrinopathien:</w:t>
      </w:r>
    </w:p>
    <w:p w14:paraId="72464980" w14:textId="77777777" w:rsidR="006300CA" w:rsidRDefault="006300CA" w:rsidP="006300CA">
      <w:r>
        <w:t xml:space="preserve">Verschiedene Hormonstörungen können eine diabetische Stoffwechsellage hervorrufen: </w:t>
      </w:r>
    </w:p>
    <w:p w14:paraId="72464981" w14:textId="77777777" w:rsidR="006300CA" w:rsidRDefault="006300CA" w:rsidP="006300CA">
      <w:pPr>
        <w:pStyle w:val="Listenabsatz"/>
        <w:numPr>
          <w:ilvl w:val="0"/>
          <w:numId w:val="3"/>
        </w:numPr>
      </w:pPr>
      <w:r>
        <w:t xml:space="preserve">Schilddrüsenüberfunktion (Hyperthyreose) </w:t>
      </w:r>
    </w:p>
    <w:p w14:paraId="72464982" w14:textId="77777777" w:rsidR="006300CA" w:rsidRDefault="006300CA" w:rsidP="006300CA">
      <w:pPr>
        <w:pStyle w:val="Listenabsatz"/>
        <w:numPr>
          <w:ilvl w:val="0"/>
          <w:numId w:val="3"/>
        </w:numPr>
      </w:pPr>
      <w:r>
        <w:t xml:space="preserve">Überschuss an Wachstumshormon (Akromegalie) </w:t>
      </w:r>
    </w:p>
    <w:p w14:paraId="72464983" w14:textId="77777777" w:rsidR="006300CA" w:rsidRPr="000A7E38" w:rsidRDefault="006300CA" w:rsidP="006300CA">
      <w:pPr>
        <w:pStyle w:val="Listenabsatz"/>
        <w:numPr>
          <w:ilvl w:val="0"/>
          <w:numId w:val="3"/>
        </w:numPr>
        <w:rPr>
          <w:lang w:val="en-GB"/>
        </w:rPr>
      </w:pPr>
      <w:r w:rsidRPr="000A7E38">
        <w:rPr>
          <w:lang w:val="en-GB"/>
        </w:rPr>
        <w:t xml:space="preserve">Überschuss an Cortisol (Cushing-Syndrom, Morbus Cushing) </w:t>
      </w:r>
    </w:p>
    <w:p w14:paraId="72464984" w14:textId="77777777" w:rsidR="006300CA" w:rsidRDefault="006300CA" w:rsidP="006300CA">
      <w:pPr>
        <w:pStyle w:val="Listenabsatz"/>
        <w:numPr>
          <w:ilvl w:val="0"/>
          <w:numId w:val="3"/>
        </w:numPr>
      </w:pPr>
      <w:r>
        <w:t>Tumore, die Adrenalin oder andere Katecholamie produzieren (Phaeochromozytom)</w:t>
      </w:r>
    </w:p>
    <w:p w14:paraId="72464985" w14:textId="77777777" w:rsidR="006300CA" w:rsidRPr="006300CA" w:rsidRDefault="006300CA" w:rsidP="006300CA">
      <w:pPr>
        <w:rPr>
          <w:b/>
        </w:rPr>
      </w:pPr>
      <w:r w:rsidRPr="006300CA">
        <w:rPr>
          <w:b/>
        </w:rPr>
        <w:t xml:space="preserve">Medikamente: </w:t>
      </w:r>
    </w:p>
    <w:p w14:paraId="72464986" w14:textId="77777777" w:rsidR="006300CA" w:rsidRDefault="006300CA" w:rsidP="006300CA">
      <w:r>
        <w:t>Manche Medikamente verursachen eine Insulinresistenz oder hemmen die Insulinsekretion:</w:t>
      </w:r>
    </w:p>
    <w:p w14:paraId="72464987" w14:textId="77777777" w:rsidR="006300CA" w:rsidRDefault="006300CA" w:rsidP="006300CA">
      <w:pPr>
        <w:pStyle w:val="Listenabsatz"/>
        <w:numPr>
          <w:ilvl w:val="0"/>
          <w:numId w:val="3"/>
        </w:numPr>
      </w:pPr>
      <w:r>
        <w:t xml:space="preserve">Glukokortikoide („Cortison“), Insulinresistenz </w:t>
      </w:r>
    </w:p>
    <w:p w14:paraId="72464988" w14:textId="77777777" w:rsidR="006300CA" w:rsidRDefault="006300CA" w:rsidP="006300CA">
      <w:pPr>
        <w:pStyle w:val="Listenabsatz"/>
        <w:numPr>
          <w:ilvl w:val="0"/>
          <w:numId w:val="3"/>
        </w:numPr>
      </w:pPr>
      <w:r>
        <w:t xml:space="preserve">Thiaziddiuretika, Insulinsekretionsstörung </w:t>
      </w:r>
    </w:p>
    <w:p w14:paraId="72464989" w14:textId="77777777" w:rsidR="006300CA" w:rsidRDefault="006300CA" w:rsidP="006300CA">
      <w:pPr>
        <w:pStyle w:val="Listenabsatz"/>
        <w:numPr>
          <w:ilvl w:val="0"/>
          <w:numId w:val="3"/>
        </w:numPr>
      </w:pPr>
      <w:r>
        <w:t>Schilddrüsenhormone (bei Überdosierung), Insulinresistenz</w:t>
      </w:r>
    </w:p>
    <w:p w14:paraId="7246498A" w14:textId="77777777" w:rsidR="006300CA" w:rsidRDefault="006300CA" w:rsidP="006300CA"/>
    <w:p w14:paraId="7246498B" w14:textId="77777777" w:rsidR="006300CA" w:rsidRPr="006300CA" w:rsidRDefault="006300CA" w:rsidP="006300CA">
      <w:pPr>
        <w:rPr>
          <w:b/>
          <w:sz w:val="24"/>
          <w:szCs w:val="24"/>
        </w:rPr>
      </w:pPr>
      <w:r w:rsidRPr="006300CA">
        <w:rPr>
          <w:b/>
          <w:sz w:val="24"/>
          <w:szCs w:val="24"/>
        </w:rPr>
        <w:t>Typ 4:</w:t>
      </w:r>
    </w:p>
    <w:p w14:paraId="7246498C" w14:textId="77777777" w:rsidR="006300CA" w:rsidRPr="006300CA" w:rsidRDefault="006300CA" w:rsidP="006300CA">
      <w:pPr>
        <w:rPr>
          <w:b/>
        </w:rPr>
      </w:pPr>
      <w:r w:rsidRPr="006300CA">
        <w:rPr>
          <w:b/>
        </w:rPr>
        <w:t>GDM, Schwangerschaftsdiabetes:</w:t>
      </w:r>
    </w:p>
    <w:p w14:paraId="7246498D" w14:textId="77777777" w:rsidR="006300CA" w:rsidRDefault="006300CA" w:rsidP="006300CA">
      <w:pPr>
        <w:pStyle w:val="Listenabsatz"/>
        <w:numPr>
          <w:ilvl w:val="0"/>
          <w:numId w:val="3"/>
        </w:numPr>
      </w:pPr>
      <w:r>
        <w:t>Glukosetoleranzstörung, die erstmals in der Schwangerschaft diagnostiziert wird</w:t>
      </w:r>
    </w:p>
    <w:p w14:paraId="7246498E" w14:textId="77777777" w:rsidR="006300CA" w:rsidRDefault="006300CA" w:rsidP="006300CA">
      <w:pPr>
        <w:pStyle w:val="Listenabsatz"/>
        <w:numPr>
          <w:ilvl w:val="0"/>
          <w:numId w:val="3"/>
        </w:numPr>
      </w:pPr>
      <w:r>
        <w:t>Diagnosestellung mittels OGTT -&gt; Glukosemessung aus venösem Plasma</w:t>
      </w:r>
    </w:p>
    <w:p w14:paraId="7246498F" w14:textId="77777777" w:rsidR="006300CA" w:rsidRDefault="006300CA" w:rsidP="006300CA">
      <w:pPr>
        <w:rPr>
          <w:b/>
        </w:rPr>
      </w:pPr>
      <w:r w:rsidRPr="006300CA">
        <w:rPr>
          <w:b/>
        </w:rPr>
        <w:t>Glukosestoffwechsel in der Schwangerschaft:</w:t>
      </w:r>
    </w:p>
    <w:p w14:paraId="72464990" w14:textId="77777777" w:rsidR="006300CA" w:rsidRDefault="006300CA" w:rsidP="006300CA">
      <w:r>
        <w:t>Änderung Hormonkonzentration während der Schwangerschaft in typischem Ablauf:</w:t>
      </w:r>
    </w:p>
    <w:p w14:paraId="72464991" w14:textId="77777777" w:rsidR="006300CA" w:rsidRDefault="006300CA" w:rsidP="006300CA">
      <w:pPr>
        <w:pStyle w:val="Listenabsatz"/>
        <w:numPr>
          <w:ilvl w:val="0"/>
          <w:numId w:val="3"/>
        </w:numPr>
      </w:pPr>
      <w:r>
        <w:t>Östrogene</w:t>
      </w:r>
    </w:p>
    <w:p w14:paraId="72464992" w14:textId="77777777" w:rsidR="006300CA" w:rsidRDefault="006300CA" w:rsidP="006300CA">
      <w:pPr>
        <w:pStyle w:val="Listenabsatz"/>
        <w:numPr>
          <w:ilvl w:val="0"/>
          <w:numId w:val="3"/>
        </w:numPr>
      </w:pPr>
      <w:r>
        <w:t>Gestagene</w:t>
      </w:r>
    </w:p>
    <w:p w14:paraId="72464993" w14:textId="77777777" w:rsidR="006300CA" w:rsidRDefault="006300CA" w:rsidP="006300CA">
      <w:pPr>
        <w:pStyle w:val="Listenabsatz"/>
        <w:numPr>
          <w:ilvl w:val="0"/>
          <w:numId w:val="3"/>
        </w:numPr>
      </w:pPr>
      <w:r>
        <w:t>Beta-HCG (Humanes Choriongonadotropin)</w:t>
      </w:r>
    </w:p>
    <w:p w14:paraId="72464994" w14:textId="77777777" w:rsidR="006300CA" w:rsidRDefault="006300CA" w:rsidP="006300CA">
      <w:pPr>
        <w:pStyle w:val="Listenabsatz"/>
        <w:numPr>
          <w:ilvl w:val="0"/>
          <w:numId w:val="3"/>
        </w:numPr>
      </w:pPr>
      <w:r>
        <w:t>HPL (Humanes Planzentares Lactogen)</w:t>
      </w:r>
    </w:p>
    <w:p w14:paraId="72464995" w14:textId="77777777" w:rsidR="006300CA" w:rsidRDefault="006300CA" w:rsidP="006300CA">
      <w:pPr>
        <w:pStyle w:val="Listenabsatz"/>
        <w:numPr>
          <w:ilvl w:val="0"/>
          <w:numId w:val="4"/>
        </w:numPr>
      </w:pPr>
      <w:r>
        <w:t>Bei Diabetikerinnen muss daher tägliche Insulinmenge im Laufe der Schwangerschaft ständig angepasst werden</w:t>
      </w:r>
      <w:r w:rsidR="00A10D90">
        <w:t>, Insulinbedarf steigt über 200% bis zur Entbindung</w:t>
      </w:r>
    </w:p>
    <w:p w14:paraId="72464996" w14:textId="77777777" w:rsidR="00A10D90" w:rsidRDefault="00A10D90" w:rsidP="00A10D90">
      <w:pPr>
        <w:rPr>
          <w:b/>
        </w:rPr>
      </w:pPr>
      <w:r w:rsidRPr="00A10D90">
        <w:rPr>
          <w:b/>
        </w:rPr>
        <w:t>Gestationsdiabetes</w:t>
      </w:r>
      <w:r>
        <w:rPr>
          <w:b/>
        </w:rPr>
        <w:t>:</w:t>
      </w:r>
    </w:p>
    <w:p w14:paraId="72464997" w14:textId="77777777" w:rsidR="00A10D90" w:rsidRDefault="00A10D90" w:rsidP="00A10D90">
      <w:pPr>
        <w:pStyle w:val="Listenabsatz"/>
        <w:numPr>
          <w:ilvl w:val="0"/>
          <w:numId w:val="3"/>
        </w:numPr>
      </w:pPr>
      <w:r>
        <w:t xml:space="preserve">entsteht dann, wenn die Insulinsekretion nicht ausreicht, um die Insulinresistenz auszugleichen. </w:t>
      </w:r>
      <w:r>
        <w:t xml:space="preserve"> </w:t>
      </w:r>
    </w:p>
    <w:p w14:paraId="72464998" w14:textId="77777777" w:rsidR="00A10D90" w:rsidRDefault="00A10D90" w:rsidP="00A10D90">
      <w:pPr>
        <w:pStyle w:val="Listenabsatz"/>
        <w:numPr>
          <w:ilvl w:val="0"/>
          <w:numId w:val="4"/>
        </w:numPr>
      </w:pPr>
      <w:r>
        <w:t>„Diabetes mellitus Typ 2 im Zeitraffer“</w:t>
      </w:r>
    </w:p>
    <w:p w14:paraId="72464999" w14:textId="77777777" w:rsidR="00A10D90" w:rsidRDefault="00A10D90" w:rsidP="00A10D90">
      <w:pPr>
        <w:pStyle w:val="Listenabsatz"/>
        <w:numPr>
          <w:ilvl w:val="0"/>
          <w:numId w:val="3"/>
        </w:numPr>
      </w:pPr>
      <w:r>
        <w:t xml:space="preserve">ist meist reversibel </w:t>
      </w:r>
      <w:r>
        <w:t xml:space="preserve"> </w:t>
      </w:r>
    </w:p>
    <w:p w14:paraId="7246499A" w14:textId="77777777" w:rsidR="00A10D90" w:rsidRDefault="00A10D90" w:rsidP="00A10D90">
      <w:pPr>
        <w:pStyle w:val="Listenabsatz"/>
        <w:numPr>
          <w:ilvl w:val="0"/>
          <w:numId w:val="4"/>
        </w:numPr>
      </w:pPr>
      <w:r>
        <w:t xml:space="preserve">Nach der Schwangerschaft stellt sich meistens rasch ein normaler Glukosestoffwechsel ein. </w:t>
      </w:r>
    </w:p>
    <w:p w14:paraId="7246499B" w14:textId="77777777" w:rsidR="00A10D90" w:rsidRDefault="00A10D90" w:rsidP="00A10D90">
      <w:pPr>
        <w:pStyle w:val="Listenabsatz"/>
        <w:numPr>
          <w:ilvl w:val="0"/>
          <w:numId w:val="3"/>
        </w:numPr>
      </w:pPr>
      <w:r>
        <w:t>Häufige Störung: ca. 1 – 5 % der Schwangerschaften, Tendenz steigend.</w:t>
      </w:r>
    </w:p>
    <w:p w14:paraId="7246499C" w14:textId="77777777" w:rsidR="00A10D90" w:rsidRPr="00A10D90" w:rsidRDefault="00A10D90" w:rsidP="00A10D90">
      <w:pPr>
        <w:rPr>
          <w:b/>
        </w:rPr>
      </w:pPr>
      <w:r w:rsidRPr="00A10D90">
        <w:rPr>
          <w:b/>
        </w:rPr>
        <w:t>Akute Folgen (für die Schwangere):</w:t>
      </w:r>
    </w:p>
    <w:p w14:paraId="7246499D" w14:textId="77777777" w:rsidR="00A10D90" w:rsidRDefault="00A10D90" w:rsidP="00A10D90">
      <w:pPr>
        <w:pStyle w:val="Listenabsatz"/>
        <w:numPr>
          <w:ilvl w:val="0"/>
          <w:numId w:val="3"/>
        </w:numPr>
      </w:pPr>
      <w:r>
        <w:t xml:space="preserve">Harnwegsinfektionen </w:t>
      </w:r>
    </w:p>
    <w:p w14:paraId="7246499E" w14:textId="77777777" w:rsidR="00A10D90" w:rsidRDefault="00A10D90" w:rsidP="00A10D90">
      <w:pPr>
        <w:pStyle w:val="Listenabsatz"/>
        <w:numPr>
          <w:ilvl w:val="0"/>
          <w:numId w:val="3"/>
        </w:numPr>
      </w:pPr>
      <w:r>
        <w:t>Candida-Infektionen</w:t>
      </w:r>
    </w:p>
    <w:p w14:paraId="7246499F" w14:textId="77777777" w:rsidR="00A10D90" w:rsidRDefault="00A10D90" w:rsidP="00A10D90">
      <w:pPr>
        <w:pStyle w:val="Listenabsatz"/>
        <w:numPr>
          <w:ilvl w:val="0"/>
          <w:numId w:val="3"/>
        </w:numPr>
      </w:pPr>
      <w:r>
        <w:t xml:space="preserve">Periodontitis  </w:t>
      </w:r>
    </w:p>
    <w:p w14:paraId="724649A0" w14:textId="77777777" w:rsidR="00A10D90" w:rsidRDefault="00A10D90" w:rsidP="00A10D90">
      <w:pPr>
        <w:pStyle w:val="Listenabsatz"/>
        <w:numPr>
          <w:ilvl w:val="0"/>
          <w:numId w:val="3"/>
        </w:numPr>
      </w:pPr>
      <w:r>
        <w:t xml:space="preserve">Schwangerschaftsinduzierte Hypertonie  </w:t>
      </w:r>
    </w:p>
    <w:p w14:paraId="724649A1" w14:textId="77777777" w:rsidR="00A10D90" w:rsidRDefault="00A10D90" w:rsidP="00A10D90">
      <w:pPr>
        <w:pStyle w:val="Listenabsatz"/>
        <w:numPr>
          <w:ilvl w:val="0"/>
          <w:numId w:val="3"/>
        </w:numPr>
      </w:pPr>
      <w:r>
        <w:lastRenderedPageBreak/>
        <w:t xml:space="preserve">Präeklampsie  </w:t>
      </w:r>
    </w:p>
    <w:p w14:paraId="724649A2" w14:textId="77777777" w:rsidR="00A10D90" w:rsidRDefault="00A10D90" w:rsidP="00A10D90">
      <w:pPr>
        <w:pStyle w:val="Listenabsatz"/>
        <w:numPr>
          <w:ilvl w:val="0"/>
          <w:numId w:val="3"/>
        </w:numPr>
      </w:pPr>
      <w:r>
        <w:t>Dammriss Grad 3 und 4</w:t>
      </w:r>
    </w:p>
    <w:p w14:paraId="724649A3" w14:textId="77777777" w:rsidR="00A10D90" w:rsidRDefault="00A10D90" w:rsidP="00A10D90">
      <w:pPr>
        <w:pStyle w:val="Listenabsatz"/>
        <w:numPr>
          <w:ilvl w:val="0"/>
          <w:numId w:val="3"/>
        </w:numPr>
      </w:pPr>
      <w:r>
        <w:t>Peripartale Blutung</w:t>
      </w:r>
    </w:p>
    <w:p w14:paraId="724649A4" w14:textId="77777777" w:rsidR="00D810D2" w:rsidRDefault="00D810D2" w:rsidP="00D810D2"/>
    <w:p w14:paraId="724649A5" w14:textId="77777777" w:rsidR="00D810D2" w:rsidRDefault="00D810D2" w:rsidP="00D810D2"/>
    <w:p w14:paraId="724649A6" w14:textId="77777777" w:rsidR="00D810D2" w:rsidRPr="00D810D2" w:rsidRDefault="00D810D2" w:rsidP="00D810D2">
      <w:pPr>
        <w:rPr>
          <w:b/>
        </w:rPr>
      </w:pPr>
      <w:r w:rsidRPr="00D810D2">
        <w:rPr>
          <w:b/>
        </w:rPr>
        <w:t>Langzeitfolgen:</w:t>
      </w:r>
    </w:p>
    <w:p w14:paraId="724649A7" w14:textId="77777777" w:rsidR="00D810D2" w:rsidRDefault="00D810D2" w:rsidP="00D810D2">
      <w:pPr>
        <w:pStyle w:val="Listenabsatz"/>
        <w:numPr>
          <w:ilvl w:val="0"/>
          <w:numId w:val="3"/>
        </w:numPr>
      </w:pPr>
      <w:r>
        <w:t>Diabetesrisiko nach der Entbindung</w:t>
      </w:r>
    </w:p>
    <w:p w14:paraId="724649A8" w14:textId="77777777" w:rsidR="00D810D2" w:rsidRDefault="00D810D2" w:rsidP="00D810D2">
      <w:pPr>
        <w:pStyle w:val="Listenabsatz"/>
        <w:numPr>
          <w:ilvl w:val="0"/>
          <w:numId w:val="3"/>
        </w:numPr>
      </w:pPr>
      <w:r>
        <w:t xml:space="preserve">Risiko für Typ 2: </w:t>
      </w:r>
      <w:r>
        <w:tab/>
        <w:t xml:space="preserve">13 Wochen nach Entbindung </w:t>
      </w:r>
      <w:r>
        <w:tab/>
        <w:t>-&gt; 5,5%</w:t>
      </w:r>
    </w:p>
    <w:p w14:paraId="724649A9" w14:textId="77777777" w:rsidR="00D810D2" w:rsidRDefault="00D810D2" w:rsidP="00D810D2">
      <w:pPr>
        <w:pStyle w:val="Listenabsatz"/>
        <w:ind w:left="2124" w:firstLine="708"/>
      </w:pPr>
      <w:r>
        <w:t xml:space="preserve">Nach 6 Jahren </w:t>
      </w:r>
      <w:r>
        <w:tab/>
      </w:r>
      <w:r>
        <w:tab/>
      </w:r>
      <w:r>
        <w:tab/>
        <w:t>-&gt; 9,2%</w:t>
      </w:r>
    </w:p>
    <w:p w14:paraId="724649AA" w14:textId="77777777" w:rsidR="00D810D2" w:rsidRDefault="00D810D2" w:rsidP="00D810D2">
      <w:pPr>
        <w:pStyle w:val="Listenabsatz"/>
        <w:ind w:left="2124" w:firstLine="708"/>
      </w:pPr>
      <w:r>
        <w:t>Nach 10 Jahren</w:t>
      </w:r>
      <w:r>
        <w:tab/>
      </w:r>
      <w:r>
        <w:tab/>
      </w:r>
      <w:r>
        <w:tab/>
        <w:t>-&gt; 38-40%</w:t>
      </w:r>
    </w:p>
    <w:p w14:paraId="724649AB" w14:textId="77777777" w:rsidR="00D810D2" w:rsidRDefault="00D810D2" w:rsidP="00D810D2">
      <w:pPr>
        <w:pStyle w:val="Listenabsatz"/>
        <w:numPr>
          <w:ilvl w:val="0"/>
          <w:numId w:val="4"/>
        </w:numPr>
      </w:pPr>
      <w:r>
        <w:t>Wiederholungswahrscheinlichkeiten in späteren Schwangerschaften (3. Schwangerschaft 50%)</w:t>
      </w:r>
    </w:p>
    <w:p w14:paraId="724649AC" w14:textId="77777777" w:rsidR="00D810D2" w:rsidRPr="00D810D2" w:rsidRDefault="00D810D2" w:rsidP="00D810D2">
      <w:pPr>
        <w:rPr>
          <w:b/>
        </w:rPr>
      </w:pPr>
      <w:r w:rsidRPr="00D810D2">
        <w:rPr>
          <w:b/>
        </w:rPr>
        <w:t>Folgen für Kind:</w:t>
      </w:r>
    </w:p>
    <w:p w14:paraId="724649AD" w14:textId="77777777" w:rsidR="00D810D2" w:rsidRDefault="00D810D2" w:rsidP="00D810D2">
      <w:r w:rsidRPr="00D810D2">
        <w:rPr>
          <w:b/>
        </w:rPr>
        <w:t>Akut:</w:t>
      </w:r>
      <w:r>
        <w:t xml:space="preserve"> </w:t>
      </w:r>
      <w:r>
        <w:tab/>
      </w:r>
      <w:r>
        <w:tab/>
      </w:r>
      <w:r>
        <w:tab/>
      </w:r>
      <w:r>
        <w:tab/>
      </w:r>
      <w:r>
        <w:tab/>
      </w:r>
      <w:r w:rsidRPr="00D810D2">
        <w:rPr>
          <w:b/>
        </w:rPr>
        <w:t>Langzeitfolgen:</w:t>
      </w:r>
      <w:r>
        <w:t xml:space="preserve"> </w:t>
      </w:r>
      <w:r>
        <w:tab/>
        <w:t>erhöhtes Risiko für</w:t>
      </w:r>
    </w:p>
    <w:p w14:paraId="724649AE" w14:textId="77777777" w:rsidR="00D810D2" w:rsidRDefault="00D810D2" w:rsidP="00D810D2">
      <w:pPr>
        <w:pStyle w:val="Listenabsatz"/>
        <w:numPr>
          <w:ilvl w:val="0"/>
          <w:numId w:val="3"/>
        </w:numPr>
      </w:pPr>
      <w:r>
        <w:t>Frühgeburtlichkeit</w:t>
      </w:r>
      <w:r>
        <w:tab/>
      </w:r>
      <w:r>
        <w:tab/>
      </w:r>
      <w:r>
        <w:tab/>
        <w:t>- Adipositas</w:t>
      </w:r>
      <w:r>
        <w:tab/>
      </w:r>
      <w:r>
        <w:tab/>
      </w:r>
      <w:r>
        <w:tab/>
      </w:r>
    </w:p>
    <w:p w14:paraId="724649AF" w14:textId="77777777" w:rsidR="00D810D2" w:rsidRDefault="00D810D2" w:rsidP="00D810D2">
      <w:pPr>
        <w:pStyle w:val="Listenabsatz"/>
        <w:numPr>
          <w:ilvl w:val="0"/>
          <w:numId w:val="3"/>
        </w:numPr>
      </w:pPr>
      <w:r>
        <w:t>Schulterdystoktie</w:t>
      </w:r>
      <w:r>
        <w:tab/>
      </w:r>
      <w:r>
        <w:tab/>
      </w:r>
      <w:r>
        <w:tab/>
        <w:t>- gestörter Glukosestoffwechsel</w:t>
      </w:r>
    </w:p>
    <w:p w14:paraId="724649B0" w14:textId="77777777" w:rsidR="00D810D2" w:rsidRDefault="00D810D2" w:rsidP="00D810D2">
      <w:pPr>
        <w:pStyle w:val="Listenabsatz"/>
        <w:numPr>
          <w:ilvl w:val="0"/>
          <w:numId w:val="3"/>
        </w:numPr>
      </w:pPr>
      <w:r>
        <w:t>Makrosomie</w:t>
      </w:r>
      <w:r>
        <w:tab/>
      </w:r>
      <w:r>
        <w:tab/>
      </w:r>
      <w:r>
        <w:tab/>
      </w:r>
      <w:r>
        <w:tab/>
        <w:t>- Diabetes mellitus</w:t>
      </w:r>
    </w:p>
    <w:p w14:paraId="724649B1" w14:textId="77777777" w:rsidR="00D810D2" w:rsidRDefault="00D810D2" w:rsidP="00D810D2">
      <w:pPr>
        <w:pStyle w:val="Listenabsatz"/>
        <w:numPr>
          <w:ilvl w:val="0"/>
          <w:numId w:val="3"/>
        </w:numPr>
      </w:pPr>
      <w:r>
        <w:t>Polyglobulie</w:t>
      </w:r>
      <w:r>
        <w:tab/>
      </w:r>
      <w:r>
        <w:tab/>
      </w:r>
      <w:r>
        <w:tab/>
      </w:r>
      <w:r>
        <w:tab/>
        <w:t>- Hypertonie</w:t>
      </w:r>
    </w:p>
    <w:p w14:paraId="724649B2" w14:textId="77777777" w:rsidR="00D810D2" w:rsidRDefault="00D810D2" w:rsidP="00D810D2">
      <w:pPr>
        <w:pStyle w:val="Listenabsatz"/>
        <w:numPr>
          <w:ilvl w:val="0"/>
          <w:numId w:val="3"/>
        </w:numPr>
      </w:pPr>
      <w:r>
        <w:t>Atemstörungen</w:t>
      </w:r>
      <w:r>
        <w:tab/>
      </w:r>
      <w:r>
        <w:tab/>
      </w:r>
      <w:r>
        <w:tab/>
      </w:r>
      <w:r>
        <w:tab/>
        <w:t>- Metabolishes Syndrom</w:t>
      </w:r>
    </w:p>
    <w:p w14:paraId="724649B3" w14:textId="77777777" w:rsidR="00D810D2" w:rsidRDefault="00D810D2" w:rsidP="00D810D2">
      <w:pPr>
        <w:pStyle w:val="Listenabsatz"/>
        <w:numPr>
          <w:ilvl w:val="0"/>
          <w:numId w:val="3"/>
        </w:numPr>
      </w:pPr>
      <w:r>
        <w:t>Postpartale Hypoglykämie</w:t>
      </w:r>
    </w:p>
    <w:p w14:paraId="724649B4" w14:textId="77777777" w:rsidR="00D810D2" w:rsidRDefault="00D810D2" w:rsidP="00D810D2">
      <w:pPr>
        <w:pStyle w:val="Listenabsatz"/>
        <w:numPr>
          <w:ilvl w:val="0"/>
          <w:numId w:val="3"/>
        </w:numPr>
      </w:pPr>
      <w:r>
        <w:t>Hypocalciämie</w:t>
      </w:r>
    </w:p>
    <w:p w14:paraId="724649B5" w14:textId="77777777" w:rsidR="00D810D2" w:rsidRDefault="00D810D2" w:rsidP="00D810D2"/>
    <w:p w14:paraId="724649B6" w14:textId="77777777" w:rsidR="00574163" w:rsidRPr="00574163" w:rsidRDefault="00574163" w:rsidP="00D810D2">
      <w:pPr>
        <w:rPr>
          <w:b/>
        </w:rPr>
      </w:pPr>
      <w:r w:rsidRPr="00574163">
        <w:rPr>
          <w:b/>
        </w:rPr>
        <w:t>Insulinwirkung im Fetus/ Neugeborenen:</w:t>
      </w:r>
    </w:p>
    <w:p w14:paraId="724649B7" w14:textId="77777777" w:rsidR="00574163" w:rsidRDefault="00574163" w:rsidP="00574163">
      <w:r>
        <w:t xml:space="preserve">Vor der Geburt: </w:t>
      </w:r>
    </w:p>
    <w:p w14:paraId="724649B8" w14:textId="77777777" w:rsidR="00574163" w:rsidRDefault="00574163" w:rsidP="00574163">
      <w:pPr>
        <w:pStyle w:val="Listenabsatz"/>
        <w:numPr>
          <w:ilvl w:val="0"/>
          <w:numId w:val="3"/>
        </w:numPr>
      </w:pPr>
      <w:r>
        <w:t xml:space="preserve">Anabole Wirkungen </w:t>
      </w:r>
    </w:p>
    <w:p w14:paraId="724649B9" w14:textId="77777777" w:rsidR="00574163" w:rsidRDefault="00574163" w:rsidP="00574163">
      <w:pPr>
        <w:pStyle w:val="Listenabsatz"/>
        <w:numPr>
          <w:ilvl w:val="0"/>
          <w:numId w:val="3"/>
        </w:numPr>
      </w:pPr>
      <w:r>
        <w:t xml:space="preserve">Aufbau von Fett, Proteinen </w:t>
      </w:r>
    </w:p>
    <w:p w14:paraId="724649BA" w14:textId="77777777" w:rsidR="00574163" w:rsidRDefault="00574163" w:rsidP="00574163">
      <w:pPr>
        <w:pStyle w:val="Listenabsatz"/>
        <w:numPr>
          <w:ilvl w:val="0"/>
          <w:numId w:val="3"/>
        </w:numPr>
      </w:pPr>
      <w:r>
        <w:t>Verstärktes Wachstum, überproportionale Gewichtszunahme</w:t>
      </w:r>
    </w:p>
    <w:p w14:paraId="724649BB" w14:textId="77777777" w:rsidR="00574163" w:rsidRDefault="00574163" w:rsidP="00574163">
      <w:r>
        <w:t xml:space="preserve">Unmittelbar nach der Geburt: </w:t>
      </w:r>
    </w:p>
    <w:p w14:paraId="724649BC" w14:textId="77777777" w:rsidR="00574163" w:rsidRDefault="00574163" w:rsidP="00574163">
      <w:pPr>
        <w:pStyle w:val="Listenabsatz"/>
        <w:numPr>
          <w:ilvl w:val="0"/>
          <w:numId w:val="3"/>
        </w:numPr>
      </w:pPr>
      <w:r>
        <w:t xml:space="preserve">Keine Glukosezufuhr über die Plazenta von der diabetischen Mutter </w:t>
      </w:r>
    </w:p>
    <w:p w14:paraId="724649BD" w14:textId="77777777" w:rsidR="00574163" w:rsidRDefault="00574163" w:rsidP="00574163">
      <w:pPr>
        <w:pStyle w:val="Listenabsatz"/>
        <w:numPr>
          <w:ilvl w:val="0"/>
          <w:numId w:val="3"/>
        </w:numPr>
      </w:pPr>
      <w:r>
        <w:t xml:space="preserve">Zu hohe Insulinspiegel wegen hoher Produktion (Die Regulation der Insulinsekretion hat sich noch nicht an die niedrige Glukosezufuhr adaptiert.) </w:t>
      </w:r>
      <w:r>
        <w:t xml:space="preserve"> </w:t>
      </w:r>
    </w:p>
    <w:p w14:paraId="724649BE" w14:textId="77777777" w:rsidR="00574163" w:rsidRDefault="00574163" w:rsidP="00574163">
      <w:pPr>
        <w:pStyle w:val="Listenabsatz"/>
        <w:numPr>
          <w:ilvl w:val="0"/>
          <w:numId w:val="4"/>
        </w:numPr>
      </w:pPr>
      <w:r>
        <w:t>Hypoglykämie nach der Geburt</w:t>
      </w:r>
    </w:p>
    <w:p w14:paraId="724649BF" w14:textId="77777777" w:rsidR="00574163" w:rsidRDefault="00574163" w:rsidP="00574163">
      <w:pPr>
        <w:pStyle w:val="Listenabsatz"/>
        <w:numPr>
          <w:ilvl w:val="0"/>
          <w:numId w:val="4"/>
        </w:numPr>
      </w:pPr>
      <w:r>
        <w:t>Ein Schwangerschaftsdiabetes erfordert eine sorgfältige Überwachung des Blutzuckers und eine Behandlung mit dem Ziel normale Blutzuckerwerte zu erreichen. Gleiches gilt für Diabetikerinnen, die schwanger werden (wollen).</w:t>
      </w:r>
    </w:p>
    <w:p w14:paraId="724649C0" w14:textId="77777777" w:rsidR="00574163" w:rsidRDefault="00574163" w:rsidP="00574163">
      <w:r w:rsidRPr="00574163">
        <w:rPr>
          <w:noProof/>
          <w:lang w:eastAsia="de-DE"/>
        </w:rPr>
        <w:lastRenderedPageBreak/>
        <w:drawing>
          <wp:inline distT="0" distB="0" distL="0" distR="0" wp14:anchorId="72464ACB" wp14:editId="72464ACC">
            <wp:extent cx="3200400" cy="2384679"/>
            <wp:effectExtent l="0" t="0" r="0" b="0"/>
            <wp:docPr id="9" name="Grafik 9" descr="C:\Users\ML\OneDrive\Bilder\Screenshots\2016-01-2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L\OneDrive\Bilder\Screenshots\2016-01-27 (2).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0400" cy="2384679"/>
                    </a:xfrm>
                    <a:prstGeom prst="rect">
                      <a:avLst/>
                    </a:prstGeom>
                    <a:noFill/>
                    <a:ln>
                      <a:noFill/>
                    </a:ln>
                  </pic:spPr>
                </pic:pic>
              </a:graphicData>
            </a:graphic>
          </wp:inline>
        </w:drawing>
      </w:r>
    </w:p>
    <w:p w14:paraId="724649C1" w14:textId="77777777" w:rsidR="00574163" w:rsidRPr="00574163" w:rsidRDefault="00574163" w:rsidP="00574163">
      <w:pPr>
        <w:rPr>
          <w:b/>
        </w:rPr>
      </w:pPr>
      <w:r w:rsidRPr="00574163">
        <w:rPr>
          <w:b/>
        </w:rPr>
        <w:t>Therapie des Diabetes Mellitus:</w:t>
      </w:r>
    </w:p>
    <w:p w14:paraId="724649C2" w14:textId="77777777" w:rsidR="00B81FB8" w:rsidRPr="00B81FB8" w:rsidRDefault="00574163" w:rsidP="00574163">
      <w:pPr>
        <w:rPr>
          <w:u w:val="single"/>
        </w:rPr>
      </w:pPr>
      <w:r w:rsidRPr="00B81FB8">
        <w:rPr>
          <w:u w:val="single"/>
        </w:rPr>
        <w:t xml:space="preserve">Ziele: </w:t>
      </w:r>
    </w:p>
    <w:p w14:paraId="724649C3" w14:textId="77777777" w:rsidR="00574163" w:rsidRDefault="00574163" w:rsidP="00574163">
      <w:r w:rsidRPr="00574163">
        <w:t>Senkung (bzw. Normalisier</w:t>
      </w:r>
      <w:r>
        <w:t xml:space="preserve">ung) des Blutglukosespiegels, </w:t>
      </w:r>
      <w:r w:rsidRPr="00574163">
        <w:t>Bes</w:t>
      </w:r>
      <w:r>
        <w:t>eitigung eines Insulinmangels,</w:t>
      </w:r>
      <w:r w:rsidRPr="00574163">
        <w:t xml:space="preserve"> Vermeid</w:t>
      </w:r>
      <w:r>
        <w:t xml:space="preserve">en von akuten Komplikationen, </w:t>
      </w:r>
      <w:r w:rsidRPr="00574163">
        <w:t>Vermeiden von chronischen Komplikat</w:t>
      </w:r>
      <w:r>
        <w:t xml:space="preserve">ionen bzw. Folgeerkrankungen, Symptomfreiheit, Lebensverlängerung, Lebensqualität, </w:t>
      </w:r>
      <w:r w:rsidRPr="00574163">
        <w:t>„Ein normales Leben führen“</w:t>
      </w:r>
    </w:p>
    <w:p w14:paraId="724649C4" w14:textId="77777777" w:rsidR="00574163" w:rsidRPr="00B81FB8" w:rsidRDefault="00574163" w:rsidP="00574163">
      <w:pPr>
        <w:rPr>
          <w:u w:val="single"/>
        </w:rPr>
      </w:pPr>
      <w:r w:rsidRPr="00B81FB8">
        <w:rPr>
          <w:u w:val="single"/>
        </w:rPr>
        <w:t>Therapieoptionen für Diabetes mellitus Typ1:</w:t>
      </w:r>
    </w:p>
    <w:p w14:paraId="724649C5" w14:textId="77777777" w:rsidR="00574163" w:rsidRDefault="00574163" w:rsidP="00574163">
      <w:pPr>
        <w:pStyle w:val="Listenabsatz"/>
        <w:numPr>
          <w:ilvl w:val="0"/>
          <w:numId w:val="3"/>
        </w:numPr>
      </w:pPr>
      <w:r>
        <w:t>Insulintherapie</w:t>
      </w:r>
    </w:p>
    <w:p w14:paraId="724649C6" w14:textId="77777777" w:rsidR="00574163" w:rsidRDefault="00574163" w:rsidP="00574163">
      <w:pPr>
        <w:pStyle w:val="Listenabsatz"/>
        <w:numPr>
          <w:ilvl w:val="1"/>
          <w:numId w:val="3"/>
        </w:numPr>
      </w:pPr>
      <w:r>
        <w:t>mehrmals tägliche Injektionen, Insulinpumpe</w:t>
      </w:r>
    </w:p>
    <w:p w14:paraId="724649C7" w14:textId="77777777" w:rsidR="00574163" w:rsidRPr="00B81FB8" w:rsidRDefault="00574163" w:rsidP="00574163">
      <w:pPr>
        <w:rPr>
          <w:u w:val="single"/>
        </w:rPr>
      </w:pPr>
      <w:r w:rsidRPr="00B81FB8">
        <w:rPr>
          <w:u w:val="single"/>
        </w:rPr>
        <w:t>Therapieoptionen für Diabetes mellitus Typ2:</w:t>
      </w:r>
    </w:p>
    <w:p w14:paraId="724649C8" w14:textId="77777777" w:rsidR="00574163" w:rsidRDefault="00574163" w:rsidP="00574163">
      <w:pPr>
        <w:pStyle w:val="Listenabsatz"/>
        <w:numPr>
          <w:ilvl w:val="0"/>
          <w:numId w:val="3"/>
        </w:numPr>
      </w:pPr>
      <w:r>
        <w:t>Insulintherapie</w:t>
      </w:r>
    </w:p>
    <w:p w14:paraId="724649C9" w14:textId="77777777" w:rsidR="00574163" w:rsidRDefault="00574163" w:rsidP="00574163">
      <w:pPr>
        <w:pStyle w:val="Listenabsatz"/>
        <w:numPr>
          <w:ilvl w:val="0"/>
          <w:numId w:val="3"/>
        </w:numPr>
      </w:pPr>
      <w:r>
        <w:t xml:space="preserve">Therapie mit Tabletten </w:t>
      </w:r>
    </w:p>
    <w:p w14:paraId="724649CA" w14:textId="77777777" w:rsidR="00574163" w:rsidRDefault="00574163" w:rsidP="00574163">
      <w:pPr>
        <w:pStyle w:val="Listenabsatz"/>
        <w:numPr>
          <w:ilvl w:val="1"/>
          <w:numId w:val="3"/>
        </w:numPr>
      </w:pPr>
      <w:r>
        <w:t>Steigerung der Insulinsekretion</w:t>
      </w:r>
    </w:p>
    <w:p w14:paraId="724649CB" w14:textId="77777777" w:rsidR="00574163" w:rsidRDefault="00574163" w:rsidP="00574163">
      <w:pPr>
        <w:pStyle w:val="Listenabsatz"/>
        <w:numPr>
          <w:ilvl w:val="1"/>
          <w:numId w:val="3"/>
        </w:numPr>
      </w:pPr>
      <w:r>
        <w:t>Verbesserung der Insulinsensitivität</w:t>
      </w:r>
    </w:p>
    <w:p w14:paraId="724649CC" w14:textId="77777777" w:rsidR="00574163" w:rsidRDefault="00574163" w:rsidP="00574163">
      <w:pPr>
        <w:pStyle w:val="Listenabsatz"/>
        <w:numPr>
          <w:ilvl w:val="1"/>
          <w:numId w:val="3"/>
        </w:numPr>
      </w:pPr>
      <w:r>
        <w:t>Glukoseausscheidung über Niere</w:t>
      </w:r>
    </w:p>
    <w:p w14:paraId="724649CD" w14:textId="77777777" w:rsidR="00574163" w:rsidRDefault="00574163" w:rsidP="00574163">
      <w:pPr>
        <w:pStyle w:val="Listenabsatz"/>
        <w:numPr>
          <w:ilvl w:val="0"/>
          <w:numId w:val="3"/>
        </w:numPr>
      </w:pPr>
      <w:r>
        <w:t>Injektion von GLP1- Analoga</w:t>
      </w:r>
    </w:p>
    <w:p w14:paraId="724649CE" w14:textId="77777777" w:rsidR="002753C7" w:rsidRDefault="00574163" w:rsidP="002753C7">
      <w:pPr>
        <w:pStyle w:val="Listenabsatz"/>
        <w:numPr>
          <w:ilvl w:val="1"/>
          <w:numId w:val="3"/>
        </w:numPr>
      </w:pPr>
      <w:r>
        <w:t>Verbesserung der Insulinsekretion</w:t>
      </w:r>
    </w:p>
    <w:p w14:paraId="724649CF" w14:textId="77777777" w:rsidR="00B81FB8" w:rsidRPr="00B81FB8" w:rsidRDefault="00B81FB8" w:rsidP="00B81FB8">
      <w:pPr>
        <w:rPr>
          <w:u w:val="single"/>
        </w:rPr>
      </w:pPr>
      <w:r w:rsidRPr="00B81FB8">
        <w:rPr>
          <w:u w:val="single"/>
        </w:rPr>
        <w:t>Intensivierte konventionelle Therapie (ICT) bei Typ1:</w:t>
      </w:r>
    </w:p>
    <w:p w14:paraId="724649D0" w14:textId="77777777" w:rsidR="00B81FB8" w:rsidRDefault="00B81FB8" w:rsidP="00B81FB8">
      <w:pPr>
        <w:pStyle w:val="Listenabsatz"/>
        <w:numPr>
          <w:ilvl w:val="0"/>
          <w:numId w:val="3"/>
        </w:numPr>
      </w:pPr>
      <w:r>
        <w:t xml:space="preserve">Gabe eines Verzögerungsinsulins (Basis) zur Deckung des Basalbedarfs 2 X täglich </w:t>
      </w:r>
    </w:p>
    <w:p w14:paraId="724649D1" w14:textId="77777777" w:rsidR="00B81FB8" w:rsidRDefault="00B81FB8" w:rsidP="00B81FB8">
      <w:pPr>
        <w:pStyle w:val="Listenabsatz"/>
        <w:numPr>
          <w:ilvl w:val="0"/>
          <w:numId w:val="3"/>
        </w:numPr>
      </w:pPr>
      <w:r>
        <w:t>Gabe eines schnellwirkenden Insulins bedarfsgerecht vor den Mahlzeiten ("BE - Faktor")</w:t>
      </w:r>
    </w:p>
    <w:p w14:paraId="724649D2" w14:textId="77777777" w:rsidR="00B81FB8" w:rsidRDefault="00B81FB8" w:rsidP="00B81FB8">
      <w:pPr>
        <w:pStyle w:val="Listenabsatz"/>
        <w:numPr>
          <w:ilvl w:val="0"/>
          <w:numId w:val="3"/>
        </w:numPr>
      </w:pPr>
      <w:r>
        <w:t>Zusätzliche Korrekturmöglichkeit mit schnellwirkendem Insulin vor den Mahlzeiten ("Korrekturregel")</w:t>
      </w:r>
    </w:p>
    <w:p w14:paraId="724649D3" w14:textId="77777777" w:rsidR="00B81FB8" w:rsidRDefault="00B81FB8" w:rsidP="00B81FB8">
      <w:pPr>
        <w:pStyle w:val="Listenabsatz"/>
        <w:numPr>
          <w:ilvl w:val="0"/>
          <w:numId w:val="3"/>
        </w:numPr>
      </w:pPr>
      <w:r>
        <w:t xml:space="preserve">Schulung des Patienten </w:t>
      </w:r>
    </w:p>
    <w:p w14:paraId="724649D4" w14:textId="77777777" w:rsidR="00B81FB8" w:rsidRDefault="00B81FB8" w:rsidP="00B81FB8">
      <w:pPr>
        <w:pStyle w:val="Listenabsatz"/>
        <w:numPr>
          <w:ilvl w:val="0"/>
          <w:numId w:val="3"/>
        </w:numPr>
      </w:pPr>
      <w:r>
        <w:t>Blutzuckermessung vor den Mahlzeiten und vor dem Schlafengehen</w:t>
      </w:r>
    </w:p>
    <w:p w14:paraId="724649D5" w14:textId="77777777" w:rsidR="00B81FB8" w:rsidRDefault="00B81FB8" w:rsidP="00B81FB8">
      <w:pPr>
        <w:pStyle w:val="Listenabsatz"/>
        <w:numPr>
          <w:ilvl w:val="0"/>
          <w:numId w:val="3"/>
        </w:numPr>
      </w:pPr>
      <w:r w:rsidRPr="00B81FB8">
        <w:t>BE-Faktoren</w:t>
      </w:r>
      <w:r>
        <w:t xml:space="preserve"> (Broteinheiten)</w:t>
      </w:r>
      <w:r w:rsidRPr="00B81FB8">
        <w:t xml:space="preserve"> geben für jede Mahlzeit an, mit wieviel E I</w:t>
      </w:r>
      <w:r>
        <w:t xml:space="preserve">nsulin eine BE abzudecken ist </w:t>
      </w:r>
    </w:p>
    <w:p w14:paraId="724649D6" w14:textId="77777777" w:rsidR="00B81FB8" w:rsidRDefault="00B81FB8" w:rsidP="00B81FB8">
      <w:pPr>
        <w:pStyle w:val="Listenabsatz"/>
        <w:numPr>
          <w:ilvl w:val="0"/>
          <w:numId w:val="3"/>
        </w:numPr>
      </w:pPr>
      <w:r w:rsidRPr="00B81FB8">
        <w:t>BE Faktoren werden für jede (Haupt-) Mahlzeit gesondert festgelegt, z.B.: Frühstück 1,5 E/BE Mittag 0,5 E/BE Abend 1,0 E/BE</w:t>
      </w:r>
    </w:p>
    <w:p w14:paraId="724649D7" w14:textId="77777777" w:rsidR="00B81FB8" w:rsidRDefault="00B81FB8" w:rsidP="00B81FB8">
      <w:pPr>
        <w:pStyle w:val="Listenabsatz"/>
        <w:numPr>
          <w:ilvl w:val="0"/>
          <w:numId w:val="3"/>
        </w:numPr>
      </w:pPr>
      <w:r>
        <w:t>Andere Möglichkeit: Eintragen in Tabelle</w:t>
      </w:r>
    </w:p>
    <w:p w14:paraId="724649D8" w14:textId="77777777" w:rsidR="005E71A8" w:rsidRDefault="005E71A8" w:rsidP="00B81FB8">
      <w:pPr>
        <w:rPr>
          <w:u w:val="single"/>
        </w:rPr>
      </w:pPr>
    </w:p>
    <w:p w14:paraId="724649D9" w14:textId="77777777" w:rsidR="00B81FB8" w:rsidRPr="00B81FB8" w:rsidRDefault="00B81FB8" w:rsidP="00B81FB8">
      <w:pPr>
        <w:rPr>
          <w:u w:val="single"/>
        </w:rPr>
      </w:pPr>
      <w:r w:rsidRPr="00B81FB8">
        <w:rPr>
          <w:u w:val="single"/>
        </w:rPr>
        <w:lastRenderedPageBreak/>
        <w:t>Konventionelle Therapie (CT) bei Typ1:</w:t>
      </w:r>
    </w:p>
    <w:p w14:paraId="724649DA" w14:textId="77777777" w:rsidR="00B81FB8" w:rsidRDefault="00B81FB8" w:rsidP="00B81FB8">
      <w:pPr>
        <w:pStyle w:val="Listenabsatz"/>
        <w:numPr>
          <w:ilvl w:val="0"/>
          <w:numId w:val="3"/>
        </w:numPr>
      </w:pPr>
      <w:r>
        <w:t xml:space="preserve">Mischinsuline: </w:t>
      </w:r>
      <w:r w:rsidRPr="00B81FB8">
        <w:t>Gemisch aus einem schnell- und einem verzögert wirkendem Insulin in einem festen Verhältnis</w:t>
      </w:r>
    </w:p>
    <w:p w14:paraId="724649DB" w14:textId="77777777" w:rsidR="002753C7" w:rsidRPr="00B03B65" w:rsidRDefault="002753C7" w:rsidP="002753C7">
      <w:pPr>
        <w:rPr>
          <w:u w:val="single"/>
        </w:rPr>
      </w:pPr>
      <w:r w:rsidRPr="00B03B65">
        <w:rPr>
          <w:u w:val="single"/>
        </w:rPr>
        <w:t xml:space="preserve">Therapie </w:t>
      </w:r>
      <w:r w:rsidR="00CD4ED7">
        <w:rPr>
          <w:u w:val="single"/>
        </w:rPr>
        <w:t xml:space="preserve">bei </w:t>
      </w:r>
      <w:r w:rsidRPr="00B03B65">
        <w:rPr>
          <w:u w:val="single"/>
        </w:rPr>
        <w:t>Typ2:</w:t>
      </w:r>
    </w:p>
    <w:p w14:paraId="724649DC" w14:textId="77777777" w:rsidR="002753C7" w:rsidRDefault="002753C7" w:rsidP="002753C7">
      <w:pPr>
        <w:pStyle w:val="Listenabsatz"/>
        <w:numPr>
          <w:ilvl w:val="0"/>
          <w:numId w:val="3"/>
        </w:numPr>
      </w:pPr>
      <w:r>
        <w:t xml:space="preserve">Diät: </w:t>
      </w:r>
      <w:r>
        <w:tab/>
      </w:r>
      <w:r>
        <w:tab/>
      </w:r>
      <w:r>
        <w:tab/>
      </w:r>
      <w:r>
        <w:tab/>
        <w:t>durchgehend</w:t>
      </w:r>
    </w:p>
    <w:p w14:paraId="724649DD" w14:textId="77777777" w:rsidR="002753C7" w:rsidRDefault="002753C7" w:rsidP="002753C7">
      <w:pPr>
        <w:pStyle w:val="Listenabsatz"/>
        <w:numPr>
          <w:ilvl w:val="0"/>
          <w:numId w:val="3"/>
        </w:numPr>
      </w:pPr>
      <w:r>
        <w:t xml:space="preserve">Tabletten (+ GLP1- Analoga): </w:t>
      </w:r>
      <w:r>
        <w:tab/>
        <w:t>anfangs viel, zunehmend weniger</w:t>
      </w:r>
    </w:p>
    <w:p w14:paraId="724649DE" w14:textId="77777777" w:rsidR="002753C7" w:rsidRDefault="002753C7" w:rsidP="002753C7">
      <w:pPr>
        <w:pStyle w:val="Listenabsatz"/>
        <w:numPr>
          <w:ilvl w:val="0"/>
          <w:numId w:val="3"/>
        </w:numPr>
      </w:pPr>
      <w:r>
        <w:t xml:space="preserve">Insulin: </w:t>
      </w:r>
      <w:r>
        <w:tab/>
      </w:r>
      <w:r>
        <w:tab/>
      </w:r>
      <w:r>
        <w:tab/>
        <w:t>anfangs niedrig, zunehmend mehr</w:t>
      </w:r>
    </w:p>
    <w:p w14:paraId="724649DF" w14:textId="77777777" w:rsidR="00236888" w:rsidRDefault="00236888" w:rsidP="002753C7">
      <w:pPr>
        <w:pStyle w:val="Listenabsatz"/>
        <w:numPr>
          <w:ilvl w:val="0"/>
          <w:numId w:val="3"/>
        </w:numPr>
      </w:pPr>
      <w:r>
        <w:t>Einnahme von OAD (orales Antidiabetikum)</w:t>
      </w:r>
    </w:p>
    <w:p w14:paraId="724649E0" w14:textId="77777777" w:rsidR="00236888" w:rsidRDefault="00236888" w:rsidP="00236888"/>
    <w:p w14:paraId="724649E1" w14:textId="77777777" w:rsidR="00236888" w:rsidRPr="00FE41EC" w:rsidRDefault="00236888" w:rsidP="00236888">
      <w:pPr>
        <w:rPr>
          <w:b/>
        </w:rPr>
      </w:pPr>
      <w:r w:rsidRPr="00FE41EC">
        <w:rPr>
          <w:b/>
        </w:rPr>
        <w:t>Medikamente für Diabetes mellitus Typ2:</w:t>
      </w:r>
    </w:p>
    <w:p w14:paraId="724649E2" w14:textId="77777777" w:rsidR="00236888" w:rsidRDefault="00236888" w:rsidP="00236888">
      <w:r>
        <w:t>Biguanide: Metformin -&gt;Wirkungen: Verbesserung der Insulinsensitivität, (Geringe) Gewichtsabnahme</w:t>
      </w:r>
    </w:p>
    <w:p w14:paraId="724649E3" w14:textId="77777777" w:rsidR="00236888" w:rsidRDefault="00236888" w:rsidP="00236888">
      <w:r>
        <w:t>Thiazolidindione (=Glitazone): Pioglitazon -&gt;Wirkungen:</w:t>
      </w:r>
      <w:r w:rsidR="00FE41EC">
        <w:t xml:space="preserve"> </w:t>
      </w:r>
      <w:r>
        <w:t>Verbesserung der Insulinsensitivität, (Geringe) Gewichtszunahme</w:t>
      </w:r>
    </w:p>
    <w:p w14:paraId="724649E4" w14:textId="77777777" w:rsidR="00236888" w:rsidRDefault="00236888" w:rsidP="00236888">
      <w:r>
        <w:t>Sulfonylharnstoffe: z.B</w:t>
      </w:r>
      <w:r w:rsidR="00FE41EC">
        <w:t xml:space="preserve">. Glimepirid, Glibenclamid -&gt; Wirkungen: </w:t>
      </w:r>
      <w:r>
        <w:t>Ve</w:t>
      </w:r>
      <w:r w:rsidR="00FE41EC">
        <w:t xml:space="preserve">rstärkung der Insulinsekretion, </w:t>
      </w:r>
      <w:r>
        <w:t xml:space="preserve">Gewichtszunahme </w:t>
      </w:r>
    </w:p>
    <w:p w14:paraId="724649E5" w14:textId="77777777" w:rsidR="00236888" w:rsidRDefault="00236888" w:rsidP="00236888">
      <w:r>
        <w:t>Glinide: z.B. Rep</w:t>
      </w:r>
      <w:r w:rsidR="00FE41EC">
        <w:t xml:space="preserve">aglinid, Nateglinid -&gt; Wirkungen: </w:t>
      </w:r>
      <w:r>
        <w:t>Ve</w:t>
      </w:r>
      <w:r w:rsidR="00FE41EC">
        <w:t xml:space="preserve">rstärkung der Insulinsekretion, Glukoseunabhängig, </w:t>
      </w:r>
      <w:r>
        <w:t>Hypoglykämieg</w:t>
      </w:r>
      <w:r w:rsidR="00FE41EC">
        <w:t xml:space="preserve">efahr, </w:t>
      </w:r>
      <w:r>
        <w:t>Gewichtszunahme</w:t>
      </w:r>
    </w:p>
    <w:p w14:paraId="724649E6" w14:textId="77777777" w:rsidR="00236888" w:rsidRDefault="00236888" w:rsidP="00236888">
      <w:r>
        <w:t xml:space="preserve">SGTL-2-Inhibitoren </w:t>
      </w:r>
      <w:r w:rsidR="00FE41EC">
        <w:t xml:space="preserve">-&gt; </w:t>
      </w:r>
      <w:r>
        <w:t>Wirkung: Induktion einer Glukosurie durch Hemmung der Glukoserückreso</w:t>
      </w:r>
      <w:r w:rsidR="00FE41EC">
        <w:t>r</w:t>
      </w:r>
      <w:r>
        <w:t>ption aus dem Primärharn</w:t>
      </w:r>
    </w:p>
    <w:p w14:paraId="724649E7" w14:textId="77777777" w:rsidR="00FE41EC" w:rsidRDefault="00FE41EC" w:rsidP="00236888">
      <w:r>
        <w:t xml:space="preserve">GLP-1: </w:t>
      </w:r>
    </w:p>
    <w:p w14:paraId="724649E8" w14:textId="77777777" w:rsidR="00FE41EC" w:rsidRDefault="00236888" w:rsidP="00FE41EC">
      <w:pPr>
        <w:pStyle w:val="Listenabsatz"/>
        <w:numPr>
          <w:ilvl w:val="0"/>
          <w:numId w:val="3"/>
        </w:numPr>
      </w:pPr>
      <w:r>
        <w:t xml:space="preserve">Hormon, das vom Dünndarm gebildet wird und </w:t>
      </w:r>
      <w:r w:rsidR="00FE41EC">
        <w:t>die Insulinsekretion verstärkt</w:t>
      </w:r>
    </w:p>
    <w:p w14:paraId="724649E9" w14:textId="77777777" w:rsidR="00FE41EC" w:rsidRDefault="00236888" w:rsidP="00FE41EC">
      <w:pPr>
        <w:pStyle w:val="Listenabsatz"/>
        <w:numPr>
          <w:ilvl w:val="0"/>
          <w:numId w:val="3"/>
        </w:numPr>
      </w:pPr>
      <w:r>
        <w:t>Wird bei Diabetes m</w:t>
      </w:r>
      <w:r w:rsidR="00FE41EC">
        <w:t>ellitus Typ 2 weniger gebildet</w:t>
      </w:r>
    </w:p>
    <w:p w14:paraId="724649EA" w14:textId="77777777" w:rsidR="00FE41EC" w:rsidRDefault="00236888" w:rsidP="00FE41EC">
      <w:pPr>
        <w:pStyle w:val="Listenabsatz"/>
        <w:numPr>
          <w:ilvl w:val="0"/>
          <w:numId w:val="3"/>
        </w:numPr>
      </w:pPr>
      <w:r>
        <w:t>In Tiermodellen des Typ 2 Diabetes und Zellkulturexperimenten kann GLP-1</w:t>
      </w:r>
      <w:r w:rsidR="00FE41EC">
        <w:t xml:space="preserve"> den Betazellverlust aufhalten</w:t>
      </w:r>
    </w:p>
    <w:p w14:paraId="724649EB" w14:textId="77777777" w:rsidR="00FE41EC" w:rsidRDefault="00236888" w:rsidP="00FE41EC">
      <w:pPr>
        <w:pStyle w:val="Listenabsatz"/>
        <w:numPr>
          <w:ilvl w:val="0"/>
          <w:numId w:val="3"/>
        </w:numPr>
      </w:pPr>
      <w:r>
        <w:t xml:space="preserve">Kurze Halbwertszeit </w:t>
      </w:r>
      <w:r>
        <w:t></w:t>
      </w:r>
      <w:r w:rsidR="00FE41EC">
        <w:t>-&gt;</w:t>
      </w:r>
      <w:r>
        <w:t xml:space="preserve"> nicht direkt als M</w:t>
      </w:r>
      <w:r w:rsidR="00FE41EC">
        <w:t>edikament nutzbar</w:t>
      </w:r>
    </w:p>
    <w:p w14:paraId="724649EC" w14:textId="77777777" w:rsidR="00FE41EC" w:rsidRDefault="00236888" w:rsidP="00FE41EC">
      <w:pPr>
        <w:pStyle w:val="Listenabsatz"/>
        <w:numPr>
          <w:ilvl w:val="0"/>
          <w:numId w:val="3"/>
        </w:numPr>
      </w:pPr>
      <w:r>
        <w:t>Verzögert Magenentleerung</w:t>
      </w:r>
      <w:r w:rsidR="00FE41EC">
        <w:t xml:space="preserve"> (Geringere Blutzuckerspitzen)</w:t>
      </w:r>
    </w:p>
    <w:p w14:paraId="724649ED" w14:textId="77777777" w:rsidR="00236888" w:rsidRDefault="00236888" w:rsidP="00FE41EC">
      <w:pPr>
        <w:pStyle w:val="Listenabsatz"/>
        <w:numPr>
          <w:ilvl w:val="0"/>
          <w:numId w:val="3"/>
        </w:numPr>
      </w:pPr>
      <w:r>
        <w:t>Gewichtsabnahme</w:t>
      </w:r>
    </w:p>
    <w:p w14:paraId="724649EE" w14:textId="77777777" w:rsidR="00FE41EC" w:rsidRDefault="00FE41EC" w:rsidP="00236888">
      <w:r>
        <w:t>GLP1- Analoga:</w:t>
      </w:r>
    </w:p>
    <w:p w14:paraId="724649EF" w14:textId="77777777" w:rsidR="00FE41EC" w:rsidRDefault="00FE41EC" w:rsidP="00FE41EC">
      <w:pPr>
        <w:pStyle w:val="Listenabsatz"/>
        <w:numPr>
          <w:ilvl w:val="0"/>
          <w:numId w:val="3"/>
        </w:numPr>
      </w:pPr>
      <w:r>
        <w:t>Haben die Wirkung von GLP-1</w:t>
      </w:r>
    </w:p>
    <w:p w14:paraId="724649F0" w14:textId="77777777" w:rsidR="00FE41EC" w:rsidRDefault="00FE41EC" w:rsidP="00FE41EC">
      <w:pPr>
        <w:pStyle w:val="Listenabsatz"/>
        <w:numPr>
          <w:ilvl w:val="0"/>
          <w:numId w:val="3"/>
        </w:numPr>
      </w:pPr>
      <w:r>
        <w:t>Lange Halbwertszeit</w:t>
      </w:r>
    </w:p>
    <w:p w14:paraId="724649F1" w14:textId="77777777" w:rsidR="00236888" w:rsidRDefault="00236888" w:rsidP="00FE41EC">
      <w:pPr>
        <w:pStyle w:val="Listenabsatz"/>
        <w:numPr>
          <w:ilvl w:val="0"/>
          <w:numId w:val="3"/>
        </w:numPr>
      </w:pPr>
      <w:r>
        <w:t xml:space="preserve">Nachteil: Nicht als Tabletten verfügbar </w:t>
      </w:r>
      <w:r w:rsidR="00FE41EC">
        <w:t>-&gt;</w:t>
      </w:r>
      <w:r>
        <w:t> muss wie Insulin gespritzt werden</w:t>
      </w:r>
    </w:p>
    <w:p w14:paraId="724649F2" w14:textId="77777777" w:rsidR="00FE41EC" w:rsidRDefault="00FE41EC" w:rsidP="00236888">
      <w:r>
        <w:t>DPP4-Inhibitoren:</w:t>
      </w:r>
    </w:p>
    <w:p w14:paraId="724649F3" w14:textId="77777777" w:rsidR="00FE41EC" w:rsidRDefault="00236888" w:rsidP="00FE41EC">
      <w:pPr>
        <w:pStyle w:val="Listenabsatz"/>
        <w:numPr>
          <w:ilvl w:val="0"/>
          <w:numId w:val="3"/>
        </w:numPr>
      </w:pPr>
      <w:r>
        <w:t>Hemmung von DPP4 (Enzym, das GLP-1 abbaut)</w:t>
      </w:r>
      <w:r w:rsidR="00FE41EC">
        <w:t>-&gt;</w:t>
      </w:r>
      <w:r>
        <w:t xml:space="preserve"> </w:t>
      </w:r>
      <w:r>
        <w:t>Erhöhun</w:t>
      </w:r>
      <w:r w:rsidR="00FE41EC">
        <w:t xml:space="preserve">g des Plasmaspiegels von GLP-1 </w:t>
      </w:r>
    </w:p>
    <w:p w14:paraId="724649F4" w14:textId="77777777" w:rsidR="00FE41EC" w:rsidRDefault="00236888" w:rsidP="00FE41EC">
      <w:pPr>
        <w:pStyle w:val="Listenabsatz"/>
        <w:numPr>
          <w:ilvl w:val="0"/>
          <w:numId w:val="3"/>
        </w:numPr>
      </w:pPr>
      <w:r>
        <w:t>Verstärkung</w:t>
      </w:r>
      <w:r w:rsidR="00FE41EC">
        <w:t xml:space="preserve"> der natürlichen GLP-1 Wirkung</w:t>
      </w:r>
    </w:p>
    <w:p w14:paraId="724649F5" w14:textId="77777777" w:rsidR="00236888" w:rsidRDefault="00236888" w:rsidP="00FE41EC">
      <w:pPr>
        <w:pStyle w:val="Listenabsatz"/>
        <w:numPr>
          <w:ilvl w:val="0"/>
          <w:numId w:val="3"/>
        </w:numPr>
      </w:pPr>
      <w:r>
        <w:t>Vorteil: als Tablette wirksam</w:t>
      </w:r>
    </w:p>
    <w:p w14:paraId="724649F6" w14:textId="77777777" w:rsidR="000A7E38" w:rsidRDefault="000A7E38" w:rsidP="000A7E38"/>
    <w:p w14:paraId="724649F7" w14:textId="77777777" w:rsidR="005E71A8" w:rsidRDefault="005E71A8" w:rsidP="000A7E38">
      <w:pPr>
        <w:rPr>
          <w:b/>
        </w:rPr>
      </w:pPr>
    </w:p>
    <w:p w14:paraId="724649F8" w14:textId="77777777" w:rsidR="000A7E38" w:rsidRPr="000A7E38" w:rsidRDefault="000A7E38" w:rsidP="000A7E38">
      <w:pPr>
        <w:rPr>
          <w:b/>
        </w:rPr>
      </w:pPr>
      <w:r w:rsidRPr="000A7E38">
        <w:rPr>
          <w:b/>
        </w:rPr>
        <w:lastRenderedPageBreak/>
        <w:t>Hilfsmittel in der Diabetologie</w:t>
      </w:r>
    </w:p>
    <w:p w14:paraId="724649F9" w14:textId="77777777" w:rsidR="000A7E38" w:rsidRPr="000A7E38" w:rsidRDefault="000A7E38" w:rsidP="000A7E38">
      <w:pPr>
        <w:rPr>
          <w:b/>
        </w:rPr>
      </w:pPr>
      <w:r w:rsidRPr="000A7E38">
        <w:rPr>
          <w:b/>
        </w:rPr>
        <w:t>Anforderungen an Messgeräte für die Glukosemessung durch den Patienten:</w:t>
      </w:r>
    </w:p>
    <w:p w14:paraId="724649FA" w14:textId="77777777" w:rsidR="000A7E38" w:rsidRDefault="000A7E38" w:rsidP="000A7E38">
      <w:pPr>
        <w:pStyle w:val="Listenabsatz"/>
        <w:numPr>
          <w:ilvl w:val="0"/>
          <w:numId w:val="3"/>
        </w:numPr>
      </w:pPr>
      <w:r>
        <w:t xml:space="preserve">Einfach und unkompliziert zu bedienen </w:t>
      </w:r>
    </w:p>
    <w:p w14:paraId="724649FB" w14:textId="77777777" w:rsidR="000A7E38" w:rsidRDefault="000A7E38" w:rsidP="000A7E38">
      <w:pPr>
        <w:pStyle w:val="Listenabsatz"/>
        <w:numPr>
          <w:ilvl w:val="0"/>
          <w:numId w:val="3"/>
        </w:numPr>
      </w:pPr>
      <w:r>
        <w:t xml:space="preserve">Möglichst wenig Quellen für potentielle Anwendungsfehler </w:t>
      </w:r>
    </w:p>
    <w:p w14:paraId="724649FC" w14:textId="77777777" w:rsidR="000A7E38" w:rsidRDefault="000A7E38" w:rsidP="000A7E38">
      <w:pPr>
        <w:pStyle w:val="Listenabsatz"/>
        <w:numPr>
          <w:ilvl w:val="0"/>
          <w:numId w:val="3"/>
        </w:numPr>
      </w:pPr>
      <w:r>
        <w:t xml:space="preserve">Mobiles System: (Batteriebetrieben, klein, handlich, überall einsetzbar) </w:t>
      </w:r>
    </w:p>
    <w:p w14:paraId="724649FD" w14:textId="77777777" w:rsidR="000A7E38" w:rsidRDefault="000A7E38" w:rsidP="000A7E38">
      <w:pPr>
        <w:pStyle w:val="Listenabsatz"/>
        <w:numPr>
          <w:ilvl w:val="0"/>
          <w:numId w:val="3"/>
        </w:numPr>
      </w:pPr>
      <w:r>
        <w:t xml:space="preserve">Atraumatisch und schmerzarm: muss mehrmals täglich anwendbar sein </w:t>
      </w:r>
    </w:p>
    <w:p w14:paraId="724649FE" w14:textId="77777777" w:rsidR="000A7E38" w:rsidRDefault="000A7E38" w:rsidP="000A7E38">
      <w:pPr>
        <w:pStyle w:val="Listenabsatz"/>
        <w:numPr>
          <w:ilvl w:val="0"/>
          <w:numId w:val="3"/>
        </w:numPr>
      </w:pPr>
      <w:r>
        <w:t xml:space="preserve">Ausreichende Messpräzision: größere (vor allem intraindividuelle) Messschwankungen können Patienten irritieren und gefährden, maximale Messdifferenz +/- 10% </w:t>
      </w:r>
    </w:p>
    <w:p w14:paraId="724649FF" w14:textId="77777777" w:rsidR="000A7E38" w:rsidRDefault="000A7E38" w:rsidP="000A7E38">
      <w:pPr>
        <w:pStyle w:val="Listenabsatz"/>
        <w:numPr>
          <w:ilvl w:val="0"/>
          <w:numId w:val="3"/>
        </w:numPr>
      </w:pPr>
      <w:r>
        <w:t xml:space="preserve">Kostengünstig für den Patienten und das Gesundheitswesen: mehrmals tägliche Messung, viele betroffene Patienten (In Deutschland ca. 300.000 Typ 1 Diabetiker, ca. 5-7 Mio. Typ 2 Diabetiker) </w:t>
      </w:r>
    </w:p>
    <w:p w14:paraId="72464A00" w14:textId="77777777" w:rsidR="000A7E38" w:rsidRDefault="000A7E38" w:rsidP="000A7E38">
      <w:pPr>
        <w:pStyle w:val="Listenabsatz"/>
        <w:numPr>
          <w:ilvl w:val="0"/>
          <w:numId w:val="3"/>
        </w:numPr>
      </w:pPr>
      <w:r>
        <w:t>Geräte für unterschiedliche Anwendergruppen: Alte Menschen (z.B. große Tasten), Kinder (z.B. hohe mechanische Belastungen), Sehbehinderte (z.B. große Anzeige und/oder Sprachausgabe), …</w:t>
      </w:r>
    </w:p>
    <w:p w14:paraId="72464A01" w14:textId="77777777" w:rsidR="000A7E38" w:rsidRPr="000A7E38" w:rsidRDefault="000A7E38" w:rsidP="000A7E38">
      <w:pPr>
        <w:ind w:left="360"/>
        <w:rPr>
          <w:b/>
        </w:rPr>
      </w:pPr>
      <w:r w:rsidRPr="000A7E38">
        <w:rPr>
          <w:b/>
        </w:rPr>
        <w:t>Kontinuierliche Blutzuckermessung:</w:t>
      </w:r>
    </w:p>
    <w:p w14:paraId="72464A02" w14:textId="77777777" w:rsidR="000A7E38" w:rsidRDefault="000A7E38" w:rsidP="000A7E38">
      <w:pPr>
        <w:ind w:left="360"/>
      </w:pPr>
      <w:r>
        <w:t>CGMS (Continuous Glucose Monitoring System)</w:t>
      </w:r>
    </w:p>
    <w:p w14:paraId="72464A03" w14:textId="77777777" w:rsidR="000A7E38" w:rsidRDefault="000A7E38" w:rsidP="000A7E38">
      <w:pPr>
        <w:pStyle w:val="Listenabsatz"/>
        <w:numPr>
          <w:ilvl w:val="0"/>
          <w:numId w:val="4"/>
        </w:numPr>
      </w:pPr>
      <w:r w:rsidRPr="000A7E38">
        <w:t>Mehrmals tägliche Kalibrierung des CGMS mittels h</w:t>
      </w:r>
      <w:r>
        <w:t>erkömmlicher Glukosemessung erforderlich!</w:t>
      </w:r>
    </w:p>
    <w:tbl>
      <w:tblPr>
        <w:tblStyle w:val="Tabellenraster"/>
        <w:tblW w:w="0" w:type="auto"/>
        <w:tblInd w:w="360" w:type="dxa"/>
        <w:tblLook w:val="04A0" w:firstRow="1" w:lastRow="0" w:firstColumn="1" w:lastColumn="0" w:noHBand="0" w:noVBand="1"/>
      </w:tblPr>
      <w:tblGrid>
        <w:gridCol w:w="4303"/>
        <w:gridCol w:w="4399"/>
      </w:tblGrid>
      <w:tr w:rsidR="000A7E38" w14:paraId="72464A06" w14:textId="77777777" w:rsidTr="000A7E38">
        <w:tc>
          <w:tcPr>
            <w:tcW w:w="4531" w:type="dxa"/>
          </w:tcPr>
          <w:p w14:paraId="72464A04" w14:textId="77777777" w:rsidR="000A7E38" w:rsidRDefault="000A7E38" w:rsidP="000A7E38">
            <w:r>
              <w:t>BZ</w:t>
            </w:r>
          </w:p>
        </w:tc>
        <w:tc>
          <w:tcPr>
            <w:tcW w:w="4531" w:type="dxa"/>
          </w:tcPr>
          <w:p w14:paraId="72464A05" w14:textId="77777777" w:rsidR="000A7E38" w:rsidRDefault="000A7E38" w:rsidP="000A7E38">
            <w:r>
              <w:t>CGMS</w:t>
            </w:r>
          </w:p>
        </w:tc>
      </w:tr>
      <w:tr w:rsidR="000A7E38" w14:paraId="72464A0D" w14:textId="77777777" w:rsidTr="000A7E38">
        <w:tc>
          <w:tcPr>
            <w:tcW w:w="4531" w:type="dxa"/>
          </w:tcPr>
          <w:p w14:paraId="72464A07" w14:textId="77777777" w:rsidR="000A7E38" w:rsidRDefault="000A7E38" w:rsidP="000A7E38">
            <w:r w:rsidRPr="000A7E38">
              <w:t>4 x tgl. gibt jeweils den aktuellen BZ-Wert zum Zeitpunkt der Messung an</w:t>
            </w:r>
          </w:p>
        </w:tc>
        <w:tc>
          <w:tcPr>
            <w:tcW w:w="4531" w:type="dxa"/>
          </w:tcPr>
          <w:p w14:paraId="72464A08" w14:textId="77777777" w:rsidR="000A7E38" w:rsidRDefault="000A7E38" w:rsidP="000A7E38">
            <w:r w:rsidRPr="000A7E38">
              <w:t>zusätzliche Informa</w:t>
            </w:r>
            <w:r>
              <w:t>tionen zwischen den Messungen:</w:t>
            </w:r>
          </w:p>
          <w:p w14:paraId="72464A09" w14:textId="77777777" w:rsidR="000A7E38" w:rsidRDefault="000A7E38" w:rsidP="000A7E38">
            <w:pPr>
              <w:pStyle w:val="Listenabsatz"/>
              <w:numPr>
                <w:ilvl w:val="0"/>
                <w:numId w:val="3"/>
              </w:numPr>
            </w:pPr>
            <w:r w:rsidRPr="000A7E38">
              <w:t>z.B. zusätzliche Werte, A</w:t>
            </w:r>
            <w:r>
              <w:t>nstieg oder Abfall der Glukose</w:t>
            </w:r>
          </w:p>
          <w:p w14:paraId="72464A0A" w14:textId="77777777" w:rsidR="000A7E38" w:rsidRDefault="000A7E38" w:rsidP="000A7E38">
            <w:pPr>
              <w:pStyle w:val="Listenabsatz"/>
              <w:numPr>
                <w:ilvl w:val="0"/>
                <w:numId w:val="3"/>
              </w:numPr>
            </w:pPr>
            <w:r w:rsidRPr="000A7E38">
              <w:t>Je nach Hersteller/Modell weiter</w:t>
            </w:r>
            <w:r>
              <w:t>e Optionen, z.B. bei Medtronic</w:t>
            </w:r>
          </w:p>
          <w:p w14:paraId="72464A0B" w14:textId="77777777" w:rsidR="000A7E38" w:rsidRDefault="000A7E38" w:rsidP="000A7E38">
            <w:pPr>
              <w:pStyle w:val="Listenabsatz"/>
              <w:numPr>
                <w:ilvl w:val="0"/>
                <w:numId w:val="3"/>
              </w:numPr>
            </w:pPr>
            <w:r>
              <w:t>Angabe des Trends</w:t>
            </w:r>
          </w:p>
          <w:p w14:paraId="72464A0C" w14:textId="77777777" w:rsidR="000A7E38" w:rsidRDefault="000A7E38" w:rsidP="000A7E38">
            <w:pPr>
              <w:pStyle w:val="Listenabsatz"/>
              <w:numPr>
                <w:ilvl w:val="0"/>
                <w:numId w:val="3"/>
              </w:numPr>
            </w:pPr>
            <w:r w:rsidRPr="000A7E38">
              <w:t>Alarm bei Verlassen eines definierten Zielbereiches</w:t>
            </w:r>
          </w:p>
        </w:tc>
      </w:tr>
    </w:tbl>
    <w:p w14:paraId="72464A0E" w14:textId="77777777" w:rsidR="000A7E38" w:rsidRDefault="000A7E38" w:rsidP="000A7E38">
      <w:pPr>
        <w:ind w:left="360"/>
      </w:pPr>
    </w:p>
    <w:p w14:paraId="72464A0F" w14:textId="77777777" w:rsidR="000A7E38" w:rsidRDefault="000A7E38" w:rsidP="000A7E38">
      <w:pPr>
        <w:ind w:left="360"/>
      </w:pPr>
      <w:r>
        <w:t>Anwendungsmöglichkeiten:</w:t>
      </w:r>
    </w:p>
    <w:p w14:paraId="72464A10" w14:textId="77777777" w:rsidR="000A7E38" w:rsidRDefault="000A7E38" w:rsidP="000A7E38">
      <w:pPr>
        <w:pStyle w:val="Listenabsatz"/>
        <w:numPr>
          <w:ilvl w:val="0"/>
          <w:numId w:val="3"/>
        </w:numPr>
      </w:pPr>
      <w:r w:rsidRPr="000A7E38">
        <w:t>Diabetes-Schulung</w:t>
      </w:r>
      <w:r>
        <w:t xml:space="preserve">sbehandlungen </w:t>
      </w:r>
    </w:p>
    <w:p w14:paraId="72464A11" w14:textId="77777777" w:rsidR="000A7E38" w:rsidRDefault="000A7E38" w:rsidP="000A7E38">
      <w:pPr>
        <w:pStyle w:val="Listenabsatz"/>
        <w:numPr>
          <w:ilvl w:val="0"/>
          <w:numId w:val="3"/>
        </w:numPr>
      </w:pPr>
      <w:r w:rsidRPr="000A7E38">
        <w:t>Situationen, die eine besonders genaue Blutzuckereinstellung erf</w:t>
      </w:r>
      <w:r>
        <w:t>ordern – z.B. Schwangerschaft</w:t>
      </w:r>
    </w:p>
    <w:p w14:paraId="72464A12" w14:textId="77777777" w:rsidR="000A7E38" w:rsidRDefault="000A7E38" w:rsidP="000A7E38">
      <w:pPr>
        <w:pStyle w:val="Listenabsatz"/>
        <w:numPr>
          <w:ilvl w:val="0"/>
          <w:numId w:val="3"/>
        </w:numPr>
      </w:pPr>
      <w:r w:rsidRPr="000A7E38">
        <w:t>Diabetik</w:t>
      </w:r>
      <w:r>
        <w:t>er mit häufigen Hypoglykämien</w:t>
      </w:r>
    </w:p>
    <w:p w14:paraId="72464A13" w14:textId="77777777" w:rsidR="000A7E38" w:rsidRDefault="000A7E38" w:rsidP="000A7E38">
      <w:pPr>
        <w:pStyle w:val="Listenabsatz"/>
        <w:numPr>
          <w:ilvl w:val="0"/>
          <w:numId w:val="3"/>
        </w:numPr>
      </w:pPr>
      <w:r w:rsidRPr="000A7E38">
        <w:t>Hyp</w:t>
      </w:r>
      <w:r>
        <w:t xml:space="preserve">oglykämiewahrnehmungsstörung </w:t>
      </w:r>
    </w:p>
    <w:p w14:paraId="72464A14" w14:textId="77777777" w:rsidR="000A7E38" w:rsidRDefault="000A7E38" w:rsidP="000A7E38">
      <w:pPr>
        <w:pStyle w:val="Listenabsatz"/>
        <w:numPr>
          <w:ilvl w:val="0"/>
          <w:numId w:val="3"/>
        </w:numPr>
      </w:pPr>
      <w:r>
        <w:t>S</w:t>
      </w:r>
      <w:r w:rsidRPr="000A7E38">
        <w:t>ituationen, die mit sehr stark schwankendem Insulinbedarf einhergehen – Sport – Festlichkeiten (ungewohnte Ernährung, Alkohol) – Schichta</w:t>
      </w:r>
      <w:r>
        <w:t xml:space="preserve">rbeit – Reisen über Zeitzonen </w:t>
      </w:r>
    </w:p>
    <w:p w14:paraId="72464A15" w14:textId="77777777" w:rsidR="000A7E38" w:rsidRDefault="000A7E38" w:rsidP="000A7E38">
      <w:pPr>
        <w:pStyle w:val="Listenabsatz"/>
        <w:numPr>
          <w:ilvl w:val="0"/>
          <w:numId w:val="3"/>
        </w:numPr>
      </w:pPr>
      <w:r w:rsidRPr="000A7E38">
        <w:t>Wenn Hypoglykämien eine besonders hohe Eigen- und/oder Fremdgefährdung bedingen – Arbeiten an Maschinen – Autofahren</w:t>
      </w:r>
    </w:p>
    <w:p w14:paraId="72464A16" w14:textId="77777777" w:rsidR="000A7E38" w:rsidRDefault="000A7E38" w:rsidP="000A7E38">
      <w:pPr>
        <w:ind w:left="360"/>
      </w:pPr>
      <w:r>
        <w:t>Fehlermöglichkeiten:</w:t>
      </w:r>
    </w:p>
    <w:p w14:paraId="72464A17" w14:textId="77777777" w:rsidR="000A7E38" w:rsidRDefault="000A7E38" w:rsidP="000A7E38">
      <w:pPr>
        <w:pStyle w:val="Listenabsatz"/>
        <w:numPr>
          <w:ilvl w:val="0"/>
          <w:numId w:val="3"/>
        </w:numPr>
      </w:pPr>
      <w:r>
        <w:t>Kalibrierung vergessen</w:t>
      </w:r>
    </w:p>
    <w:p w14:paraId="72464A18" w14:textId="77777777" w:rsidR="000A7E38" w:rsidRDefault="000A7E38" w:rsidP="000A7E38">
      <w:pPr>
        <w:pStyle w:val="Listenabsatz"/>
        <w:numPr>
          <w:ilvl w:val="0"/>
          <w:numId w:val="3"/>
        </w:numPr>
      </w:pPr>
      <w:r>
        <w:t>Sensor disloziert, defekt, zu alt</w:t>
      </w:r>
    </w:p>
    <w:p w14:paraId="72464A19" w14:textId="77777777" w:rsidR="000A7E38" w:rsidRDefault="000A7E38" w:rsidP="000A7E38">
      <w:pPr>
        <w:pStyle w:val="Listenabsatz"/>
        <w:numPr>
          <w:ilvl w:val="0"/>
          <w:numId w:val="3"/>
        </w:numPr>
      </w:pPr>
      <w:r>
        <w:t>Falscher Wert bei Kalibrierung eingegeben</w:t>
      </w:r>
    </w:p>
    <w:p w14:paraId="72464A1A" w14:textId="77777777" w:rsidR="000A7E38" w:rsidRDefault="000A7E38" w:rsidP="000A7E38">
      <w:pPr>
        <w:pStyle w:val="Listenabsatz"/>
        <w:numPr>
          <w:ilvl w:val="0"/>
          <w:numId w:val="3"/>
        </w:numPr>
      </w:pPr>
      <w:r>
        <w:t>Messfehler bei Kalibrierung</w:t>
      </w:r>
    </w:p>
    <w:p w14:paraId="72464A1B" w14:textId="77777777" w:rsidR="00D11BFF" w:rsidRDefault="00D11BFF" w:rsidP="000A7E38">
      <w:pPr>
        <w:ind w:left="360"/>
      </w:pPr>
    </w:p>
    <w:p w14:paraId="72464A1C" w14:textId="77777777" w:rsidR="000A7E38" w:rsidRPr="00D11BFF" w:rsidRDefault="00D11BFF" w:rsidP="000A7E38">
      <w:pPr>
        <w:ind w:left="360"/>
        <w:rPr>
          <w:b/>
        </w:rPr>
      </w:pPr>
      <w:r>
        <w:rPr>
          <w:b/>
        </w:rPr>
        <w:t>Insulininjektion</w:t>
      </w:r>
    </w:p>
    <w:p w14:paraId="72464A1D" w14:textId="77777777" w:rsidR="000A7E38" w:rsidRPr="00D11BFF" w:rsidRDefault="000A7E38" w:rsidP="000A7E38">
      <w:pPr>
        <w:ind w:left="360"/>
        <w:rPr>
          <w:b/>
        </w:rPr>
      </w:pPr>
      <w:r w:rsidRPr="00D11BFF">
        <w:rPr>
          <w:b/>
        </w:rPr>
        <w:t>Injektionsorte:</w:t>
      </w:r>
    </w:p>
    <w:p w14:paraId="72464A1E" w14:textId="77777777" w:rsidR="00D11BFF" w:rsidRDefault="00D11BFF" w:rsidP="000A7E38">
      <w:pPr>
        <w:pStyle w:val="Listenabsatz"/>
        <w:numPr>
          <w:ilvl w:val="0"/>
          <w:numId w:val="3"/>
        </w:numPr>
      </w:pPr>
      <w:r>
        <w:t>subkutanes Fettgewebe</w:t>
      </w:r>
    </w:p>
    <w:p w14:paraId="72464A1F" w14:textId="77777777" w:rsidR="000A7E38" w:rsidRDefault="000A7E38" w:rsidP="000A7E38">
      <w:pPr>
        <w:pStyle w:val="Listenabsatz"/>
        <w:numPr>
          <w:ilvl w:val="0"/>
          <w:numId w:val="3"/>
        </w:numPr>
      </w:pPr>
      <w:r>
        <w:t>bevorzugt an Bauch und Oberschenkel</w:t>
      </w:r>
    </w:p>
    <w:p w14:paraId="72464A20" w14:textId="77777777" w:rsidR="00D11BFF" w:rsidRDefault="00D11BFF" w:rsidP="000A7E38">
      <w:pPr>
        <w:ind w:left="360"/>
      </w:pPr>
      <w:r>
        <w:t>Durchführung/Dosierung:</w:t>
      </w:r>
    </w:p>
    <w:p w14:paraId="72464A21" w14:textId="77777777" w:rsidR="00D11BFF" w:rsidRDefault="00D11BFF" w:rsidP="00D11BFF">
      <w:pPr>
        <w:pStyle w:val="Listenabsatz"/>
        <w:numPr>
          <w:ilvl w:val="0"/>
          <w:numId w:val="3"/>
        </w:numPr>
      </w:pPr>
      <w:r>
        <w:t>Insulinspritze:</w:t>
      </w:r>
    </w:p>
    <w:p w14:paraId="72464A22" w14:textId="77777777" w:rsidR="00D11BFF" w:rsidRDefault="00D11BFF" w:rsidP="00D11BFF">
      <w:pPr>
        <w:pStyle w:val="Listenabsatz"/>
        <w:numPr>
          <w:ilvl w:val="1"/>
          <w:numId w:val="3"/>
        </w:numPr>
      </w:pPr>
      <w:r>
        <w:t xml:space="preserve">manuell aus Ampulle aufziehen </w:t>
      </w:r>
    </w:p>
    <w:p w14:paraId="72464A23" w14:textId="77777777" w:rsidR="00D11BFF" w:rsidRDefault="00D11BFF" w:rsidP="00D11BFF">
      <w:pPr>
        <w:pStyle w:val="Listenabsatz"/>
        <w:numPr>
          <w:ilvl w:val="0"/>
          <w:numId w:val="3"/>
        </w:numPr>
      </w:pPr>
      <w:r>
        <w:t>Insulin-Pen:</w:t>
      </w:r>
    </w:p>
    <w:p w14:paraId="72464A24" w14:textId="77777777" w:rsidR="00D11BFF" w:rsidRDefault="00D11BFF" w:rsidP="00D11BFF">
      <w:pPr>
        <w:pStyle w:val="Listenabsatz"/>
        <w:numPr>
          <w:ilvl w:val="1"/>
          <w:numId w:val="3"/>
        </w:numPr>
      </w:pPr>
      <w:r>
        <w:t>Einstellen der Dosis</w:t>
      </w:r>
    </w:p>
    <w:p w14:paraId="72464A25" w14:textId="77777777" w:rsidR="000A7E38" w:rsidRPr="000A7E38" w:rsidRDefault="000A7E38" w:rsidP="00D11BFF">
      <w:pPr>
        <w:pStyle w:val="Listenabsatz"/>
        <w:numPr>
          <w:ilvl w:val="1"/>
          <w:numId w:val="3"/>
        </w:numPr>
      </w:pPr>
      <w:r>
        <w:t>Auslösen der Injektion</w:t>
      </w:r>
    </w:p>
    <w:p w14:paraId="72464A26" w14:textId="77777777" w:rsidR="00236888" w:rsidRPr="00D11BFF" w:rsidRDefault="00D11BFF" w:rsidP="005E71A8">
      <w:pPr>
        <w:ind w:firstLine="360"/>
        <w:rPr>
          <w:b/>
        </w:rPr>
      </w:pPr>
      <w:r w:rsidRPr="00D11BFF">
        <w:rPr>
          <w:b/>
        </w:rPr>
        <w:t>Alternativen:</w:t>
      </w:r>
    </w:p>
    <w:p w14:paraId="72464A27" w14:textId="77777777" w:rsidR="00D11BFF" w:rsidRDefault="00D11BFF" w:rsidP="00D11BFF">
      <w:pPr>
        <w:pStyle w:val="Listenabsatz"/>
        <w:numPr>
          <w:ilvl w:val="0"/>
          <w:numId w:val="3"/>
        </w:numPr>
      </w:pPr>
      <w:r>
        <w:t>Insulinpflaster</w:t>
      </w:r>
    </w:p>
    <w:p w14:paraId="72464A28" w14:textId="77777777" w:rsidR="00D11BFF" w:rsidRDefault="00D11BFF" w:rsidP="00D11BFF">
      <w:pPr>
        <w:pStyle w:val="Listenabsatz"/>
        <w:numPr>
          <w:ilvl w:val="0"/>
          <w:numId w:val="3"/>
        </w:numPr>
      </w:pPr>
      <w:r>
        <w:t>Nasenspray</w:t>
      </w:r>
    </w:p>
    <w:p w14:paraId="72464A29" w14:textId="77777777" w:rsidR="00D11BFF" w:rsidRDefault="00D11BFF" w:rsidP="00D11BFF">
      <w:pPr>
        <w:pStyle w:val="Listenabsatz"/>
        <w:numPr>
          <w:ilvl w:val="0"/>
          <w:numId w:val="3"/>
        </w:numPr>
      </w:pPr>
      <w:r>
        <w:t>Mundspray</w:t>
      </w:r>
    </w:p>
    <w:p w14:paraId="72464A2A" w14:textId="77777777" w:rsidR="00D11BFF" w:rsidRDefault="00D11BFF" w:rsidP="00D11BFF">
      <w:pPr>
        <w:pStyle w:val="Listenabsatz"/>
        <w:numPr>
          <w:ilvl w:val="0"/>
          <w:numId w:val="3"/>
        </w:numPr>
      </w:pPr>
      <w:r>
        <w:t>Inhalierbares Insulin</w:t>
      </w:r>
    </w:p>
    <w:p w14:paraId="72464A2B" w14:textId="77777777" w:rsidR="00D11BFF" w:rsidRDefault="00D11BFF" w:rsidP="00D11BFF">
      <w:pPr>
        <w:pStyle w:val="Listenabsatz"/>
        <w:numPr>
          <w:ilvl w:val="0"/>
          <w:numId w:val="3"/>
        </w:numPr>
      </w:pPr>
      <w:r>
        <w:t>„Schussapparat“</w:t>
      </w:r>
    </w:p>
    <w:p w14:paraId="72464A2C" w14:textId="77777777" w:rsidR="00D11BFF" w:rsidRPr="00D11BFF" w:rsidRDefault="00D11BFF" w:rsidP="00D11BFF">
      <w:pPr>
        <w:ind w:left="360"/>
        <w:rPr>
          <w:b/>
          <w:lang w:val="en-GB"/>
        </w:rPr>
      </w:pPr>
      <w:r w:rsidRPr="00D11BFF">
        <w:rPr>
          <w:b/>
          <w:lang w:val="en-GB"/>
        </w:rPr>
        <w:t>Insulinpumpentherapie CSII -&gt; Continuous Subcutaneous Insulin Infusion:</w:t>
      </w:r>
    </w:p>
    <w:p w14:paraId="72464A2D" w14:textId="77777777" w:rsidR="00D11BFF" w:rsidRPr="00D11BFF" w:rsidRDefault="00D11BFF" w:rsidP="00D11BFF">
      <w:pPr>
        <w:ind w:left="360"/>
        <w:rPr>
          <w:lang w:val="en-GB"/>
        </w:rPr>
      </w:pPr>
      <w:r w:rsidRPr="00D11BFF">
        <w:rPr>
          <w:noProof/>
          <w:lang w:eastAsia="de-DE"/>
        </w:rPr>
        <w:drawing>
          <wp:inline distT="0" distB="0" distL="0" distR="0" wp14:anchorId="72464ACD" wp14:editId="72464ACE">
            <wp:extent cx="4413048" cy="3352800"/>
            <wp:effectExtent l="0" t="0" r="6985" b="0"/>
            <wp:docPr id="2" name="Grafik 2" descr="C:\Users\ML\OneDrive\Bilder\Screenshots\2016-0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L\OneDrive\Bilder\Screenshots\2016-01-2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35661" cy="3369980"/>
                    </a:xfrm>
                    <a:prstGeom prst="rect">
                      <a:avLst/>
                    </a:prstGeom>
                    <a:noFill/>
                    <a:ln>
                      <a:noFill/>
                    </a:ln>
                  </pic:spPr>
                </pic:pic>
              </a:graphicData>
            </a:graphic>
          </wp:inline>
        </w:drawing>
      </w:r>
    </w:p>
    <w:p w14:paraId="72464A2E" w14:textId="77777777" w:rsidR="00236888" w:rsidRDefault="00D11BFF" w:rsidP="00D11BFF">
      <w:pPr>
        <w:pStyle w:val="Listenabsatz"/>
        <w:numPr>
          <w:ilvl w:val="0"/>
          <w:numId w:val="3"/>
        </w:numPr>
      </w:pPr>
      <w:r w:rsidRPr="00D11BFF">
        <w:t>Vorteil: Normaler und verlängerter Bolus bei Mahlzeiten kombinierbar</w:t>
      </w:r>
    </w:p>
    <w:p w14:paraId="72464A2F" w14:textId="77777777" w:rsidR="005E71A8" w:rsidRDefault="005E71A8" w:rsidP="0028605E">
      <w:pPr>
        <w:ind w:left="360"/>
        <w:rPr>
          <w:u w:val="single"/>
        </w:rPr>
      </w:pPr>
    </w:p>
    <w:p w14:paraId="72464A30" w14:textId="77777777" w:rsidR="005E71A8" w:rsidRDefault="005E71A8" w:rsidP="0028605E">
      <w:pPr>
        <w:ind w:left="360"/>
        <w:rPr>
          <w:u w:val="single"/>
        </w:rPr>
      </w:pPr>
    </w:p>
    <w:p w14:paraId="72464A31" w14:textId="77777777" w:rsidR="005E71A8" w:rsidRDefault="005E71A8" w:rsidP="0028605E">
      <w:pPr>
        <w:ind w:left="360"/>
        <w:rPr>
          <w:u w:val="single"/>
        </w:rPr>
      </w:pPr>
    </w:p>
    <w:p w14:paraId="72464A32" w14:textId="77777777" w:rsidR="005E71A8" w:rsidRDefault="005E71A8" w:rsidP="0028605E">
      <w:pPr>
        <w:ind w:left="360"/>
        <w:rPr>
          <w:u w:val="single"/>
        </w:rPr>
      </w:pPr>
    </w:p>
    <w:p w14:paraId="72464A33" w14:textId="77777777" w:rsidR="0028605E" w:rsidRPr="0028605E" w:rsidRDefault="0028605E" w:rsidP="0028605E">
      <w:pPr>
        <w:ind w:left="360"/>
        <w:rPr>
          <w:u w:val="single"/>
        </w:rPr>
      </w:pPr>
      <w:r w:rsidRPr="0028605E">
        <w:rPr>
          <w:u w:val="single"/>
        </w:rPr>
        <w:t>Indikationen:</w:t>
      </w:r>
    </w:p>
    <w:p w14:paraId="72464A34" w14:textId="77777777" w:rsidR="0028605E" w:rsidRDefault="0028605E" w:rsidP="0028605E">
      <w:pPr>
        <w:pStyle w:val="Listenabsatz"/>
        <w:numPr>
          <w:ilvl w:val="0"/>
          <w:numId w:val="3"/>
        </w:numPr>
      </w:pPr>
      <w:r>
        <w:t xml:space="preserve">Konventionelle Therapie </w:t>
      </w:r>
      <w:r w:rsidRPr="0028605E">
        <w:t>bei Typ-1-Diabetes führt trotz Anpassung nicht zu</w:t>
      </w:r>
      <w:r>
        <w:t xml:space="preserve">m angestrebten Therapieziel </w:t>
      </w:r>
    </w:p>
    <w:p w14:paraId="72464A35" w14:textId="77777777" w:rsidR="0028605E" w:rsidRDefault="0028605E" w:rsidP="0028605E">
      <w:pPr>
        <w:pStyle w:val="Listenabsatz"/>
        <w:numPr>
          <w:ilvl w:val="0"/>
          <w:numId w:val="3"/>
        </w:numPr>
      </w:pPr>
      <w:r w:rsidRPr="0028605E">
        <w:t>Typ-1-Diabetes u</w:t>
      </w:r>
      <w:r>
        <w:t xml:space="preserve">nd (geplante) Schwangerschaft </w:t>
      </w:r>
    </w:p>
    <w:p w14:paraId="72464A36" w14:textId="77777777" w:rsidR="0028605E" w:rsidRDefault="0028605E" w:rsidP="0028605E">
      <w:pPr>
        <w:pStyle w:val="Listenabsatz"/>
        <w:numPr>
          <w:ilvl w:val="0"/>
          <w:numId w:val="3"/>
        </w:numPr>
      </w:pPr>
      <w:r>
        <w:t xml:space="preserve">Ausgeprägte Hypoglykämien </w:t>
      </w:r>
    </w:p>
    <w:p w14:paraId="72464A37" w14:textId="77777777" w:rsidR="0028605E" w:rsidRDefault="0028605E" w:rsidP="0028605E">
      <w:pPr>
        <w:pStyle w:val="Listenabsatz"/>
        <w:numPr>
          <w:ilvl w:val="0"/>
          <w:numId w:val="3"/>
        </w:numPr>
      </w:pPr>
      <w:r w:rsidRPr="0028605E">
        <w:t>Hypo</w:t>
      </w:r>
      <w:r>
        <w:t xml:space="preserve">glykämiewahrnehmungsstörungen </w:t>
      </w:r>
    </w:p>
    <w:p w14:paraId="72464A38" w14:textId="77777777" w:rsidR="0028605E" w:rsidRDefault="0028605E" w:rsidP="0028605E">
      <w:pPr>
        <w:pStyle w:val="Listenabsatz"/>
        <w:numPr>
          <w:ilvl w:val="0"/>
          <w:numId w:val="3"/>
        </w:numPr>
      </w:pPr>
      <w:r w:rsidRPr="0028605E">
        <w:t>Dawn-Phänomen (Frühmorgendlicher Blutzuckeranstieg durch die circadiane Rhythmik der gegenregulatorischen Hormone)</w:t>
      </w:r>
      <w:r>
        <w:t xml:space="preserve"> </w:t>
      </w:r>
    </w:p>
    <w:p w14:paraId="72464A39" w14:textId="77777777" w:rsidR="0028605E" w:rsidRDefault="0028605E" w:rsidP="0028605E">
      <w:pPr>
        <w:pStyle w:val="Listenabsatz"/>
        <w:numPr>
          <w:ilvl w:val="0"/>
          <w:numId w:val="4"/>
        </w:numPr>
      </w:pPr>
      <w:r w:rsidRPr="0028605E">
        <w:t>Folge: Hohe bis sehr hohe Nüchternblutzuckerwerte, ausgeprägte morgendliche Insulinresistenz, hohes Risiko für nächtliche Hypoglykämien</w:t>
      </w:r>
    </w:p>
    <w:p w14:paraId="72464A3A" w14:textId="77777777" w:rsidR="0028605E" w:rsidRPr="0028605E" w:rsidRDefault="0028605E" w:rsidP="0028605E">
      <w:pPr>
        <w:ind w:left="360"/>
        <w:rPr>
          <w:u w:val="single"/>
        </w:rPr>
      </w:pPr>
      <w:r w:rsidRPr="0028605E">
        <w:rPr>
          <w:u w:val="single"/>
        </w:rPr>
        <w:t>Fehlermöglichkeiten:</w:t>
      </w:r>
    </w:p>
    <w:p w14:paraId="72464A3B" w14:textId="77777777" w:rsidR="0028605E" w:rsidRDefault="0028605E" w:rsidP="0028605E">
      <w:pPr>
        <w:pStyle w:val="Listenabsatz"/>
        <w:numPr>
          <w:ilvl w:val="0"/>
          <w:numId w:val="3"/>
        </w:numPr>
      </w:pPr>
      <w:r>
        <w:t>Falsche Einschätzung bei der Indikationsstellung</w:t>
      </w:r>
    </w:p>
    <w:p w14:paraId="72464A3D" w14:textId="3F9BD448" w:rsidR="0028605E" w:rsidRDefault="0028605E" w:rsidP="0028605E">
      <w:pPr>
        <w:pStyle w:val="Listenabsatz"/>
        <w:numPr>
          <w:ilvl w:val="0"/>
          <w:numId w:val="3"/>
        </w:numPr>
      </w:pPr>
      <w:r>
        <w:t>Während der Anwendung: abgeknickte Nadel/ Schläuche, Fehlbefüllung, …</w:t>
      </w:r>
    </w:p>
    <w:p w14:paraId="72464A3E" w14:textId="77777777" w:rsidR="0028605E" w:rsidRDefault="0028605E" w:rsidP="0028605E"/>
    <w:p w14:paraId="72464A3F" w14:textId="77777777" w:rsidR="0028605E" w:rsidRPr="005E71A8" w:rsidRDefault="0028605E" w:rsidP="0028605E">
      <w:pPr>
        <w:rPr>
          <w:b/>
          <w:sz w:val="24"/>
          <w:szCs w:val="24"/>
        </w:rPr>
      </w:pPr>
      <w:r w:rsidRPr="005E71A8">
        <w:rPr>
          <w:b/>
          <w:sz w:val="24"/>
          <w:szCs w:val="24"/>
        </w:rPr>
        <w:t>Folgen des Diabetes Mellitus</w:t>
      </w:r>
    </w:p>
    <w:p w14:paraId="72464A40" w14:textId="77777777" w:rsidR="0028605E" w:rsidRDefault="0028605E" w:rsidP="0028605E">
      <w:r w:rsidRPr="0028605E">
        <w:rPr>
          <w:noProof/>
          <w:lang w:eastAsia="de-DE"/>
        </w:rPr>
        <w:drawing>
          <wp:inline distT="0" distB="0" distL="0" distR="0" wp14:anchorId="72464ACF" wp14:editId="72464AD0">
            <wp:extent cx="2495550" cy="1462407"/>
            <wp:effectExtent l="0" t="0" r="0" b="4445"/>
            <wp:docPr id="3" name="Grafik 3" descr="C:\Users\ML\OneDrive\Bilder\Screenshots\2016-01-28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L\OneDrive\Bilder\Screenshots\2016-01-28 (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11971" cy="1472030"/>
                    </a:xfrm>
                    <a:prstGeom prst="rect">
                      <a:avLst/>
                    </a:prstGeom>
                    <a:noFill/>
                    <a:ln>
                      <a:noFill/>
                    </a:ln>
                  </pic:spPr>
                </pic:pic>
              </a:graphicData>
            </a:graphic>
          </wp:inline>
        </w:drawing>
      </w:r>
    </w:p>
    <w:p w14:paraId="72464A41" w14:textId="77777777" w:rsidR="0028605E" w:rsidRDefault="0028605E" w:rsidP="0028605E">
      <w:pPr>
        <w:pStyle w:val="Listenabsatz"/>
        <w:numPr>
          <w:ilvl w:val="0"/>
          <w:numId w:val="4"/>
        </w:numPr>
      </w:pPr>
      <w:r>
        <w:t>Ca. 16 Mrd. € Gesamtkosten pro Jahr</w:t>
      </w:r>
    </w:p>
    <w:p w14:paraId="72464A42" w14:textId="77777777" w:rsidR="0028605E" w:rsidRPr="0028605E" w:rsidRDefault="0028605E" w:rsidP="0028605E">
      <w:pPr>
        <w:rPr>
          <w:b/>
        </w:rPr>
      </w:pPr>
      <w:r w:rsidRPr="0028605E">
        <w:rPr>
          <w:b/>
        </w:rPr>
        <w:t>Akute Komplikationen:</w:t>
      </w:r>
    </w:p>
    <w:p w14:paraId="72464A43" w14:textId="77777777" w:rsidR="0028605E" w:rsidRDefault="0028605E" w:rsidP="0028605E">
      <w:r>
        <w:t xml:space="preserve">(treten kurzfristig, d.h. innerhalb von Stunden bis Tagen, ein, wenn der Blutzucker entgleist. </w:t>
      </w:r>
    </w:p>
    <w:p w14:paraId="72464A44" w14:textId="77777777" w:rsidR="0028605E" w:rsidRDefault="0028605E" w:rsidP="0028605E">
      <w:r>
        <w:t>Komplikationen bei zu hohen Blutzuckerwerten bzw. Insulinmangel:</w:t>
      </w:r>
    </w:p>
    <w:p w14:paraId="72464A45" w14:textId="77777777" w:rsidR="0028605E" w:rsidRDefault="0028605E" w:rsidP="0028605E">
      <w:pPr>
        <w:pStyle w:val="Listenabsatz"/>
        <w:numPr>
          <w:ilvl w:val="0"/>
          <w:numId w:val="3"/>
        </w:numPr>
      </w:pPr>
      <w:r>
        <w:t>Ketoazidose</w:t>
      </w:r>
    </w:p>
    <w:p w14:paraId="72464A46" w14:textId="77777777" w:rsidR="0028605E" w:rsidRDefault="0028605E" w:rsidP="0028605E">
      <w:pPr>
        <w:pStyle w:val="Listenabsatz"/>
        <w:numPr>
          <w:ilvl w:val="0"/>
          <w:numId w:val="3"/>
        </w:numPr>
      </w:pPr>
      <w:r>
        <w:t>Hyperosmolares Koma (Hyperglykämisches hyperosmolares Dehydratationssyndrom)</w:t>
      </w:r>
    </w:p>
    <w:p w14:paraId="72464A47" w14:textId="77777777" w:rsidR="0028605E" w:rsidRDefault="0028605E" w:rsidP="0028605E">
      <w:r>
        <w:t>Komplikationen bei zu niedrigem Blutzuckerspiegel bzw. Insulinüberschuss:</w:t>
      </w:r>
    </w:p>
    <w:p w14:paraId="72464A48" w14:textId="77777777" w:rsidR="0028605E" w:rsidRDefault="0028605E" w:rsidP="0028605E">
      <w:pPr>
        <w:pStyle w:val="Listenabsatz"/>
        <w:numPr>
          <w:ilvl w:val="0"/>
          <w:numId w:val="3"/>
        </w:numPr>
      </w:pPr>
      <w:r>
        <w:t>Hypoglykämie (= Unterzuckerung)</w:t>
      </w:r>
    </w:p>
    <w:p w14:paraId="72464A49" w14:textId="77777777" w:rsidR="0028605E" w:rsidRDefault="0028605E" w:rsidP="0028605E">
      <w:pPr>
        <w:pStyle w:val="Listenabsatz"/>
        <w:numPr>
          <w:ilvl w:val="0"/>
          <w:numId w:val="3"/>
        </w:numPr>
      </w:pPr>
      <w:r>
        <w:t>Schwere Hypoglykämie</w:t>
      </w:r>
    </w:p>
    <w:p w14:paraId="72464A4A" w14:textId="77777777" w:rsidR="00161EFD" w:rsidRPr="00161EFD" w:rsidRDefault="00161EFD" w:rsidP="00161EFD">
      <w:pPr>
        <w:rPr>
          <w:b/>
        </w:rPr>
      </w:pPr>
      <w:r w:rsidRPr="00161EFD">
        <w:rPr>
          <w:b/>
        </w:rPr>
        <w:t xml:space="preserve">Diabetische Ketoazidose </w:t>
      </w:r>
    </w:p>
    <w:p w14:paraId="72464A4B" w14:textId="77777777" w:rsidR="00161EFD" w:rsidRDefault="00161EFD" w:rsidP="00161EFD">
      <w:r>
        <w:t>Symptome:</w:t>
      </w:r>
    </w:p>
    <w:p w14:paraId="72464A4C" w14:textId="77777777" w:rsidR="00161EFD" w:rsidRDefault="00161EFD" w:rsidP="00161EFD">
      <w:pPr>
        <w:pStyle w:val="Listenabsatz"/>
        <w:numPr>
          <w:ilvl w:val="0"/>
          <w:numId w:val="3"/>
        </w:numPr>
      </w:pPr>
      <w:r>
        <w:t xml:space="preserve">Polyurie (vermehrte Urinausscheidung), Durst, Polydipsie (vermehrte Trinkmenge) </w:t>
      </w:r>
    </w:p>
    <w:p w14:paraId="72464A4D" w14:textId="77777777" w:rsidR="00161EFD" w:rsidRDefault="00161EFD" w:rsidP="00161EFD">
      <w:pPr>
        <w:pStyle w:val="Listenabsatz"/>
        <w:numPr>
          <w:ilvl w:val="0"/>
          <w:numId w:val="3"/>
        </w:numPr>
      </w:pPr>
      <w:r>
        <w:t xml:space="preserve">Übelkeit, Erbrechen </w:t>
      </w:r>
    </w:p>
    <w:p w14:paraId="72464A4E" w14:textId="77777777" w:rsidR="00161EFD" w:rsidRDefault="00161EFD" w:rsidP="00161EFD">
      <w:pPr>
        <w:pStyle w:val="Listenabsatz"/>
        <w:numPr>
          <w:ilvl w:val="0"/>
          <w:numId w:val="3"/>
        </w:numPr>
      </w:pPr>
      <w:r>
        <w:t xml:space="preserve">Bauchschmerzen </w:t>
      </w:r>
    </w:p>
    <w:p w14:paraId="72464A4F" w14:textId="77777777" w:rsidR="00161EFD" w:rsidRDefault="00161EFD" w:rsidP="00161EFD">
      <w:pPr>
        <w:pStyle w:val="Listenabsatz"/>
        <w:numPr>
          <w:ilvl w:val="0"/>
          <w:numId w:val="3"/>
        </w:numPr>
      </w:pPr>
      <w:r>
        <w:t xml:space="preserve">„Kussmaul‘sche-Atmung“ (tief und schnell) </w:t>
      </w:r>
    </w:p>
    <w:p w14:paraId="72464A50" w14:textId="77777777" w:rsidR="00161EFD" w:rsidRDefault="00161EFD" w:rsidP="00161EFD">
      <w:pPr>
        <w:pStyle w:val="Listenabsatz"/>
        <w:numPr>
          <w:ilvl w:val="0"/>
          <w:numId w:val="3"/>
        </w:numPr>
      </w:pPr>
      <w:r>
        <w:lastRenderedPageBreak/>
        <w:t xml:space="preserve">Atemnot (subjektiv) </w:t>
      </w:r>
    </w:p>
    <w:p w14:paraId="72464A51" w14:textId="77777777" w:rsidR="00161EFD" w:rsidRDefault="00161EFD" w:rsidP="00161EFD">
      <w:pPr>
        <w:pStyle w:val="Listenabsatz"/>
        <w:numPr>
          <w:ilvl w:val="0"/>
          <w:numId w:val="3"/>
        </w:numPr>
      </w:pPr>
      <w:r>
        <w:t xml:space="preserve">Tachykardie (schneller Puls), Hypotonie (niedriger Blutdurck) </w:t>
      </w:r>
    </w:p>
    <w:p w14:paraId="72464A52" w14:textId="77777777" w:rsidR="00161EFD" w:rsidRDefault="00161EFD" w:rsidP="00161EFD">
      <w:pPr>
        <w:pStyle w:val="Listenabsatz"/>
        <w:numPr>
          <w:ilvl w:val="0"/>
          <w:numId w:val="3"/>
        </w:numPr>
      </w:pPr>
      <w:r>
        <w:t xml:space="preserve">Exsikkose („Austrocknung“) </w:t>
      </w:r>
    </w:p>
    <w:p w14:paraId="72464A53" w14:textId="77777777" w:rsidR="00161EFD" w:rsidRDefault="00161EFD" w:rsidP="00161EFD">
      <w:pPr>
        <w:pStyle w:val="Listenabsatz"/>
        <w:numPr>
          <w:ilvl w:val="0"/>
          <w:numId w:val="3"/>
        </w:numPr>
      </w:pPr>
      <w:r>
        <w:t xml:space="preserve">Sehstörungen (durch Flüssigkeitsmangel im Auge) </w:t>
      </w:r>
    </w:p>
    <w:p w14:paraId="72464A54" w14:textId="77777777" w:rsidR="00161EFD" w:rsidRDefault="00161EFD" w:rsidP="00161EFD">
      <w:pPr>
        <w:pStyle w:val="Listenabsatz"/>
        <w:numPr>
          <w:ilvl w:val="0"/>
          <w:numId w:val="3"/>
        </w:numPr>
      </w:pPr>
      <w:r>
        <w:t xml:space="preserve">Acetongeruch der Atemluft („fruchtig“) </w:t>
      </w:r>
    </w:p>
    <w:p w14:paraId="72464A55" w14:textId="77777777" w:rsidR="00161EFD" w:rsidRDefault="00161EFD" w:rsidP="00161EFD">
      <w:pPr>
        <w:pStyle w:val="Listenabsatz"/>
        <w:numPr>
          <w:ilvl w:val="0"/>
          <w:numId w:val="3"/>
        </w:numPr>
      </w:pPr>
      <w:r>
        <w:t>Bewusstseinsstörungen: Lethargie, Verwirrtheit, Koma</w:t>
      </w:r>
    </w:p>
    <w:p w14:paraId="72464A56" w14:textId="77777777" w:rsidR="0028605E" w:rsidRDefault="00161EFD" w:rsidP="00161EFD">
      <w:pPr>
        <w:pStyle w:val="Listenabsatz"/>
        <w:numPr>
          <w:ilvl w:val="0"/>
          <w:numId w:val="4"/>
        </w:numPr>
      </w:pPr>
      <w:r>
        <w:t>Ohne Behandlung: Kreislaufversagen, Nierenversagen, …, Tod</w:t>
      </w:r>
    </w:p>
    <w:p w14:paraId="72464A57" w14:textId="77777777" w:rsidR="00161EFD" w:rsidRDefault="00161EFD" w:rsidP="00161EFD">
      <w:r>
        <w:t>Auslöser:</w:t>
      </w:r>
    </w:p>
    <w:p w14:paraId="72464A58" w14:textId="77777777" w:rsidR="00161EFD" w:rsidRDefault="00161EFD" w:rsidP="00161EFD">
      <w:pPr>
        <w:pStyle w:val="Listenabsatz"/>
        <w:numPr>
          <w:ilvl w:val="0"/>
          <w:numId w:val="3"/>
        </w:numPr>
      </w:pPr>
      <w:r>
        <w:t>Erstmanifestation des Diabetes mellitus (Typ 1)</w:t>
      </w:r>
    </w:p>
    <w:p w14:paraId="72464A59" w14:textId="77777777" w:rsidR="00161EFD" w:rsidRDefault="00161EFD" w:rsidP="00161EFD">
      <w:pPr>
        <w:pStyle w:val="Listenabsatz"/>
        <w:numPr>
          <w:ilvl w:val="0"/>
          <w:numId w:val="3"/>
        </w:numPr>
      </w:pPr>
      <w:r>
        <w:t>Compliance- Probleme, Behandlungsfehler (Drogenabusus, Absetzten Insulintherapie)</w:t>
      </w:r>
    </w:p>
    <w:p w14:paraId="72464A5A" w14:textId="77777777" w:rsidR="00161EFD" w:rsidRDefault="00161EFD" w:rsidP="00161EFD">
      <w:pPr>
        <w:pStyle w:val="Listenabsatz"/>
        <w:numPr>
          <w:ilvl w:val="0"/>
          <w:numId w:val="3"/>
        </w:numPr>
      </w:pPr>
      <w:r>
        <w:t>Schwere Allgemeinerkrankungen (schwere Infektionen, Herzinfarkt, Schlaganfall, …)</w:t>
      </w:r>
    </w:p>
    <w:p w14:paraId="72464A5B" w14:textId="77777777" w:rsidR="00161EFD" w:rsidRDefault="00161EFD" w:rsidP="00161EFD">
      <w:pPr>
        <w:pStyle w:val="Listenabsatz"/>
        <w:numPr>
          <w:ilvl w:val="0"/>
          <w:numId w:val="3"/>
        </w:numPr>
      </w:pPr>
      <w:r>
        <w:t>Geänderte Lebensumstände (größere Gewichtszunahme, Schwangerschaft, Cortison)</w:t>
      </w:r>
    </w:p>
    <w:p w14:paraId="72464A5C" w14:textId="77777777" w:rsidR="00161EFD" w:rsidRPr="00161EFD" w:rsidRDefault="00161EFD" w:rsidP="00161EFD">
      <w:pPr>
        <w:rPr>
          <w:b/>
        </w:rPr>
      </w:pPr>
      <w:r w:rsidRPr="00161EFD">
        <w:rPr>
          <w:b/>
        </w:rPr>
        <w:t xml:space="preserve">Hyperosmolares Koma </w:t>
      </w:r>
    </w:p>
    <w:p w14:paraId="72464A5D" w14:textId="77777777" w:rsidR="00161EFD" w:rsidRDefault="00161EFD" w:rsidP="00161EFD">
      <w:r>
        <w:t>Symptome:</w:t>
      </w:r>
    </w:p>
    <w:p w14:paraId="72464A5E" w14:textId="77777777" w:rsidR="00161EFD" w:rsidRDefault="00161EFD" w:rsidP="00161EFD">
      <w:pPr>
        <w:pStyle w:val="Listenabsatz"/>
        <w:numPr>
          <w:ilvl w:val="0"/>
          <w:numId w:val="3"/>
        </w:numPr>
      </w:pPr>
      <w:r>
        <w:t xml:space="preserve">Polyurie, Durst </w:t>
      </w:r>
    </w:p>
    <w:p w14:paraId="72464A5F" w14:textId="77777777" w:rsidR="00161EFD" w:rsidRDefault="00161EFD" w:rsidP="00161EFD">
      <w:pPr>
        <w:pStyle w:val="Listenabsatz"/>
        <w:numPr>
          <w:ilvl w:val="0"/>
          <w:numId w:val="3"/>
        </w:numPr>
      </w:pPr>
      <w:r>
        <w:t xml:space="preserve">Tachykardie, Hypotonie </w:t>
      </w:r>
    </w:p>
    <w:p w14:paraId="72464A60" w14:textId="77777777" w:rsidR="00161EFD" w:rsidRDefault="00161EFD" w:rsidP="00161EFD">
      <w:pPr>
        <w:pStyle w:val="Listenabsatz"/>
        <w:numPr>
          <w:ilvl w:val="0"/>
          <w:numId w:val="3"/>
        </w:numPr>
      </w:pPr>
      <w:r>
        <w:t xml:space="preserve">Ausgeprägte Exsikkose </w:t>
      </w:r>
    </w:p>
    <w:p w14:paraId="72464A61" w14:textId="77777777" w:rsidR="00161EFD" w:rsidRDefault="00161EFD" w:rsidP="00161EFD">
      <w:pPr>
        <w:pStyle w:val="Listenabsatz"/>
        <w:numPr>
          <w:ilvl w:val="0"/>
          <w:numId w:val="3"/>
        </w:numPr>
      </w:pPr>
      <w:r>
        <w:t xml:space="preserve">Sehstörungen </w:t>
      </w:r>
    </w:p>
    <w:p w14:paraId="72464A62" w14:textId="77777777" w:rsidR="00161EFD" w:rsidRDefault="00161EFD" w:rsidP="00161EFD">
      <w:pPr>
        <w:pStyle w:val="Listenabsatz"/>
        <w:numPr>
          <w:ilvl w:val="0"/>
          <w:numId w:val="3"/>
        </w:numPr>
      </w:pPr>
      <w:r>
        <w:t>Vigilanzstörungen: Lethargie, Verwirrtheit, Koma</w:t>
      </w:r>
    </w:p>
    <w:p w14:paraId="72464A63" w14:textId="77777777" w:rsidR="00161EFD" w:rsidRDefault="00161EFD" w:rsidP="00161EFD">
      <w:r>
        <w:t xml:space="preserve">Symptome, die normalerweise fehlen: </w:t>
      </w:r>
    </w:p>
    <w:p w14:paraId="72464A64" w14:textId="77777777" w:rsidR="00161EFD" w:rsidRDefault="00161EFD" w:rsidP="00161EFD">
      <w:pPr>
        <w:pStyle w:val="Listenabsatz"/>
        <w:numPr>
          <w:ilvl w:val="0"/>
          <w:numId w:val="3"/>
        </w:numPr>
      </w:pPr>
      <w:r>
        <w:t xml:space="preserve">(Durst), Polydipsie - Übelkeit, Erbrechen </w:t>
      </w:r>
    </w:p>
    <w:p w14:paraId="72464A65" w14:textId="77777777" w:rsidR="00161EFD" w:rsidRDefault="00161EFD" w:rsidP="00161EFD">
      <w:pPr>
        <w:pStyle w:val="Listenabsatz"/>
        <w:numPr>
          <w:ilvl w:val="0"/>
          <w:numId w:val="3"/>
        </w:numPr>
      </w:pPr>
      <w:r>
        <w:t xml:space="preserve">Bauchschmerzen, akutes Abdomen („Pseudoperitonismus“) </w:t>
      </w:r>
    </w:p>
    <w:p w14:paraId="72464A66" w14:textId="77777777" w:rsidR="00161EFD" w:rsidRDefault="00161EFD" w:rsidP="00161EFD">
      <w:pPr>
        <w:pStyle w:val="Listenabsatz"/>
        <w:numPr>
          <w:ilvl w:val="0"/>
          <w:numId w:val="3"/>
        </w:numPr>
      </w:pPr>
      <w:r>
        <w:t xml:space="preserve">(Belastungs-) Dyspnoe </w:t>
      </w:r>
    </w:p>
    <w:p w14:paraId="72464A67" w14:textId="77777777" w:rsidR="00161EFD" w:rsidRDefault="00161EFD" w:rsidP="00161EFD">
      <w:pPr>
        <w:pStyle w:val="Listenabsatz"/>
        <w:numPr>
          <w:ilvl w:val="0"/>
          <w:numId w:val="3"/>
        </w:numPr>
      </w:pPr>
      <w:r>
        <w:t xml:space="preserve">„Kussmaul-Atmung“ (tief und schnell) </w:t>
      </w:r>
    </w:p>
    <w:p w14:paraId="72464A68" w14:textId="77777777" w:rsidR="00161EFD" w:rsidRDefault="00161EFD" w:rsidP="00161EFD">
      <w:pPr>
        <w:pStyle w:val="Listenabsatz"/>
        <w:numPr>
          <w:ilvl w:val="0"/>
          <w:numId w:val="3"/>
        </w:numPr>
      </w:pPr>
      <w:r>
        <w:t>Acetongeruch der Atemluft („fruchtig“)</w:t>
      </w:r>
    </w:p>
    <w:p w14:paraId="72464A69" w14:textId="77777777" w:rsidR="00161EFD" w:rsidRDefault="00161EFD" w:rsidP="00161EFD">
      <w:pPr>
        <w:pStyle w:val="Listenabsatz"/>
        <w:numPr>
          <w:ilvl w:val="0"/>
          <w:numId w:val="4"/>
        </w:numPr>
      </w:pPr>
      <w:r>
        <w:t>Ohne Behandlung: Kreislaufversagen, Nierenversagen, …, Tod</w:t>
      </w:r>
    </w:p>
    <w:p w14:paraId="72464A6A" w14:textId="77777777" w:rsidR="00161EFD" w:rsidRDefault="00161EFD" w:rsidP="00161EFD">
      <w:r>
        <w:t>Auslöser:</w:t>
      </w:r>
    </w:p>
    <w:p w14:paraId="72464A6B" w14:textId="77777777" w:rsidR="00161EFD" w:rsidRDefault="00161EFD" w:rsidP="00161EFD">
      <w:pPr>
        <w:pStyle w:val="Listenabsatz"/>
        <w:numPr>
          <w:ilvl w:val="0"/>
          <w:numId w:val="3"/>
        </w:numPr>
      </w:pPr>
      <w:r>
        <w:t>Erstmanifestation des Diabetes mellitus (Typ2)</w:t>
      </w:r>
    </w:p>
    <w:p w14:paraId="72464A6C" w14:textId="77777777" w:rsidR="00161EFD" w:rsidRDefault="00161EFD" w:rsidP="00161EFD">
      <w:pPr>
        <w:pStyle w:val="Listenabsatz"/>
        <w:numPr>
          <w:ilvl w:val="0"/>
          <w:numId w:val="3"/>
        </w:numPr>
      </w:pPr>
      <w:r>
        <w:t>(siehe Ketoazidose)</w:t>
      </w:r>
    </w:p>
    <w:p w14:paraId="72464A6D" w14:textId="77777777" w:rsidR="003B00A7" w:rsidRPr="003B00A7" w:rsidRDefault="003B00A7" w:rsidP="003B00A7">
      <w:pPr>
        <w:rPr>
          <w:b/>
        </w:rPr>
      </w:pPr>
      <w:r w:rsidRPr="003B00A7">
        <w:rPr>
          <w:b/>
        </w:rPr>
        <w:t>Schwere Hypoglykämie</w:t>
      </w:r>
    </w:p>
    <w:p w14:paraId="72464A6E" w14:textId="77777777" w:rsidR="003B00A7" w:rsidRDefault="003B00A7" w:rsidP="003B00A7">
      <w:r>
        <w:t xml:space="preserve">Symptome/Befunde: </w:t>
      </w:r>
    </w:p>
    <w:p w14:paraId="72464A6F" w14:textId="77777777" w:rsidR="003B00A7" w:rsidRDefault="003B00A7" w:rsidP="003B00A7">
      <w:pPr>
        <w:pStyle w:val="Listenabsatz"/>
        <w:numPr>
          <w:ilvl w:val="0"/>
          <w:numId w:val="3"/>
        </w:numPr>
      </w:pPr>
      <w:r>
        <w:t>BZ &lt; 50 mg/dl (meist &lt; 40) und schwere Bewusstseinsstörung</w:t>
      </w:r>
    </w:p>
    <w:p w14:paraId="72464A70" w14:textId="77777777" w:rsidR="003B00A7" w:rsidRDefault="003B00A7" w:rsidP="003B00A7">
      <w:pPr>
        <w:pStyle w:val="Listenabsatz"/>
        <w:numPr>
          <w:ilvl w:val="0"/>
          <w:numId w:val="3"/>
        </w:numPr>
      </w:pPr>
      <w:r>
        <w:t xml:space="preserve"> Meist rascher Beginn der Bewusstseinstrübung (Min. bis 1h) </w:t>
      </w:r>
    </w:p>
    <w:p w14:paraId="72464A71" w14:textId="77777777" w:rsidR="003B00A7" w:rsidRDefault="003B00A7" w:rsidP="003B00A7">
      <w:pPr>
        <w:pStyle w:val="Listenabsatz"/>
        <w:numPr>
          <w:ilvl w:val="0"/>
          <w:numId w:val="3"/>
        </w:numPr>
      </w:pPr>
      <w:r>
        <w:t>Vorausgehend Warnsymptome (Schwitzen, Zittern, Schwäche, Tachykardie (=schneller Puls), Palpitationen (=Herzklopfen), Hunger, Übelkeit, Angst, Sprach-, Seh- und Konzentrationsstörungen, Aggressivität, Müdigkeit)</w:t>
      </w:r>
    </w:p>
    <w:p w14:paraId="72464A72" w14:textId="77777777" w:rsidR="003B00A7" w:rsidRDefault="003B00A7" w:rsidP="003B00A7">
      <w:r>
        <w:t xml:space="preserve">Ursachen: </w:t>
      </w:r>
    </w:p>
    <w:p w14:paraId="72464A73" w14:textId="77777777" w:rsidR="003B00A7" w:rsidRDefault="003B00A7" w:rsidP="003B00A7">
      <w:pPr>
        <w:pStyle w:val="Listenabsatz"/>
        <w:numPr>
          <w:ilvl w:val="0"/>
          <w:numId w:val="3"/>
        </w:numPr>
      </w:pPr>
      <w:r>
        <w:t xml:space="preserve">Insulinüberdosierung </w:t>
      </w:r>
    </w:p>
    <w:p w14:paraId="72464A74" w14:textId="77777777" w:rsidR="003B00A7" w:rsidRDefault="003B00A7" w:rsidP="003B00A7">
      <w:pPr>
        <w:pStyle w:val="Listenabsatz"/>
        <w:numPr>
          <w:ilvl w:val="0"/>
          <w:numId w:val="3"/>
        </w:numPr>
      </w:pPr>
      <w:r>
        <w:t xml:space="preserve">Sulfonylharnstoffe (z.B. Euglucon), v.a. bei Niereninsuffizienz </w:t>
      </w:r>
    </w:p>
    <w:p w14:paraId="72464A75" w14:textId="77777777" w:rsidR="00161EFD" w:rsidRDefault="003B00A7" w:rsidP="003B00A7">
      <w:pPr>
        <w:pStyle w:val="Listenabsatz"/>
        <w:numPr>
          <w:ilvl w:val="0"/>
          <w:numId w:val="3"/>
        </w:numPr>
      </w:pPr>
      <w:r>
        <w:t>Selten: Alkohol, Insulinom, Leberversagen, …</w:t>
      </w:r>
    </w:p>
    <w:p w14:paraId="72464A76" w14:textId="77777777" w:rsidR="005E71A8" w:rsidRDefault="005E71A8" w:rsidP="003B00A7">
      <w:pPr>
        <w:rPr>
          <w:b/>
        </w:rPr>
      </w:pPr>
    </w:p>
    <w:p w14:paraId="72464A77" w14:textId="77777777" w:rsidR="003B00A7" w:rsidRPr="003B00A7" w:rsidRDefault="003B00A7" w:rsidP="003B00A7">
      <w:pPr>
        <w:rPr>
          <w:b/>
        </w:rPr>
      </w:pPr>
      <w:r w:rsidRPr="003B00A7">
        <w:rPr>
          <w:b/>
        </w:rPr>
        <w:t>Chronische Komplikationen:</w:t>
      </w:r>
    </w:p>
    <w:p w14:paraId="72464A78" w14:textId="77777777" w:rsidR="003B00A7" w:rsidRDefault="003B00A7" w:rsidP="003B00A7">
      <w:r w:rsidRPr="003B00A7">
        <w:t>Langsam fortschreitende Schädigungen von Geweben und Organen, die bei unbehandeltem oder nicht ausreichend behandeltem Diabetes mellitus durch erhöhte Blutzuckerwerte bzw. unzureichende Stoffwechselkontrolle ausgelöst werden.</w:t>
      </w:r>
    </w:p>
    <w:p w14:paraId="72464A79" w14:textId="77777777" w:rsidR="003B00A7" w:rsidRDefault="003B00A7" w:rsidP="003B00A7">
      <w:r w:rsidRPr="003B00A7">
        <w:rPr>
          <w:u w:val="single"/>
        </w:rPr>
        <w:t>Mikrovaskuläre Komplikationen</w:t>
      </w:r>
      <w:r w:rsidRPr="003B00A7">
        <w:t xml:space="preserve"> (Schädigung von kleinen Blutgefäßen mit Funktionsstörungen in den</w:t>
      </w:r>
      <w:r>
        <w:t xml:space="preserve"> betroffenen Organen/Geweben): </w:t>
      </w:r>
    </w:p>
    <w:p w14:paraId="72464A7A" w14:textId="77777777" w:rsidR="003B00A7" w:rsidRDefault="003B00A7" w:rsidP="003B00A7">
      <w:pPr>
        <w:pStyle w:val="Listenabsatz"/>
        <w:numPr>
          <w:ilvl w:val="0"/>
          <w:numId w:val="3"/>
        </w:numPr>
      </w:pPr>
      <w:r w:rsidRPr="003B00A7">
        <w:t>Diabetische N</w:t>
      </w:r>
      <w:r>
        <w:t xml:space="preserve">ephropathie (Nierenerkrankung) </w:t>
      </w:r>
    </w:p>
    <w:p w14:paraId="72464A7B" w14:textId="77777777" w:rsidR="003B00A7" w:rsidRDefault="003B00A7" w:rsidP="003B00A7">
      <w:pPr>
        <w:pStyle w:val="Listenabsatz"/>
        <w:numPr>
          <w:ilvl w:val="0"/>
          <w:numId w:val="3"/>
        </w:numPr>
      </w:pPr>
      <w:r w:rsidRPr="003B00A7">
        <w:t>Diabetische Retinopathie</w:t>
      </w:r>
      <w:r>
        <w:t xml:space="preserve"> (Retina = Netzhaut des Auges) </w:t>
      </w:r>
    </w:p>
    <w:p w14:paraId="72464A7C" w14:textId="77777777" w:rsidR="003B00A7" w:rsidRDefault="003B00A7" w:rsidP="003B00A7">
      <w:pPr>
        <w:pStyle w:val="Listenabsatz"/>
        <w:numPr>
          <w:ilvl w:val="0"/>
          <w:numId w:val="3"/>
        </w:numPr>
      </w:pPr>
      <w:r w:rsidRPr="003B00A7">
        <w:t>Diabetische Polyneuropathie (Schädigu</w:t>
      </w:r>
      <w:r>
        <w:t xml:space="preserve">ng von Nervenfasern) </w:t>
      </w:r>
    </w:p>
    <w:p w14:paraId="72464A7D" w14:textId="77777777" w:rsidR="003B00A7" w:rsidRDefault="003B00A7" w:rsidP="003B00A7">
      <w:pPr>
        <w:pStyle w:val="Listenabsatz"/>
        <w:numPr>
          <w:ilvl w:val="0"/>
          <w:numId w:val="3"/>
        </w:numPr>
      </w:pPr>
      <w:r w:rsidRPr="003B00A7">
        <w:t xml:space="preserve">Diabetisches Fußsyndrom </w:t>
      </w:r>
    </w:p>
    <w:p w14:paraId="72464A7E" w14:textId="77777777" w:rsidR="003B00A7" w:rsidRDefault="003B00A7" w:rsidP="003B00A7">
      <w:pPr>
        <w:pStyle w:val="Listenabsatz"/>
        <w:numPr>
          <w:ilvl w:val="0"/>
          <w:numId w:val="4"/>
        </w:numPr>
      </w:pPr>
      <w:r>
        <w:t>Typ 1 und 2</w:t>
      </w:r>
    </w:p>
    <w:p w14:paraId="72464A7F" w14:textId="77777777" w:rsidR="003B00A7" w:rsidRDefault="003B00A7" w:rsidP="003B00A7">
      <w:r w:rsidRPr="003B00A7">
        <w:rPr>
          <w:u w:val="single"/>
        </w:rPr>
        <w:t>Makrovaskuläre Komplikationen, Arteriosklerose</w:t>
      </w:r>
      <w:r w:rsidRPr="003B00A7">
        <w:t xml:space="preserve"> (Schädigung von großen Blutgefäßen mit Funktionsstörungen in den</w:t>
      </w:r>
      <w:r>
        <w:t xml:space="preserve"> betroffenen Organen/Geweben): </w:t>
      </w:r>
    </w:p>
    <w:p w14:paraId="72464A80" w14:textId="77777777" w:rsidR="003B00A7" w:rsidRDefault="003B00A7" w:rsidP="003B00A7">
      <w:pPr>
        <w:pStyle w:val="Listenabsatz"/>
        <w:numPr>
          <w:ilvl w:val="0"/>
          <w:numId w:val="3"/>
        </w:numPr>
      </w:pPr>
      <w:r w:rsidRPr="003B00A7">
        <w:t>Koron</w:t>
      </w:r>
      <w:r>
        <w:t xml:space="preserve">are Herzkrankheit, Herzinfarkt </w:t>
      </w:r>
    </w:p>
    <w:p w14:paraId="72464A81" w14:textId="77777777" w:rsidR="003B00A7" w:rsidRDefault="003B00A7" w:rsidP="003B00A7">
      <w:pPr>
        <w:pStyle w:val="Listenabsatz"/>
        <w:numPr>
          <w:ilvl w:val="0"/>
          <w:numId w:val="3"/>
        </w:numPr>
      </w:pPr>
      <w:r>
        <w:t xml:space="preserve">Schlaganfall </w:t>
      </w:r>
    </w:p>
    <w:p w14:paraId="72464A82" w14:textId="77777777" w:rsidR="003B00A7" w:rsidRDefault="003B00A7" w:rsidP="003B00A7">
      <w:pPr>
        <w:pStyle w:val="Listenabsatz"/>
        <w:numPr>
          <w:ilvl w:val="0"/>
          <w:numId w:val="3"/>
        </w:numPr>
      </w:pPr>
      <w:r w:rsidRPr="003B00A7">
        <w:t>Periphere arterielle Verschlusskrankheit</w:t>
      </w:r>
    </w:p>
    <w:p w14:paraId="72464A83" w14:textId="77777777" w:rsidR="003B00A7" w:rsidRDefault="003B00A7" w:rsidP="003B00A7">
      <w:pPr>
        <w:pStyle w:val="Listenabsatz"/>
        <w:numPr>
          <w:ilvl w:val="0"/>
          <w:numId w:val="4"/>
        </w:numPr>
      </w:pPr>
      <w:r>
        <w:t>Typ 2</w:t>
      </w:r>
    </w:p>
    <w:p w14:paraId="72464A84" w14:textId="77777777" w:rsidR="003B00A7" w:rsidRPr="003B00A7" w:rsidRDefault="003B00A7" w:rsidP="003B00A7">
      <w:pPr>
        <w:rPr>
          <w:b/>
        </w:rPr>
      </w:pPr>
      <w:r w:rsidRPr="003B00A7">
        <w:rPr>
          <w:b/>
        </w:rPr>
        <w:t>Diabetische Nephropathie</w:t>
      </w:r>
    </w:p>
    <w:p w14:paraId="72464A85" w14:textId="77777777" w:rsidR="003B00A7" w:rsidRDefault="003B00A7" w:rsidP="003B00A7">
      <w:r>
        <w:t xml:space="preserve">Fortschreitende Nierenfunktionsstörung („Chronische Niereninsuffizienz“): </w:t>
      </w:r>
    </w:p>
    <w:p w14:paraId="72464A86" w14:textId="77777777" w:rsidR="003B00A7" w:rsidRDefault="003B00A7" w:rsidP="003B00A7">
      <w:pPr>
        <w:pStyle w:val="Listenabsatz"/>
        <w:numPr>
          <w:ilvl w:val="0"/>
          <w:numId w:val="3"/>
        </w:numPr>
      </w:pPr>
      <w:r>
        <w:t xml:space="preserve">Defekt des Filters: Erhöhte Eiweißausscheidung </w:t>
      </w:r>
    </w:p>
    <w:p w14:paraId="72464A87" w14:textId="77777777" w:rsidR="003B00A7" w:rsidRDefault="003B00A7" w:rsidP="003B00A7">
      <w:pPr>
        <w:pStyle w:val="Listenabsatz"/>
        <w:numPr>
          <w:ilvl w:val="0"/>
          <w:numId w:val="3"/>
        </w:numPr>
      </w:pPr>
      <w:r>
        <w:t xml:space="preserve">Funktionsverlust von Filtereinheiten: Abnahme der Entgiftungsleistung der Niere, Anstieg der Nierenwerte im Blut. </w:t>
      </w:r>
    </w:p>
    <w:p w14:paraId="72464A88" w14:textId="77777777" w:rsidR="003B00A7" w:rsidRDefault="003B00A7" w:rsidP="003B00A7">
      <w:pPr>
        <w:pStyle w:val="Listenabsatz"/>
        <w:numPr>
          <w:ilvl w:val="0"/>
          <w:numId w:val="3"/>
        </w:numPr>
      </w:pPr>
      <w:r>
        <w:t>Versagen der Nierenfunktion: Abnahme der Urinproduktion, Urämie (=„Vergiftung“ durch fehlende Ausscheidung von Giftstoffen durch die Niere)</w:t>
      </w:r>
    </w:p>
    <w:p w14:paraId="72464A89" w14:textId="77777777" w:rsidR="003B00A7" w:rsidRDefault="003B00A7" w:rsidP="003B00A7">
      <w:pPr>
        <w:pStyle w:val="Listenabsatz"/>
        <w:numPr>
          <w:ilvl w:val="0"/>
          <w:numId w:val="4"/>
        </w:numPr>
      </w:pPr>
      <w:r>
        <w:t>Tod oder Dialyse oder Nierentransplantation</w:t>
      </w:r>
    </w:p>
    <w:p w14:paraId="72464A8A" w14:textId="77777777" w:rsidR="003B00A7" w:rsidRPr="003B00A7" w:rsidRDefault="003B00A7" w:rsidP="003B00A7">
      <w:pPr>
        <w:rPr>
          <w:b/>
        </w:rPr>
      </w:pPr>
      <w:r w:rsidRPr="003B00A7">
        <w:rPr>
          <w:b/>
        </w:rPr>
        <w:t>Diabetische Retinopathie</w:t>
      </w:r>
    </w:p>
    <w:tbl>
      <w:tblPr>
        <w:tblStyle w:val="Tabellenraster"/>
        <w:tblW w:w="0" w:type="auto"/>
        <w:tblLook w:val="04A0" w:firstRow="1" w:lastRow="0" w:firstColumn="1" w:lastColumn="0" w:noHBand="0" w:noVBand="1"/>
      </w:tblPr>
      <w:tblGrid>
        <w:gridCol w:w="4531"/>
        <w:gridCol w:w="4531"/>
      </w:tblGrid>
      <w:tr w:rsidR="003B00A7" w14:paraId="72464A8D" w14:textId="77777777" w:rsidTr="003B00A7">
        <w:tc>
          <w:tcPr>
            <w:tcW w:w="4531" w:type="dxa"/>
          </w:tcPr>
          <w:p w14:paraId="72464A8B" w14:textId="77777777" w:rsidR="003B00A7" w:rsidRDefault="003B00A7" w:rsidP="003B00A7">
            <w:r>
              <w:t>Form/Stadium</w:t>
            </w:r>
          </w:p>
        </w:tc>
        <w:tc>
          <w:tcPr>
            <w:tcW w:w="4531" w:type="dxa"/>
          </w:tcPr>
          <w:p w14:paraId="72464A8C" w14:textId="77777777" w:rsidR="003B00A7" w:rsidRDefault="003B00A7" w:rsidP="003B00A7">
            <w:r>
              <w:t>Pathomechanismus/ Folgen</w:t>
            </w:r>
          </w:p>
        </w:tc>
      </w:tr>
      <w:tr w:rsidR="003B00A7" w14:paraId="72464A90" w14:textId="77777777" w:rsidTr="003B00A7">
        <w:tc>
          <w:tcPr>
            <w:tcW w:w="4531" w:type="dxa"/>
          </w:tcPr>
          <w:p w14:paraId="72464A8E" w14:textId="77777777" w:rsidR="003B00A7" w:rsidRDefault="003B00A7" w:rsidP="003B00A7">
            <w:r w:rsidRPr="003B00A7">
              <w:t>Nichtproliferative DRP</w:t>
            </w:r>
          </w:p>
        </w:tc>
        <w:tc>
          <w:tcPr>
            <w:tcW w:w="4531" w:type="dxa"/>
          </w:tcPr>
          <w:p w14:paraId="72464A8F" w14:textId="77777777" w:rsidR="003B00A7" w:rsidRDefault="003B00A7" w:rsidP="003B00A7">
            <w:r w:rsidRPr="003B00A7">
              <w:t>Kleine Gefäße transportieren zu wenig Blut Blutgefäße werden „brüchig“, bekommen Aneurysmen (umschiebene Erweiterungen), kleine Einblutungen, Flüssigkeitsaustritt, Lipideinlagerungen</w:t>
            </w:r>
          </w:p>
        </w:tc>
      </w:tr>
      <w:tr w:rsidR="003B00A7" w14:paraId="72464A93" w14:textId="77777777" w:rsidTr="003B00A7">
        <w:tc>
          <w:tcPr>
            <w:tcW w:w="4531" w:type="dxa"/>
          </w:tcPr>
          <w:p w14:paraId="72464A91" w14:textId="77777777" w:rsidR="003B00A7" w:rsidRDefault="003B00A7" w:rsidP="003B00A7">
            <w:r w:rsidRPr="003B00A7">
              <w:t>Diabetische Makulopathi</w:t>
            </w:r>
            <w:r>
              <w:t>e</w:t>
            </w:r>
          </w:p>
        </w:tc>
        <w:tc>
          <w:tcPr>
            <w:tcW w:w="4531" w:type="dxa"/>
          </w:tcPr>
          <w:p w14:paraId="72464A92" w14:textId="77777777" w:rsidR="003B00A7" w:rsidRDefault="003B00A7" w:rsidP="003B00A7">
            <w:r w:rsidRPr="003B00A7">
              <w:t>O.g. Veränderungen im Bereich der Makula (Bereich des schärfsten Sehens) verbunden mit Sehstörungen</w:t>
            </w:r>
          </w:p>
        </w:tc>
      </w:tr>
      <w:tr w:rsidR="003B00A7" w14:paraId="72464A96" w14:textId="77777777" w:rsidTr="003B00A7">
        <w:tc>
          <w:tcPr>
            <w:tcW w:w="4531" w:type="dxa"/>
          </w:tcPr>
          <w:p w14:paraId="72464A94" w14:textId="77777777" w:rsidR="003B00A7" w:rsidRDefault="003B00A7" w:rsidP="003B00A7">
            <w:r w:rsidRPr="003B00A7">
              <w:t>Proliferative Retinopathie</w:t>
            </w:r>
          </w:p>
        </w:tc>
        <w:tc>
          <w:tcPr>
            <w:tcW w:w="4531" w:type="dxa"/>
          </w:tcPr>
          <w:p w14:paraId="72464A95" w14:textId="77777777" w:rsidR="003B00A7" w:rsidRDefault="003B00A7" w:rsidP="003B00A7">
            <w:r w:rsidRPr="003B00A7">
              <w:t>Durch die Minderdurchblutung der Netzhaut kommt es zu lokalen Schädigung der Nervenfasern, es werden Stoffe gebildet, die zur Neubildung von Blutgefäßen führen. Diese wachsen auch in den Glaskörper ein, induzieren Bindegewebsbildung, durch „Zugkräfte</w:t>
            </w:r>
            <w:r>
              <w:t xml:space="preserve">“ wird die Netzhaut abgelöst. -&gt; </w:t>
            </w:r>
            <w:r w:rsidRPr="003B00A7">
              <w:t>Erblindung</w:t>
            </w:r>
          </w:p>
        </w:tc>
      </w:tr>
    </w:tbl>
    <w:p w14:paraId="72464A98" w14:textId="4B7D2150" w:rsidR="005E71A8" w:rsidRDefault="005E71A8" w:rsidP="003B00A7">
      <w:pPr>
        <w:rPr>
          <w:b/>
        </w:rPr>
      </w:pPr>
    </w:p>
    <w:p w14:paraId="72464A99" w14:textId="77777777" w:rsidR="003B00A7" w:rsidRPr="003B00A7" w:rsidRDefault="003B00A7" w:rsidP="003B00A7">
      <w:pPr>
        <w:rPr>
          <w:b/>
        </w:rPr>
      </w:pPr>
      <w:r w:rsidRPr="003B00A7">
        <w:rPr>
          <w:b/>
        </w:rPr>
        <w:t>Diabetische Neuropathie</w:t>
      </w:r>
    </w:p>
    <w:p w14:paraId="72464A9A" w14:textId="77777777" w:rsidR="003B00A7" w:rsidRDefault="003B00A7" w:rsidP="003B00A7">
      <w:r>
        <w:t>= peripher symmetrische sensible Polyneuropathie</w:t>
      </w:r>
    </w:p>
    <w:p w14:paraId="72464A9B" w14:textId="77777777" w:rsidR="003B00A7" w:rsidRDefault="003B00A7" w:rsidP="003B00A7">
      <w:r>
        <w:t xml:space="preserve">An den Zehen/Vorfuß beginnende, „aufsteigende“ Gefühlsstörung </w:t>
      </w:r>
    </w:p>
    <w:p w14:paraId="72464A9C" w14:textId="77777777" w:rsidR="003B00A7" w:rsidRDefault="003B00A7" w:rsidP="003B00A7">
      <w:pPr>
        <w:pStyle w:val="Listenabsatz"/>
        <w:numPr>
          <w:ilvl w:val="0"/>
          <w:numId w:val="3"/>
        </w:numPr>
      </w:pPr>
      <w:r>
        <w:t xml:space="preserve">Minderung des Vibrationsempfinden </w:t>
      </w:r>
    </w:p>
    <w:p w14:paraId="72464A9D" w14:textId="77777777" w:rsidR="003B00A7" w:rsidRDefault="003B00A7" w:rsidP="003B00A7">
      <w:pPr>
        <w:pStyle w:val="Listenabsatz"/>
        <w:numPr>
          <w:ilvl w:val="0"/>
          <w:numId w:val="3"/>
        </w:numPr>
      </w:pPr>
      <w:r>
        <w:t xml:space="preserve">Verlust des Tastsinns </w:t>
      </w:r>
    </w:p>
    <w:p w14:paraId="72464A9E" w14:textId="77777777" w:rsidR="003B00A7" w:rsidRDefault="003B00A7" w:rsidP="003B00A7">
      <w:pPr>
        <w:pStyle w:val="Listenabsatz"/>
        <w:numPr>
          <w:ilvl w:val="0"/>
          <w:numId w:val="3"/>
        </w:numPr>
      </w:pPr>
      <w:r>
        <w:t>Abnahme des Schmerzempfindens</w:t>
      </w:r>
    </w:p>
    <w:p w14:paraId="72464A9F" w14:textId="77777777" w:rsidR="003B00A7" w:rsidRPr="00D429E4" w:rsidRDefault="003B00A7" w:rsidP="003B00A7">
      <w:pPr>
        <w:rPr>
          <w:b/>
        </w:rPr>
      </w:pPr>
      <w:r w:rsidRPr="00D429E4">
        <w:rPr>
          <w:b/>
        </w:rPr>
        <w:t>Diabetisches Fußsyndrom</w:t>
      </w:r>
    </w:p>
    <w:p w14:paraId="72464AA0" w14:textId="77777777" w:rsidR="00D429E4" w:rsidRDefault="00D429E4" w:rsidP="003B00A7">
      <w:r>
        <w:t>Ursachen:</w:t>
      </w:r>
    </w:p>
    <w:p w14:paraId="72464AA1" w14:textId="77777777" w:rsidR="00D429E4" w:rsidRDefault="003B00A7" w:rsidP="00D429E4">
      <w:pPr>
        <w:pStyle w:val="Listenabsatz"/>
        <w:numPr>
          <w:ilvl w:val="0"/>
          <w:numId w:val="3"/>
        </w:numPr>
      </w:pPr>
      <w:r>
        <w:t>Mikroangiopathie des Fußes (einschließlich der Haut, Muskulatur, N</w:t>
      </w:r>
      <w:r w:rsidR="00D429E4">
        <w:t xml:space="preserve">ervenfasern, Knochen, Gelenke) </w:t>
      </w:r>
    </w:p>
    <w:p w14:paraId="72464AA2" w14:textId="77777777" w:rsidR="00D429E4" w:rsidRDefault="00D429E4" w:rsidP="00D429E4">
      <w:pPr>
        <w:pStyle w:val="Listenabsatz"/>
        <w:numPr>
          <w:ilvl w:val="0"/>
          <w:numId w:val="3"/>
        </w:numPr>
      </w:pPr>
      <w:r>
        <w:t xml:space="preserve">Diabetische Neuropathie </w:t>
      </w:r>
    </w:p>
    <w:p w14:paraId="72464AA3" w14:textId="77777777" w:rsidR="003B00A7" w:rsidRDefault="003B00A7" w:rsidP="00D429E4">
      <w:pPr>
        <w:pStyle w:val="Listenabsatz"/>
        <w:numPr>
          <w:ilvl w:val="0"/>
          <w:numId w:val="3"/>
        </w:numPr>
      </w:pPr>
      <w:r>
        <w:t>Wundheilungsstörungen durch Minderdurchblutung und schlechte Stoffwechseleinstellung</w:t>
      </w:r>
    </w:p>
    <w:p w14:paraId="72464AA4" w14:textId="77777777" w:rsidR="00D429E4" w:rsidRDefault="00D429E4" w:rsidP="003B00A7">
      <w:r>
        <w:t xml:space="preserve">Folgen: </w:t>
      </w:r>
    </w:p>
    <w:p w14:paraId="72464AA5" w14:textId="77777777" w:rsidR="00D429E4" w:rsidRDefault="003B00A7" w:rsidP="00D429E4">
      <w:pPr>
        <w:pStyle w:val="Listenabsatz"/>
        <w:numPr>
          <w:ilvl w:val="0"/>
          <w:numId w:val="3"/>
        </w:numPr>
      </w:pPr>
      <w:r>
        <w:t>Übe</w:t>
      </w:r>
      <w:r w:rsidR="00D429E4">
        <w:t xml:space="preserve">rbelastung (fehlender Schmerz) </w:t>
      </w:r>
    </w:p>
    <w:p w14:paraId="72464AA6" w14:textId="77777777" w:rsidR="00D429E4" w:rsidRDefault="003B00A7" w:rsidP="00D429E4">
      <w:pPr>
        <w:pStyle w:val="Listenabsatz"/>
        <w:numPr>
          <w:ilvl w:val="0"/>
          <w:numId w:val="3"/>
        </w:numPr>
      </w:pPr>
      <w:r>
        <w:t>Erhöh</w:t>
      </w:r>
      <w:r w:rsidR="00D429E4">
        <w:t xml:space="preserve">te Gefahr kleiner Verletzungen </w:t>
      </w:r>
    </w:p>
    <w:p w14:paraId="72464AA7" w14:textId="77777777" w:rsidR="00D429E4" w:rsidRDefault="003B00A7" w:rsidP="00D429E4">
      <w:pPr>
        <w:pStyle w:val="Listenabsatz"/>
        <w:numPr>
          <w:ilvl w:val="0"/>
          <w:numId w:val="3"/>
        </w:numPr>
      </w:pPr>
      <w:r>
        <w:t>Fehlend</w:t>
      </w:r>
      <w:r w:rsidR="00D429E4">
        <w:t xml:space="preserve">e „Reparatur“ von Verletzungen </w:t>
      </w:r>
    </w:p>
    <w:p w14:paraId="72464AA8" w14:textId="77777777" w:rsidR="00D429E4" w:rsidRDefault="003B00A7" w:rsidP="00D429E4">
      <w:pPr>
        <w:pStyle w:val="Listenabsatz"/>
        <w:numPr>
          <w:ilvl w:val="0"/>
          <w:numId w:val="3"/>
        </w:numPr>
      </w:pPr>
      <w:r>
        <w:t>Bildung offener Stellen (Ulcus, Ulcera, „Malum perforans“) an mechanisch beanspruchten A</w:t>
      </w:r>
      <w:r w:rsidR="00D429E4">
        <w:t xml:space="preserve">realen </w:t>
      </w:r>
    </w:p>
    <w:p w14:paraId="72464AA9" w14:textId="77777777" w:rsidR="003B00A7" w:rsidRDefault="003B00A7" w:rsidP="00D429E4">
      <w:pPr>
        <w:pStyle w:val="Listenabsatz"/>
        <w:numPr>
          <w:ilvl w:val="0"/>
          <w:numId w:val="3"/>
        </w:numPr>
      </w:pPr>
      <w:r>
        <w:t>Charcot-Fuß (Abbau von Knochensubstanz und Knochenbrüche)</w:t>
      </w:r>
    </w:p>
    <w:p w14:paraId="72464AAA" w14:textId="77777777" w:rsidR="00D429E4" w:rsidRPr="00D429E4" w:rsidRDefault="00D429E4" w:rsidP="00D429E4">
      <w:pPr>
        <w:rPr>
          <w:b/>
        </w:rPr>
      </w:pPr>
      <w:r w:rsidRPr="00D429E4">
        <w:rPr>
          <w:b/>
        </w:rPr>
        <w:t>Arteriosklerose</w:t>
      </w:r>
    </w:p>
    <w:p w14:paraId="72464AAB" w14:textId="77777777" w:rsidR="00D429E4" w:rsidRDefault="00D429E4" w:rsidP="00D429E4">
      <w:pPr>
        <w:pStyle w:val="Listenabsatz"/>
        <w:numPr>
          <w:ilvl w:val="0"/>
          <w:numId w:val="3"/>
        </w:numPr>
      </w:pPr>
      <w:r w:rsidRPr="00D429E4">
        <w:t>Erhöhte und ung</w:t>
      </w:r>
      <w:r>
        <w:t xml:space="preserve">ünstig verteilte Blutfettwerte </w:t>
      </w:r>
    </w:p>
    <w:p w14:paraId="72464AAC" w14:textId="77777777" w:rsidR="00D429E4" w:rsidRDefault="00D429E4" w:rsidP="00D429E4">
      <w:pPr>
        <w:pStyle w:val="Listenabsatz"/>
        <w:numPr>
          <w:ilvl w:val="0"/>
          <w:numId w:val="3"/>
        </w:numPr>
      </w:pPr>
      <w:r>
        <w:t xml:space="preserve">Erhöhtes LDL-Cholesterin </w:t>
      </w:r>
    </w:p>
    <w:p w14:paraId="72464AAD" w14:textId="77777777" w:rsidR="00D429E4" w:rsidRDefault="00D429E4" w:rsidP="00D429E4">
      <w:pPr>
        <w:pStyle w:val="Listenabsatz"/>
        <w:numPr>
          <w:ilvl w:val="0"/>
          <w:numId w:val="3"/>
        </w:numPr>
      </w:pPr>
      <w:r>
        <w:t xml:space="preserve">Erhöhte Triglyceride </w:t>
      </w:r>
    </w:p>
    <w:p w14:paraId="72464AAE" w14:textId="77777777" w:rsidR="00D429E4" w:rsidRDefault="00D429E4" w:rsidP="00D429E4">
      <w:pPr>
        <w:pStyle w:val="Listenabsatz"/>
        <w:numPr>
          <w:ilvl w:val="0"/>
          <w:numId w:val="3"/>
        </w:numPr>
      </w:pPr>
      <w:r>
        <w:t xml:space="preserve">Vermindertes HDL-Cholesterin </w:t>
      </w:r>
    </w:p>
    <w:p w14:paraId="72464AAF" w14:textId="77777777" w:rsidR="00D429E4" w:rsidRDefault="00D429E4" w:rsidP="00D429E4">
      <w:pPr>
        <w:pStyle w:val="Listenabsatz"/>
        <w:numPr>
          <w:ilvl w:val="0"/>
          <w:numId w:val="3"/>
        </w:numPr>
      </w:pPr>
      <w:r>
        <w:t xml:space="preserve">Bluthochdruck </w:t>
      </w:r>
    </w:p>
    <w:p w14:paraId="72464AB0" w14:textId="77777777" w:rsidR="00D429E4" w:rsidRDefault="00D429E4" w:rsidP="00D429E4">
      <w:pPr>
        <w:pStyle w:val="Listenabsatz"/>
        <w:numPr>
          <w:ilvl w:val="0"/>
          <w:numId w:val="3"/>
        </w:numPr>
      </w:pPr>
      <w:r w:rsidRPr="00D429E4">
        <w:t>Erblic</w:t>
      </w:r>
      <w:r>
        <w:t xml:space="preserve">he Faktoren </w:t>
      </w:r>
    </w:p>
    <w:p w14:paraId="72464AB1" w14:textId="77777777" w:rsidR="00D429E4" w:rsidRDefault="00D429E4" w:rsidP="00D429E4">
      <w:pPr>
        <w:pStyle w:val="Listenabsatz"/>
        <w:numPr>
          <w:ilvl w:val="0"/>
          <w:numId w:val="3"/>
        </w:numPr>
      </w:pPr>
      <w:r w:rsidRPr="00D429E4">
        <w:t>Lokale Faktoren:</w:t>
      </w:r>
      <w:r>
        <w:t xml:space="preserve"> Entzündung, oxidativer Stress </w:t>
      </w:r>
    </w:p>
    <w:p w14:paraId="72464AB2" w14:textId="77777777" w:rsidR="00D429E4" w:rsidRDefault="00D429E4" w:rsidP="00D429E4">
      <w:pPr>
        <w:pStyle w:val="Listenabsatz"/>
        <w:numPr>
          <w:ilvl w:val="0"/>
          <w:numId w:val="3"/>
        </w:numPr>
      </w:pPr>
      <w:r w:rsidRPr="00D429E4">
        <w:t>Rauchen/Nikotin</w:t>
      </w:r>
    </w:p>
    <w:p w14:paraId="72464AB3" w14:textId="77777777" w:rsidR="00D429E4" w:rsidRDefault="00D429E4" w:rsidP="00D429E4">
      <w:pPr>
        <w:pStyle w:val="Listenabsatz"/>
        <w:numPr>
          <w:ilvl w:val="0"/>
          <w:numId w:val="7"/>
        </w:numPr>
      </w:pPr>
      <w:r w:rsidRPr="00884989">
        <w:rPr>
          <w:b/>
        </w:rPr>
        <w:t>Koronare Herzerkrankung</w:t>
      </w:r>
      <w:r>
        <w:t xml:space="preserve"> (Atherosklerose der Herzkranzgefäße): </w:t>
      </w:r>
    </w:p>
    <w:p w14:paraId="72464AB4" w14:textId="77777777" w:rsidR="00D429E4" w:rsidRDefault="00D429E4" w:rsidP="00D429E4">
      <w:pPr>
        <w:pStyle w:val="Listenabsatz"/>
      </w:pPr>
      <w:r>
        <w:t xml:space="preserve">Akuter Gefäßverschluss: Herzinfarkt </w:t>
      </w:r>
    </w:p>
    <w:p w14:paraId="72464AB5" w14:textId="77777777" w:rsidR="00D429E4" w:rsidRDefault="00D429E4" w:rsidP="00D429E4">
      <w:pPr>
        <w:pStyle w:val="Listenabsatz"/>
      </w:pPr>
      <w:r>
        <w:t>Chronische Minderdurchblutung mit Herzmuskelschwäche</w:t>
      </w:r>
    </w:p>
    <w:p w14:paraId="72464AB6" w14:textId="77777777" w:rsidR="00D429E4" w:rsidRDefault="00D429E4" w:rsidP="00D429E4">
      <w:pPr>
        <w:pStyle w:val="Listenabsatz"/>
        <w:numPr>
          <w:ilvl w:val="0"/>
          <w:numId w:val="7"/>
        </w:numPr>
      </w:pPr>
      <w:r w:rsidRPr="00884989">
        <w:rPr>
          <w:b/>
        </w:rPr>
        <w:t>Zerebrovaskuläre Insuffizienz</w:t>
      </w:r>
      <w:r>
        <w:t xml:space="preserve"> (Atherosklerose der Hirngefäße): </w:t>
      </w:r>
    </w:p>
    <w:p w14:paraId="72464AB7" w14:textId="77777777" w:rsidR="00D429E4" w:rsidRDefault="00D429E4" w:rsidP="00D429E4">
      <w:pPr>
        <w:pStyle w:val="Listenabsatz"/>
      </w:pPr>
      <w:r>
        <w:t xml:space="preserve">Akuter Gefäßverschluss: Ischämischer Insult („Schlaganfall“) </w:t>
      </w:r>
    </w:p>
    <w:p w14:paraId="72464AB8" w14:textId="77777777" w:rsidR="00D429E4" w:rsidRDefault="00D429E4" w:rsidP="00D429E4">
      <w:pPr>
        <w:pStyle w:val="Listenabsatz"/>
      </w:pPr>
      <w:r>
        <w:t>Chronische Minderdurchblutung (z.B. nach mehreren Schlaganfällen) mit Demenzentwicklung</w:t>
      </w:r>
    </w:p>
    <w:p w14:paraId="72464AB9" w14:textId="77777777" w:rsidR="00D429E4" w:rsidRDefault="00D429E4" w:rsidP="00D429E4">
      <w:pPr>
        <w:pStyle w:val="Listenabsatz"/>
        <w:numPr>
          <w:ilvl w:val="0"/>
          <w:numId w:val="7"/>
        </w:numPr>
      </w:pPr>
      <w:r w:rsidRPr="00884989">
        <w:rPr>
          <w:b/>
        </w:rPr>
        <w:t>Periphere arterielle Verschlusskrankheit</w:t>
      </w:r>
      <w:r>
        <w:t xml:space="preserve"> (pAVK):</w:t>
      </w:r>
    </w:p>
    <w:p w14:paraId="72464ABA" w14:textId="77777777" w:rsidR="00D429E4" w:rsidRDefault="00D429E4" w:rsidP="00D429E4">
      <w:pPr>
        <w:pStyle w:val="Listenabsatz"/>
      </w:pPr>
      <w:r>
        <w:t xml:space="preserve">„Schaufensterkrankheit“ </w:t>
      </w:r>
    </w:p>
    <w:p w14:paraId="72464ABB" w14:textId="77777777" w:rsidR="00D429E4" w:rsidRDefault="00D429E4" w:rsidP="00D429E4">
      <w:pPr>
        <w:pStyle w:val="Listenabsatz"/>
      </w:pPr>
      <w:r>
        <w:t xml:space="preserve">Verengung/Verschluss von Becken-/Beinarterien mit Minderdurchblutung der Beine Schmerzen beim Gehen </w:t>
      </w:r>
    </w:p>
    <w:p w14:paraId="72464ABC" w14:textId="77777777" w:rsidR="00D429E4" w:rsidRDefault="00D429E4" w:rsidP="00D429E4">
      <w:pPr>
        <w:pStyle w:val="Listenabsatz"/>
      </w:pPr>
      <w:r>
        <w:t>Teilweiser/kompletter Verlust des Beines</w:t>
      </w:r>
    </w:p>
    <w:p w14:paraId="72464ABE" w14:textId="77777777" w:rsidR="0028605E" w:rsidRPr="00D11BFF" w:rsidRDefault="0028605E" w:rsidP="0028605E">
      <w:bookmarkStart w:id="0" w:name="_GoBack"/>
      <w:bookmarkEnd w:id="0"/>
    </w:p>
    <w:sectPr w:rsidR="0028605E" w:rsidRPr="00D11BFF">
      <w:headerReference w:type="default" r:id="rId25"/>
      <w:footerReference w:type="default" r:id="rId2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CE9693" w14:textId="77777777" w:rsidR="005471F6" w:rsidRDefault="005471F6" w:rsidP="002530BE">
      <w:pPr>
        <w:spacing w:after="0" w:line="240" w:lineRule="auto"/>
      </w:pPr>
      <w:r>
        <w:separator/>
      </w:r>
    </w:p>
  </w:endnote>
  <w:endnote w:type="continuationSeparator" w:id="0">
    <w:p w14:paraId="71C642F1" w14:textId="77777777" w:rsidR="005471F6" w:rsidRDefault="005471F6" w:rsidP="00253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7260934"/>
      <w:docPartObj>
        <w:docPartGallery w:val="Page Numbers (Bottom of Page)"/>
        <w:docPartUnique/>
      </w:docPartObj>
    </w:sdtPr>
    <w:sdtEndPr/>
    <w:sdtContent>
      <w:p w14:paraId="747851FA" w14:textId="2BFEB235" w:rsidR="002530BE" w:rsidRDefault="002530BE">
        <w:pPr>
          <w:pStyle w:val="Fuzeile"/>
          <w:jc w:val="center"/>
        </w:pPr>
        <w:r>
          <w:fldChar w:fldCharType="begin"/>
        </w:r>
        <w:r>
          <w:instrText>PAGE   \* MERGEFORMAT</w:instrText>
        </w:r>
        <w:r>
          <w:fldChar w:fldCharType="separate"/>
        </w:r>
        <w:r w:rsidR="00973933">
          <w:rPr>
            <w:noProof/>
          </w:rPr>
          <w:t>20</w:t>
        </w:r>
        <w:r>
          <w:fldChar w:fldCharType="end"/>
        </w:r>
      </w:p>
    </w:sdtContent>
  </w:sdt>
  <w:p w14:paraId="7482AF67" w14:textId="77777777" w:rsidR="002530BE" w:rsidRDefault="002530BE">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2683BA" w14:textId="77777777" w:rsidR="005471F6" w:rsidRDefault="005471F6" w:rsidP="002530BE">
      <w:pPr>
        <w:spacing w:after="0" w:line="240" w:lineRule="auto"/>
      </w:pPr>
      <w:r>
        <w:separator/>
      </w:r>
    </w:p>
  </w:footnote>
  <w:footnote w:type="continuationSeparator" w:id="0">
    <w:p w14:paraId="7D2348DD" w14:textId="77777777" w:rsidR="005471F6" w:rsidRDefault="005471F6" w:rsidP="002530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5538A" w14:textId="1A73E882" w:rsidR="002530BE" w:rsidRDefault="002530BE">
    <w:pPr>
      <w:pStyle w:val="Kopfzeile"/>
    </w:pPr>
    <w:r>
      <w:t>Endokrine Organe</w:t>
    </w:r>
    <w:r>
      <w:tab/>
    </w:r>
    <w:r>
      <w:tab/>
      <w:t>Pathologie</w:t>
    </w:r>
    <w:r w:rsidR="00973933">
      <w:t>physiologie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CB4C67"/>
    <w:multiLevelType w:val="hybridMultilevel"/>
    <w:tmpl w:val="B95EDE9A"/>
    <w:lvl w:ilvl="0" w:tplc="07E63FD8">
      <w:start w:val="1"/>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390D4B"/>
    <w:multiLevelType w:val="hybridMultilevel"/>
    <w:tmpl w:val="7B26F4C8"/>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560665F"/>
    <w:multiLevelType w:val="hybridMultilevel"/>
    <w:tmpl w:val="263898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DEB29C0"/>
    <w:multiLevelType w:val="hybridMultilevel"/>
    <w:tmpl w:val="0AD4C4D4"/>
    <w:lvl w:ilvl="0" w:tplc="1E60A99A">
      <w:start w:val="1"/>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25A1A09"/>
    <w:multiLevelType w:val="hybridMultilevel"/>
    <w:tmpl w:val="BBC27BA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40C2148"/>
    <w:multiLevelType w:val="hybridMultilevel"/>
    <w:tmpl w:val="D062D848"/>
    <w:lvl w:ilvl="0" w:tplc="F6AEF8F0">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138653C"/>
    <w:multiLevelType w:val="hybridMultilevel"/>
    <w:tmpl w:val="C9E8747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3"/>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3D"/>
    <w:rsid w:val="00033825"/>
    <w:rsid w:val="0004467E"/>
    <w:rsid w:val="000A7E38"/>
    <w:rsid w:val="000D4D6A"/>
    <w:rsid w:val="00132F20"/>
    <w:rsid w:val="00161EFD"/>
    <w:rsid w:val="0022055E"/>
    <w:rsid w:val="00236888"/>
    <w:rsid w:val="002530BE"/>
    <w:rsid w:val="002753C7"/>
    <w:rsid w:val="0028605E"/>
    <w:rsid w:val="002D4FAD"/>
    <w:rsid w:val="003B00A7"/>
    <w:rsid w:val="004848DD"/>
    <w:rsid w:val="005471F6"/>
    <w:rsid w:val="00547FB1"/>
    <w:rsid w:val="00574163"/>
    <w:rsid w:val="005E2F3D"/>
    <w:rsid w:val="005E71A8"/>
    <w:rsid w:val="006300CA"/>
    <w:rsid w:val="0063612C"/>
    <w:rsid w:val="006A1B17"/>
    <w:rsid w:val="006B5E5E"/>
    <w:rsid w:val="006D64C1"/>
    <w:rsid w:val="00700D0E"/>
    <w:rsid w:val="007433F2"/>
    <w:rsid w:val="00766721"/>
    <w:rsid w:val="007C752D"/>
    <w:rsid w:val="00800E76"/>
    <w:rsid w:val="00884989"/>
    <w:rsid w:val="00896E17"/>
    <w:rsid w:val="0090336A"/>
    <w:rsid w:val="00937C27"/>
    <w:rsid w:val="0095381A"/>
    <w:rsid w:val="00954F9F"/>
    <w:rsid w:val="00973933"/>
    <w:rsid w:val="009E4433"/>
    <w:rsid w:val="00A10D90"/>
    <w:rsid w:val="00A74848"/>
    <w:rsid w:val="00B01283"/>
    <w:rsid w:val="00B03B65"/>
    <w:rsid w:val="00B81FB8"/>
    <w:rsid w:val="00BC78A8"/>
    <w:rsid w:val="00C17198"/>
    <w:rsid w:val="00C47954"/>
    <w:rsid w:val="00C80D2D"/>
    <w:rsid w:val="00CD4ED7"/>
    <w:rsid w:val="00D11BFF"/>
    <w:rsid w:val="00D429E4"/>
    <w:rsid w:val="00D668AF"/>
    <w:rsid w:val="00D810D2"/>
    <w:rsid w:val="00DB4B74"/>
    <w:rsid w:val="00DC7EF9"/>
    <w:rsid w:val="00E41412"/>
    <w:rsid w:val="00F60D36"/>
    <w:rsid w:val="00F9674E"/>
    <w:rsid w:val="00FB3EB0"/>
    <w:rsid w:val="00FE41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47F5"/>
  <w15:chartTrackingRefBased/>
  <w15:docId w15:val="{59CD68BF-B244-4D31-BDFD-A8280D640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E2F3D"/>
    <w:pPr>
      <w:ind w:left="720"/>
      <w:contextualSpacing/>
    </w:pPr>
  </w:style>
  <w:style w:type="table" w:styleId="Tabellenraster">
    <w:name w:val="Table Grid"/>
    <w:basedOn w:val="NormaleTabelle"/>
    <w:uiPriority w:val="39"/>
    <w:rsid w:val="00132F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2530B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530BE"/>
  </w:style>
  <w:style w:type="paragraph" w:styleId="Fuzeile">
    <w:name w:val="footer"/>
    <w:basedOn w:val="Standard"/>
    <w:link w:val="FuzeileZchn"/>
    <w:uiPriority w:val="99"/>
    <w:unhideWhenUsed/>
    <w:rsid w:val="002530B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53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flexikon.doccheck.com/de/Insulinresistenz" TargetMode="External"/><Relationship Id="rId18" Type="http://schemas.openxmlformats.org/officeDocument/2006/relationships/hyperlink" Target="http://flexikon.doccheck.com/de/Adiposita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flexikon.doccheck.com/de/Diabetes_mellitu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flexikon.doccheck.com/de/HD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flexikon.doccheck.com/de/VLDL" TargetMode="External"/><Relationship Id="rId20" Type="http://schemas.openxmlformats.org/officeDocument/2006/relationships/hyperlink" Target="http://flexikon.doccheck.com/de/Hyperinsulin%C3%A4mi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flexikon.doccheck.com/de/Dyslipoprotein%C3%A4mie"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flexikon.doccheck.com/de/Insulinresistenz"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flexikon.doccheck.com/de/Hypertonie"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3914</Words>
  <Characters>24659</Characters>
  <Application>Microsoft Office Word</Application>
  <DocSecurity>0</DocSecurity>
  <Lines>205</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Katja Landhäußer</dc:creator>
  <cp:keywords/>
  <dc:description/>
  <cp:lastModifiedBy>Nathalie Renz</cp:lastModifiedBy>
  <cp:revision>21</cp:revision>
  <dcterms:created xsi:type="dcterms:W3CDTF">2016-01-26T09:56:00Z</dcterms:created>
  <dcterms:modified xsi:type="dcterms:W3CDTF">2016-02-04T20:58:00Z</dcterms:modified>
</cp:coreProperties>
</file>